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931" w:rsidRPr="00EC60DB" w:rsidRDefault="00CB4931" w:rsidP="002B3166">
      <w:pPr>
        <w:spacing w:after="0"/>
        <w:ind w:left="4536"/>
        <w:contextualSpacing/>
        <w:jc w:val="right"/>
        <w:rPr>
          <w:rFonts w:ascii="Times New Roman" w:hAnsi="Times New Roman" w:cs="Times New Roman"/>
          <w:sz w:val="20"/>
          <w:szCs w:val="20"/>
        </w:rPr>
      </w:pPr>
      <w:r w:rsidRPr="00EC60DB">
        <w:rPr>
          <w:rFonts w:ascii="Times New Roman" w:hAnsi="Times New Roman" w:cs="Times New Roman"/>
          <w:sz w:val="20"/>
          <w:szCs w:val="20"/>
        </w:rPr>
        <w:t>УТВЕРЖДЕНА</w:t>
      </w:r>
    </w:p>
    <w:p w:rsidR="00134CED" w:rsidRPr="00EC60DB" w:rsidRDefault="00CB4931" w:rsidP="002B3166">
      <w:pPr>
        <w:spacing w:after="0"/>
        <w:ind w:left="4536"/>
        <w:contextualSpacing/>
        <w:jc w:val="right"/>
        <w:rPr>
          <w:rFonts w:ascii="Times New Roman" w:hAnsi="Times New Roman" w:cs="Times New Roman"/>
          <w:sz w:val="20"/>
          <w:szCs w:val="20"/>
        </w:rPr>
      </w:pPr>
      <w:r w:rsidRPr="00EC60DB">
        <w:rPr>
          <w:rFonts w:ascii="Times New Roman" w:hAnsi="Times New Roman" w:cs="Times New Roman"/>
          <w:sz w:val="20"/>
          <w:szCs w:val="20"/>
        </w:rPr>
        <w:t>постановлением Администрации муниципального образования «Курумканский район»</w:t>
      </w:r>
    </w:p>
    <w:p w:rsidR="00CB4931" w:rsidRPr="00EC60DB" w:rsidRDefault="00CB4931" w:rsidP="002B3166">
      <w:pPr>
        <w:spacing w:after="0"/>
        <w:ind w:left="4536"/>
        <w:contextualSpacing/>
        <w:jc w:val="right"/>
        <w:rPr>
          <w:rFonts w:ascii="Times New Roman" w:hAnsi="Times New Roman" w:cs="Times New Roman"/>
          <w:sz w:val="20"/>
          <w:szCs w:val="20"/>
        </w:rPr>
      </w:pPr>
      <w:r w:rsidRPr="00EC60DB">
        <w:rPr>
          <w:rFonts w:ascii="Times New Roman" w:hAnsi="Times New Roman" w:cs="Times New Roman"/>
          <w:sz w:val="20"/>
          <w:szCs w:val="20"/>
        </w:rPr>
        <w:t>от «</w:t>
      </w:r>
      <w:r w:rsidR="00082B5D" w:rsidRPr="00EC60DB">
        <w:rPr>
          <w:rFonts w:ascii="Times New Roman" w:hAnsi="Times New Roman" w:cs="Times New Roman"/>
          <w:sz w:val="20"/>
          <w:szCs w:val="20"/>
        </w:rPr>
        <w:t>03</w:t>
      </w:r>
      <w:r w:rsidRPr="00EC60DB">
        <w:rPr>
          <w:rFonts w:ascii="Times New Roman" w:hAnsi="Times New Roman" w:cs="Times New Roman"/>
          <w:sz w:val="20"/>
          <w:szCs w:val="20"/>
        </w:rPr>
        <w:t xml:space="preserve">» </w:t>
      </w:r>
      <w:r w:rsidR="00857BF4" w:rsidRPr="00EC60DB">
        <w:rPr>
          <w:rFonts w:ascii="Times New Roman" w:hAnsi="Times New Roman" w:cs="Times New Roman"/>
          <w:sz w:val="20"/>
          <w:szCs w:val="20"/>
        </w:rPr>
        <w:t xml:space="preserve">декабря </w:t>
      </w:r>
      <w:r w:rsidR="00F32385" w:rsidRPr="00EC60DB">
        <w:rPr>
          <w:rFonts w:ascii="Times New Roman" w:hAnsi="Times New Roman" w:cs="Times New Roman"/>
          <w:sz w:val="20"/>
          <w:szCs w:val="20"/>
        </w:rPr>
        <w:t>2020</w:t>
      </w:r>
      <w:r w:rsidR="00091225" w:rsidRPr="00EC60DB">
        <w:rPr>
          <w:rFonts w:ascii="Times New Roman" w:hAnsi="Times New Roman" w:cs="Times New Roman"/>
          <w:sz w:val="20"/>
          <w:szCs w:val="20"/>
        </w:rPr>
        <w:t xml:space="preserve"> г. №</w:t>
      </w:r>
      <w:r w:rsidR="00082B5D" w:rsidRPr="00EC60DB">
        <w:rPr>
          <w:rFonts w:ascii="Times New Roman" w:hAnsi="Times New Roman" w:cs="Times New Roman"/>
          <w:sz w:val="20"/>
          <w:szCs w:val="20"/>
        </w:rPr>
        <w:t xml:space="preserve"> 416</w:t>
      </w:r>
    </w:p>
    <w:p w:rsidR="00134CED" w:rsidRPr="00EC60DB" w:rsidRDefault="00BA4D71" w:rsidP="002B3166">
      <w:pPr>
        <w:contextualSpacing/>
        <w:jc w:val="right"/>
        <w:rPr>
          <w:rFonts w:ascii="Times New Roman" w:hAnsi="Times New Roman" w:cs="Times New Roman"/>
          <w:sz w:val="20"/>
          <w:szCs w:val="20"/>
        </w:rPr>
      </w:pPr>
      <w:r w:rsidRPr="00EC60DB">
        <w:rPr>
          <w:rFonts w:ascii="Times New Roman" w:hAnsi="Times New Roman" w:cs="Times New Roman"/>
          <w:sz w:val="20"/>
          <w:szCs w:val="20"/>
        </w:rPr>
        <w:t xml:space="preserve"> </w:t>
      </w:r>
      <w:r w:rsidR="00082B5D" w:rsidRPr="00EC60DB">
        <w:rPr>
          <w:rFonts w:ascii="Times New Roman" w:hAnsi="Times New Roman" w:cs="Times New Roman"/>
          <w:sz w:val="20"/>
          <w:szCs w:val="20"/>
        </w:rPr>
        <w:t>(в ред. от «</w:t>
      </w:r>
      <w:r w:rsidR="004A57DF" w:rsidRPr="00EC60DB">
        <w:rPr>
          <w:rFonts w:ascii="Times New Roman" w:hAnsi="Times New Roman" w:cs="Times New Roman"/>
          <w:sz w:val="20"/>
          <w:szCs w:val="20"/>
        </w:rPr>
        <w:t>29</w:t>
      </w:r>
      <w:r w:rsidR="00082B5D" w:rsidRPr="00EC60DB">
        <w:rPr>
          <w:rFonts w:ascii="Times New Roman" w:hAnsi="Times New Roman" w:cs="Times New Roman"/>
          <w:sz w:val="20"/>
          <w:szCs w:val="20"/>
        </w:rPr>
        <w:t>» декабря 2020г. №</w:t>
      </w:r>
      <w:r w:rsidR="004A57DF" w:rsidRPr="00EC60DB">
        <w:rPr>
          <w:rFonts w:ascii="Times New Roman" w:hAnsi="Times New Roman" w:cs="Times New Roman"/>
          <w:sz w:val="20"/>
          <w:szCs w:val="20"/>
        </w:rPr>
        <w:t xml:space="preserve"> 451</w:t>
      </w:r>
      <w:r w:rsidR="00134CED" w:rsidRPr="00EC60DB">
        <w:rPr>
          <w:rFonts w:ascii="Times New Roman" w:hAnsi="Times New Roman" w:cs="Times New Roman"/>
          <w:sz w:val="20"/>
          <w:szCs w:val="20"/>
        </w:rPr>
        <w:t>,</w:t>
      </w:r>
    </w:p>
    <w:p w:rsidR="00783152" w:rsidRPr="00EC60DB" w:rsidRDefault="00134CED" w:rsidP="002B3166">
      <w:pPr>
        <w:contextualSpacing/>
        <w:jc w:val="right"/>
        <w:rPr>
          <w:rFonts w:ascii="Times New Roman" w:hAnsi="Times New Roman" w:cs="Times New Roman"/>
          <w:sz w:val="20"/>
          <w:szCs w:val="20"/>
        </w:rPr>
      </w:pPr>
      <w:r w:rsidRPr="00EC60DB">
        <w:rPr>
          <w:rFonts w:ascii="Times New Roman" w:hAnsi="Times New Roman" w:cs="Times New Roman"/>
          <w:sz w:val="20"/>
          <w:szCs w:val="20"/>
        </w:rPr>
        <w:t>от «0</w:t>
      </w:r>
      <w:r w:rsidR="001E787F" w:rsidRPr="00EC60DB">
        <w:rPr>
          <w:rFonts w:ascii="Times New Roman" w:hAnsi="Times New Roman" w:cs="Times New Roman"/>
          <w:sz w:val="20"/>
          <w:szCs w:val="20"/>
        </w:rPr>
        <w:t>2</w:t>
      </w:r>
      <w:r w:rsidRPr="00EC60DB">
        <w:rPr>
          <w:rFonts w:ascii="Times New Roman" w:hAnsi="Times New Roman" w:cs="Times New Roman"/>
          <w:sz w:val="20"/>
          <w:szCs w:val="20"/>
        </w:rPr>
        <w:t>» марта 2021г. № 69</w:t>
      </w:r>
      <w:r w:rsidR="00AC287A">
        <w:rPr>
          <w:rFonts w:ascii="Times New Roman" w:hAnsi="Times New Roman" w:cs="Times New Roman"/>
          <w:sz w:val="20"/>
          <w:szCs w:val="20"/>
        </w:rPr>
        <w:t>,</w:t>
      </w:r>
    </w:p>
    <w:p w:rsidR="0006036D" w:rsidRPr="00EC60DB" w:rsidRDefault="00783152" w:rsidP="002B3166">
      <w:pPr>
        <w:contextualSpacing/>
        <w:jc w:val="right"/>
        <w:rPr>
          <w:rFonts w:ascii="Times New Roman" w:hAnsi="Times New Roman" w:cs="Times New Roman"/>
          <w:sz w:val="20"/>
          <w:szCs w:val="20"/>
        </w:rPr>
      </w:pPr>
      <w:r w:rsidRPr="00EC60DB">
        <w:rPr>
          <w:rFonts w:ascii="Times New Roman" w:hAnsi="Times New Roman" w:cs="Times New Roman"/>
          <w:sz w:val="20"/>
          <w:szCs w:val="20"/>
        </w:rPr>
        <w:t>от «</w:t>
      </w:r>
      <w:r w:rsidR="00A017AF" w:rsidRPr="00EC60DB">
        <w:rPr>
          <w:rFonts w:ascii="Times New Roman" w:hAnsi="Times New Roman" w:cs="Times New Roman"/>
          <w:sz w:val="20"/>
          <w:szCs w:val="20"/>
        </w:rPr>
        <w:t>20</w:t>
      </w:r>
      <w:r w:rsidRPr="00EC60DB">
        <w:rPr>
          <w:rFonts w:ascii="Times New Roman" w:hAnsi="Times New Roman" w:cs="Times New Roman"/>
          <w:sz w:val="20"/>
          <w:szCs w:val="20"/>
        </w:rPr>
        <w:t xml:space="preserve">» апреля 2021г. № </w:t>
      </w:r>
      <w:r w:rsidR="00A017AF" w:rsidRPr="00EC60DB">
        <w:rPr>
          <w:rFonts w:ascii="Times New Roman" w:hAnsi="Times New Roman" w:cs="Times New Roman"/>
          <w:sz w:val="20"/>
          <w:szCs w:val="20"/>
        </w:rPr>
        <w:t>132</w:t>
      </w:r>
      <w:r w:rsidR="00AC287A">
        <w:rPr>
          <w:rFonts w:ascii="Times New Roman" w:hAnsi="Times New Roman" w:cs="Times New Roman"/>
          <w:sz w:val="20"/>
          <w:szCs w:val="20"/>
        </w:rPr>
        <w:t>,</w:t>
      </w:r>
    </w:p>
    <w:p w:rsidR="007F4609" w:rsidRPr="00EC60DB" w:rsidRDefault="0006036D" w:rsidP="002B3166">
      <w:pPr>
        <w:contextualSpacing/>
        <w:jc w:val="right"/>
        <w:rPr>
          <w:rFonts w:ascii="Times New Roman" w:hAnsi="Times New Roman" w:cs="Times New Roman"/>
          <w:sz w:val="20"/>
          <w:szCs w:val="20"/>
        </w:rPr>
      </w:pPr>
      <w:r w:rsidRPr="00EC60DB">
        <w:rPr>
          <w:rFonts w:ascii="Times New Roman" w:hAnsi="Times New Roman" w:cs="Times New Roman"/>
          <w:sz w:val="20"/>
          <w:szCs w:val="20"/>
        </w:rPr>
        <w:t>от «06» августа 2021г.№ 295</w:t>
      </w:r>
      <w:r w:rsidR="00AC287A">
        <w:rPr>
          <w:rFonts w:ascii="Times New Roman" w:hAnsi="Times New Roman" w:cs="Times New Roman"/>
          <w:sz w:val="20"/>
          <w:szCs w:val="20"/>
        </w:rPr>
        <w:t>,</w:t>
      </w:r>
    </w:p>
    <w:p w:rsidR="00FD5F48" w:rsidRPr="00EC60DB" w:rsidRDefault="007F4609" w:rsidP="002B3166">
      <w:pPr>
        <w:contextualSpacing/>
        <w:jc w:val="right"/>
        <w:rPr>
          <w:rFonts w:ascii="Times New Roman" w:hAnsi="Times New Roman" w:cs="Times New Roman"/>
          <w:sz w:val="20"/>
          <w:szCs w:val="20"/>
        </w:rPr>
      </w:pPr>
      <w:r w:rsidRPr="00EC60DB">
        <w:rPr>
          <w:rFonts w:ascii="Times New Roman" w:hAnsi="Times New Roman" w:cs="Times New Roman"/>
          <w:sz w:val="20"/>
          <w:szCs w:val="20"/>
        </w:rPr>
        <w:t>от «16» декабря 2021г. № 506</w:t>
      </w:r>
      <w:r w:rsidR="00AC287A">
        <w:rPr>
          <w:rFonts w:ascii="Times New Roman" w:hAnsi="Times New Roman" w:cs="Times New Roman"/>
          <w:sz w:val="20"/>
          <w:szCs w:val="20"/>
        </w:rPr>
        <w:t>,</w:t>
      </w:r>
    </w:p>
    <w:p w:rsidR="00FD5F48" w:rsidRPr="00EC60DB" w:rsidRDefault="00FD5F48" w:rsidP="002B3166">
      <w:pPr>
        <w:contextualSpacing/>
        <w:jc w:val="right"/>
        <w:rPr>
          <w:rFonts w:ascii="Times New Roman" w:hAnsi="Times New Roman" w:cs="Times New Roman"/>
          <w:sz w:val="20"/>
          <w:szCs w:val="20"/>
        </w:rPr>
      </w:pPr>
      <w:r w:rsidRPr="00EC60DB">
        <w:rPr>
          <w:rFonts w:ascii="Times New Roman" w:hAnsi="Times New Roman" w:cs="Times New Roman"/>
          <w:sz w:val="20"/>
          <w:szCs w:val="20"/>
        </w:rPr>
        <w:t>от 30 «декабря» 2021г. № 533</w:t>
      </w:r>
      <w:r w:rsidR="00AC287A">
        <w:rPr>
          <w:rFonts w:ascii="Times New Roman" w:hAnsi="Times New Roman" w:cs="Times New Roman"/>
          <w:sz w:val="20"/>
          <w:szCs w:val="20"/>
        </w:rPr>
        <w:t>,</w:t>
      </w:r>
    </w:p>
    <w:p w:rsidR="002B3166" w:rsidRDefault="00FD5F48" w:rsidP="002B3166">
      <w:pPr>
        <w:contextualSpacing/>
        <w:jc w:val="right"/>
        <w:rPr>
          <w:rFonts w:ascii="Times New Roman" w:hAnsi="Times New Roman" w:cs="Times New Roman"/>
          <w:sz w:val="20"/>
          <w:szCs w:val="20"/>
        </w:rPr>
      </w:pPr>
      <w:r w:rsidRPr="00EC60DB">
        <w:rPr>
          <w:rFonts w:ascii="Times New Roman" w:hAnsi="Times New Roman" w:cs="Times New Roman"/>
          <w:sz w:val="20"/>
          <w:szCs w:val="20"/>
        </w:rPr>
        <w:t>от «07» февраля 2022г. № 59</w:t>
      </w:r>
      <w:r w:rsidR="00AC287A">
        <w:rPr>
          <w:rFonts w:ascii="Times New Roman" w:hAnsi="Times New Roman" w:cs="Times New Roman"/>
          <w:sz w:val="20"/>
          <w:szCs w:val="20"/>
        </w:rPr>
        <w:t>,</w:t>
      </w:r>
    </w:p>
    <w:p w:rsidR="00AD12CA" w:rsidRDefault="002B3166" w:rsidP="002B3166">
      <w:pPr>
        <w:contextualSpacing/>
        <w:jc w:val="right"/>
        <w:rPr>
          <w:rFonts w:ascii="Times New Roman" w:hAnsi="Times New Roman" w:cs="Times New Roman"/>
          <w:sz w:val="20"/>
          <w:szCs w:val="20"/>
        </w:rPr>
      </w:pPr>
      <w:r>
        <w:rPr>
          <w:rFonts w:ascii="Times New Roman" w:hAnsi="Times New Roman" w:cs="Times New Roman"/>
          <w:sz w:val="20"/>
          <w:szCs w:val="20"/>
        </w:rPr>
        <w:t>от «30» марта 2022г. № 138</w:t>
      </w:r>
      <w:r w:rsidR="00AC287A">
        <w:rPr>
          <w:rFonts w:ascii="Times New Roman" w:hAnsi="Times New Roman" w:cs="Times New Roman"/>
          <w:sz w:val="20"/>
          <w:szCs w:val="20"/>
        </w:rPr>
        <w:t>,</w:t>
      </w:r>
    </w:p>
    <w:p w:rsidR="00AC287A" w:rsidRDefault="00AD12CA" w:rsidP="002B3166">
      <w:pPr>
        <w:contextualSpacing/>
        <w:jc w:val="right"/>
        <w:rPr>
          <w:rFonts w:ascii="Times New Roman" w:hAnsi="Times New Roman" w:cs="Times New Roman"/>
          <w:sz w:val="20"/>
          <w:szCs w:val="20"/>
        </w:rPr>
      </w:pPr>
      <w:r>
        <w:rPr>
          <w:rFonts w:ascii="Times New Roman" w:hAnsi="Times New Roman" w:cs="Times New Roman"/>
          <w:sz w:val="20"/>
          <w:szCs w:val="20"/>
        </w:rPr>
        <w:t xml:space="preserve">от «23» июня 2022 г. № </w:t>
      </w:r>
      <w:r w:rsidR="00823CFC">
        <w:rPr>
          <w:rFonts w:ascii="Times New Roman" w:hAnsi="Times New Roman" w:cs="Times New Roman"/>
          <w:sz w:val="20"/>
          <w:szCs w:val="20"/>
        </w:rPr>
        <w:t>276</w:t>
      </w:r>
      <w:r w:rsidR="00AC287A">
        <w:rPr>
          <w:rFonts w:ascii="Times New Roman" w:hAnsi="Times New Roman" w:cs="Times New Roman"/>
          <w:sz w:val="20"/>
          <w:szCs w:val="20"/>
        </w:rPr>
        <w:t>,</w:t>
      </w:r>
    </w:p>
    <w:p w:rsidR="00763C83" w:rsidRDefault="00AC287A" w:rsidP="002B3166">
      <w:pPr>
        <w:contextualSpacing/>
        <w:jc w:val="right"/>
        <w:rPr>
          <w:rFonts w:ascii="Times New Roman" w:hAnsi="Times New Roman" w:cs="Times New Roman"/>
          <w:sz w:val="20"/>
          <w:szCs w:val="20"/>
        </w:rPr>
      </w:pPr>
      <w:r>
        <w:rPr>
          <w:rFonts w:ascii="Times New Roman" w:hAnsi="Times New Roman" w:cs="Times New Roman"/>
          <w:sz w:val="20"/>
          <w:szCs w:val="20"/>
        </w:rPr>
        <w:t>от «05» сентября 2022 г. № 399</w:t>
      </w:r>
      <w:r w:rsidR="00763C83">
        <w:rPr>
          <w:rFonts w:ascii="Times New Roman" w:hAnsi="Times New Roman" w:cs="Times New Roman"/>
          <w:sz w:val="20"/>
          <w:szCs w:val="20"/>
        </w:rPr>
        <w:t>,</w:t>
      </w:r>
    </w:p>
    <w:p w:rsidR="003169A0" w:rsidRDefault="00763C83" w:rsidP="002B3166">
      <w:pPr>
        <w:contextualSpacing/>
        <w:jc w:val="right"/>
        <w:rPr>
          <w:rFonts w:ascii="Times New Roman" w:hAnsi="Times New Roman" w:cs="Times New Roman"/>
          <w:sz w:val="20"/>
          <w:szCs w:val="20"/>
        </w:rPr>
      </w:pPr>
      <w:r>
        <w:rPr>
          <w:rFonts w:ascii="Times New Roman" w:hAnsi="Times New Roman" w:cs="Times New Roman"/>
          <w:sz w:val="20"/>
          <w:szCs w:val="20"/>
        </w:rPr>
        <w:t>от «11» октября 2022 г. № 467</w:t>
      </w:r>
    </w:p>
    <w:p w:rsidR="00BA4D71" w:rsidRPr="00EC60DB" w:rsidRDefault="003169A0" w:rsidP="002B3166">
      <w:pPr>
        <w:contextualSpacing/>
        <w:jc w:val="right"/>
        <w:rPr>
          <w:rFonts w:ascii="Times New Roman" w:hAnsi="Times New Roman" w:cs="Times New Roman"/>
          <w:sz w:val="20"/>
          <w:szCs w:val="20"/>
        </w:rPr>
      </w:pPr>
      <w:r>
        <w:rPr>
          <w:rFonts w:ascii="Times New Roman" w:hAnsi="Times New Roman" w:cs="Times New Roman"/>
          <w:sz w:val="20"/>
          <w:szCs w:val="20"/>
        </w:rPr>
        <w:t>от «30» декабря 2022 г. № 594</w:t>
      </w:r>
      <w:r w:rsidR="00082B5D" w:rsidRPr="00EC60DB">
        <w:rPr>
          <w:rFonts w:ascii="Times New Roman" w:hAnsi="Times New Roman" w:cs="Times New Roman"/>
          <w:sz w:val="20"/>
          <w:szCs w:val="20"/>
        </w:rPr>
        <w:t>)</w:t>
      </w:r>
    </w:p>
    <w:p w:rsidR="00C71EDB" w:rsidRPr="00EC60DB" w:rsidRDefault="00C71EDB" w:rsidP="002B3166">
      <w:pPr>
        <w:jc w:val="both"/>
        <w:rPr>
          <w:rFonts w:ascii="Times New Roman" w:hAnsi="Times New Roman" w:cs="Times New Roman"/>
          <w:sz w:val="24"/>
          <w:szCs w:val="24"/>
        </w:rPr>
      </w:pPr>
    </w:p>
    <w:p w:rsidR="008133C7" w:rsidRPr="00EC60DB" w:rsidRDefault="008133C7" w:rsidP="002B3166">
      <w:pPr>
        <w:jc w:val="both"/>
        <w:rPr>
          <w:rFonts w:ascii="Times New Roman" w:hAnsi="Times New Roman" w:cs="Times New Roman"/>
          <w:sz w:val="24"/>
          <w:szCs w:val="24"/>
        </w:rPr>
      </w:pPr>
    </w:p>
    <w:p w:rsidR="008133C7" w:rsidRPr="00EC60DB" w:rsidRDefault="008133C7" w:rsidP="002B3166">
      <w:pPr>
        <w:jc w:val="both"/>
        <w:rPr>
          <w:rFonts w:ascii="Times New Roman" w:hAnsi="Times New Roman" w:cs="Times New Roman"/>
          <w:sz w:val="24"/>
          <w:szCs w:val="24"/>
        </w:rPr>
      </w:pPr>
      <w:bookmarkStart w:id="0" w:name="_GoBack"/>
      <w:bookmarkEnd w:id="0"/>
    </w:p>
    <w:p w:rsidR="00091225" w:rsidRPr="00EC60DB" w:rsidRDefault="00091225" w:rsidP="002B3166">
      <w:pPr>
        <w:jc w:val="both"/>
        <w:rPr>
          <w:rFonts w:ascii="Times New Roman" w:hAnsi="Times New Roman" w:cs="Times New Roman"/>
          <w:sz w:val="24"/>
          <w:szCs w:val="24"/>
        </w:rPr>
      </w:pPr>
    </w:p>
    <w:p w:rsidR="007F4609" w:rsidRPr="00EC60DB" w:rsidRDefault="007F4609" w:rsidP="002B3166">
      <w:pPr>
        <w:jc w:val="both"/>
        <w:rPr>
          <w:rFonts w:ascii="Times New Roman" w:hAnsi="Times New Roman" w:cs="Times New Roman"/>
          <w:sz w:val="24"/>
          <w:szCs w:val="24"/>
        </w:rPr>
      </w:pPr>
    </w:p>
    <w:p w:rsidR="00BA4D71" w:rsidRPr="00EC60DB" w:rsidRDefault="007F4609" w:rsidP="002B3166">
      <w:pPr>
        <w:jc w:val="center"/>
        <w:rPr>
          <w:rFonts w:ascii="Times New Roman" w:hAnsi="Times New Roman" w:cs="Times New Roman"/>
          <w:b/>
          <w:sz w:val="24"/>
          <w:szCs w:val="24"/>
        </w:rPr>
      </w:pPr>
      <w:r w:rsidRPr="00EC60DB">
        <w:rPr>
          <w:rFonts w:ascii="Times New Roman" w:hAnsi="Times New Roman" w:cs="Times New Roman"/>
          <w:b/>
          <w:sz w:val="24"/>
          <w:szCs w:val="24"/>
        </w:rPr>
        <w:t>М</w:t>
      </w:r>
      <w:r w:rsidR="00BA4D71" w:rsidRPr="00EC60DB">
        <w:rPr>
          <w:rFonts w:ascii="Times New Roman" w:hAnsi="Times New Roman" w:cs="Times New Roman"/>
          <w:b/>
          <w:sz w:val="24"/>
          <w:szCs w:val="24"/>
        </w:rPr>
        <w:t>УНИЦИПАЛЬНАЯ ПРОГРАММА</w:t>
      </w:r>
    </w:p>
    <w:p w:rsidR="00BA4D71" w:rsidRPr="00EC60DB" w:rsidRDefault="00BA4D71" w:rsidP="002B3166">
      <w:pPr>
        <w:jc w:val="center"/>
        <w:rPr>
          <w:rFonts w:ascii="Times New Roman" w:hAnsi="Times New Roman" w:cs="Times New Roman"/>
          <w:sz w:val="24"/>
          <w:szCs w:val="24"/>
        </w:rPr>
      </w:pPr>
      <w:r w:rsidRPr="00EC60DB">
        <w:rPr>
          <w:rFonts w:ascii="Times New Roman" w:hAnsi="Times New Roman" w:cs="Times New Roman"/>
          <w:sz w:val="24"/>
          <w:szCs w:val="24"/>
        </w:rPr>
        <w:t xml:space="preserve"> «Формирование современной городской среды</w:t>
      </w:r>
      <w:r w:rsidR="00FD409A" w:rsidRPr="00EC60DB">
        <w:rPr>
          <w:rFonts w:ascii="Times New Roman" w:hAnsi="Times New Roman" w:cs="Times New Roman"/>
          <w:sz w:val="24"/>
          <w:szCs w:val="24"/>
        </w:rPr>
        <w:t xml:space="preserve"> муниципального образования «Курумканский район»</w:t>
      </w:r>
      <w:r w:rsidRPr="00EC60DB">
        <w:rPr>
          <w:rFonts w:ascii="Times New Roman" w:hAnsi="Times New Roman" w:cs="Times New Roman"/>
          <w:sz w:val="24"/>
          <w:szCs w:val="24"/>
        </w:rPr>
        <w:t xml:space="preserve"> на 201</w:t>
      </w:r>
      <w:r w:rsidR="008133C7" w:rsidRPr="00EC60DB">
        <w:rPr>
          <w:rFonts w:ascii="Times New Roman" w:hAnsi="Times New Roman" w:cs="Times New Roman"/>
          <w:sz w:val="24"/>
          <w:szCs w:val="24"/>
        </w:rPr>
        <w:t>8-</w:t>
      </w:r>
      <w:r w:rsidR="002A0DCE" w:rsidRPr="00EC60DB">
        <w:rPr>
          <w:rFonts w:ascii="Times New Roman" w:hAnsi="Times New Roman" w:cs="Times New Roman"/>
          <w:sz w:val="24"/>
          <w:szCs w:val="24"/>
        </w:rPr>
        <w:t>202</w:t>
      </w:r>
      <w:r w:rsidR="00F502C3" w:rsidRPr="00EC60DB">
        <w:rPr>
          <w:rFonts w:ascii="Times New Roman" w:hAnsi="Times New Roman" w:cs="Times New Roman"/>
          <w:sz w:val="24"/>
          <w:szCs w:val="24"/>
        </w:rPr>
        <w:t>4</w:t>
      </w:r>
      <w:r w:rsidRPr="00EC60DB">
        <w:rPr>
          <w:rFonts w:ascii="Times New Roman" w:hAnsi="Times New Roman" w:cs="Times New Roman"/>
          <w:sz w:val="24"/>
          <w:szCs w:val="24"/>
        </w:rPr>
        <w:t xml:space="preserve"> год</w:t>
      </w:r>
      <w:r w:rsidR="008133C7" w:rsidRPr="00EC60DB">
        <w:rPr>
          <w:rFonts w:ascii="Times New Roman" w:hAnsi="Times New Roman" w:cs="Times New Roman"/>
          <w:sz w:val="24"/>
          <w:szCs w:val="24"/>
        </w:rPr>
        <w:t>ы</w:t>
      </w:r>
      <w:r w:rsidR="00FD409A" w:rsidRPr="00EC60DB">
        <w:rPr>
          <w:rFonts w:ascii="Times New Roman" w:hAnsi="Times New Roman" w:cs="Times New Roman"/>
          <w:sz w:val="24"/>
          <w:szCs w:val="24"/>
        </w:rPr>
        <w:t>»</w:t>
      </w:r>
    </w:p>
    <w:p w:rsidR="00BA4D71" w:rsidRPr="00EC60DB" w:rsidRDefault="00BA4D71" w:rsidP="002B3166">
      <w:pPr>
        <w:jc w:val="both"/>
        <w:rPr>
          <w:rFonts w:ascii="Times New Roman" w:hAnsi="Times New Roman" w:cs="Times New Roman"/>
          <w:sz w:val="24"/>
          <w:szCs w:val="24"/>
        </w:rPr>
      </w:pPr>
    </w:p>
    <w:p w:rsidR="00BA4D71" w:rsidRPr="00EC60DB" w:rsidRDefault="00BA4D71" w:rsidP="002B3166">
      <w:pPr>
        <w:jc w:val="both"/>
        <w:rPr>
          <w:rFonts w:ascii="Times New Roman" w:hAnsi="Times New Roman" w:cs="Times New Roman"/>
          <w:sz w:val="24"/>
          <w:szCs w:val="24"/>
        </w:rPr>
      </w:pPr>
    </w:p>
    <w:p w:rsidR="00BA4D71" w:rsidRPr="00EC60DB" w:rsidRDefault="00BA4D71" w:rsidP="002B3166">
      <w:pPr>
        <w:jc w:val="both"/>
        <w:rPr>
          <w:rFonts w:ascii="Times New Roman" w:hAnsi="Times New Roman" w:cs="Times New Roman"/>
          <w:sz w:val="24"/>
          <w:szCs w:val="24"/>
        </w:rPr>
      </w:pPr>
    </w:p>
    <w:p w:rsidR="00BA4D71" w:rsidRPr="00EC60DB" w:rsidRDefault="00BA4D71" w:rsidP="002B3166">
      <w:pPr>
        <w:jc w:val="both"/>
        <w:rPr>
          <w:rFonts w:ascii="Times New Roman" w:hAnsi="Times New Roman" w:cs="Times New Roman"/>
          <w:sz w:val="24"/>
          <w:szCs w:val="24"/>
        </w:rPr>
      </w:pPr>
    </w:p>
    <w:p w:rsidR="00EC60DB" w:rsidRDefault="00EC60DB" w:rsidP="002B3166">
      <w:pPr>
        <w:jc w:val="both"/>
        <w:rPr>
          <w:rFonts w:ascii="Times New Roman" w:hAnsi="Times New Roman" w:cs="Times New Roman"/>
          <w:sz w:val="24"/>
          <w:szCs w:val="24"/>
        </w:rPr>
      </w:pPr>
    </w:p>
    <w:p w:rsidR="003169A0" w:rsidRDefault="003169A0" w:rsidP="002B3166">
      <w:pPr>
        <w:jc w:val="both"/>
        <w:rPr>
          <w:rFonts w:ascii="Times New Roman" w:hAnsi="Times New Roman" w:cs="Times New Roman"/>
          <w:sz w:val="24"/>
          <w:szCs w:val="24"/>
        </w:rPr>
      </w:pPr>
    </w:p>
    <w:p w:rsidR="00EC60DB" w:rsidRDefault="00EC60DB" w:rsidP="002B3166">
      <w:pPr>
        <w:jc w:val="both"/>
        <w:rPr>
          <w:rFonts w:ascii="Times New Roman" w:hAnsi="Times New Roman" w:cs="Times New Roman"/>
          <w:sz w:val="24"/>
          <w:szCs w:val="24"/>
        </w:rPr>
      </w:pPr>
    </w:p>
    <w:p w:rsidR="00763C83" w:rsidRDefault="00763C83" w:rsidP="002B3166">
      <w:pPr>
        <w:jc w:val="both"/>
        <w:rPr>
          <w:rFonts w:ascii="Times New Roman" w:hAnsi="Times New Roman" w:cs="Times New Roman"/>
          <w:sz w:val="24"/>
          <w:szCs w:val="24"/>
        </w:rPr>
      </w:pPr>
    </w:p>
    <w:p w:rsidR="00EC60DB" w:rsidRDefault="00EC60DB" w:rsidP="002B3166">
      <w:pPr>
        <w:jc w:val="both"/>
        <w:rPr>
          <w:rFonts w:ascii="Times New Roman" w:hAnsi="Times New Roman" w:cs="Times New Roman"/>
          <w:sz w:val="24"/>
          <w:szCs w:val="24"/>
        </w:rPr>
      </w:pPr>
    </w:p>
    <w:p w:rsidR="00783152" w:rsidRPr="00EC60DB" w:rsidRDefault="00783152" w:rsidP="002B3166">
      <w:pPr>
        <w:spacing w:after="0"/>
        <w:jc w:val="center"/>
        <w:rPr>
          <w:rFonts w:ascii="Times New Roman" w:hAnsi="Times New Roman" w:cs="Times New Roman"/>
          <w:sz w:val="24"/>
          <w:szCs w:val="24"/>
        </w:rPr>
      </w:pPr>
    </w:p>
    <w:p w:rsidR="00783152" w:rsidRPr="00EC60DB" w:rsidRDefault="00783152" w:rsidP="002B3166">
      <w:pPr>
        <w:spacing w:after="0"/>
        <w:jc w:val="center"/>
        <w:rPr>
          <w:rFonts w:ascii="Times New Roman" w:hAnsi="Times New Roman" w:cs="Times New Roman"/>
          <w:sz w:val="24"/>
          <w:szCs w:val="24"/>
        </w:rPr>
      </w:pPr>
    </w:p>
    <w:p w:rsidR="00BA4D71" w:rsidRPr="00EC60DB" w:rsidRDefault="00BA4D71" w:rsidP="002B3166">
      <w:pPr>
        <w:spacing w:after="0"/>
        <w:jc w:val="center"/>
        <w:rPr>
          <w:rFonts w:ascii="Times New Roman" w:hAnsi="Times New Roman" w:cs="Times New Roman"/>
          <w:sz w:val="24"/>
          <w:szCs w:val="24"/>
        </w:rPr>
      </w:pPr>
      <w:r w:rsidRPr="00EC60DB">
        <w:rPr>
          <w:rFonts w:ascii="Times New Roman" w:hAnsi="Times New Roman" w:cs="Times New Roman"/>
          <w:sz w:val="24"/>
          <w:szCs w:val="24"/>
        </w:rPr>
        <w:t>с. Курумкан</w:t>
      </w:r>
    </w:p>
    <w:p w:rsidR="00BA4D71" w:rsidRPr="00EC60DB" w:rsidRDefault="00F32385" w:rsidP="002B3166">
      <w:pPr>
        <w:spacing w:after="0"/>
        <w:jc w:val="center"/>
        <w:rPr>
          <w:rFonts w:ascii="Times New Roman" w:hAnsi="Times New Roman" w:cs="Times New Roman"/>
          <w:sz w:val="24"/>
          <w:szCs w:val="24"/>
        </w:rPr>
      </w:pPr>
      <w:r w:rsidRPr="00EC60DB">
        <w:rPr>
          <w:rFonts w:ascii="Times New Roman" w:hAnsi="Times New Roman" w:cs="Times New Roman"/>
          <w:sz w:val="24"/>
          <w:szCs w:val="24"/>
        </w:rPr>
        <w:t>202</w:t>
      </w:r>
      <w:r w:rsidR="00CA6A5F" w:rsidRPr="00EC60DB">
        <w:rPr>
          <w:rFonts w:ascii="Times New Roman" w:hAnsi="Times New Roman" w:cs="Times New Roman"/>
          <w:sz w:val="24"/>
          <w:szCs w:val="24"/>
        </w:rPr>
        <w:t>2</w:t>
      </w:r>
      <w:r w:rsidR="00BA4D71" w:rsidRPr="00EC60DB">
        <w:rPr>
          <w:rFonts w:ascii="Times New Roman" w:hAnsi="Times New Roman" w:cs="Times New Roman"/>
          <w:sz w:val="24"/>
          <w:szCs w:val="24"/>
        </w:rPr>
        <w:t xml:space="preserve"> г.</w:t>
      </w:r>
    </w:p>
    <w:p w:rsidR="00F164C7" w:rsidRPr="00EC60DB" w:rsidRDefault="00F164C7" w:rsidP="002B3166">
      <w:pPr>
        <w:rPr>
          <w:rFonts w:ascii="Times New Roman" w:hAnsi="Times New Roman" w:cs="Times New Roman"/>
          <w:sz w:val="24"/>
          <w:szCs w:val="24"/>
        </w:rPr>
        <w:sectPr w:rsidR="00F164C7" w:rsidRPr="00EC60DB" w:rsidSect="00EF6E63">
          <w:pgSz w:w="11906" w:h="16838"/>
          <w:pgMar w:top="1134" w:right="850" w:bottom="1134" w:left="1701" w:header="708" w:footer="708" w:gutter="0"/>
          <w:cols w:space="708"/>
          <w:docGrid w:linePitch="360"/>
        </w:sectPr>
      </w:pPr>
    </w:p>
    <w:p w:rsidR="00F164C7" w:rsidRPr="00EC60DB" w:rsidRDefault="00F164C7" w:rsidP="002B3166">
      <w:pPr>
        <w:pStyle w:val="aff1"/>
        <w:spacing w:after="120" w:line="276" w:lineRule="auto"/>
        <w:ind w:left="1077"/>
        <w:jc w:val="center"/>
        <w:rPr>
          <w:color w:val="000000" w:themeColor="text1"/>
        </w:rPr>
      </w:pPr>
      <w:r w:rsidRPr="00EC60DB">
        <w:rPr>
          <w:color w:val="000000" w:themeColor="text1"/>
        </w:rPr>
        <w:lastRenderedPageBreak/>
        <w:t>ПАСПОРТ</w:t>
      </w:r>
    </w:p>
    <w:p w:rsidR="00F164C7" w:rsidRPr="00EC60DB" w:rsidRDefault="00F164C7" w:rsidP="002B3166">
      <w:pPr>
        <w:spacing w:after="120"/>
        <w:jc w:val="center"/>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муниципальной программы «Формирование современной городской среды муниципального образова</w:t>
      </w:r>
      <w:r w:rsidR="008133C7" w:rsidRPr="00EC60DB">
        <w:rPr>
          <w:rFonts w:ascii="Times New Roman" w:hAnsi="Times New Roman" w:cs="Times New Roman"/>
          <w:color w:val="000000" w:themeColor="text1"/>
          <w:sz w:val="24"/>
          <w:szCs w:val="24"/>
        </w:rPr>
        <w:t>ния «Курумканский район» на 2018-202</w:t>
      </w:r>
      <w:r w:rsidR="00F502C3" w:rsidRPr="00EC60DB">
        <w:rPr>
          <w:rFonts w:ascii="Times New Roman" w:hAnsi="Times New Roman" w:cs="Times New Roman"/>
          <w:color w:val="000000" w:themeColor="text1"/>
          <w:sz w:val="24"/>
          <w:szCs w:val="24"/>
        </w:rPr>
        <w:t>4</w:t>
      </w:r>
      <w:r w:rsidRPr="00EC60DB">
        <w:rPr>
          <w:rFonts w:ascii="Times New Roman" w:hAnsi="Times New Roman" w:cs="Times New Roman"/>
          <w:color w:val="000000" w:themeColor="text1"/>
          <w:sz w:val="24"/>
          <w:szCs w:val="24"/>
        </w:rPr>
        <w:t xml:space="preserve"> год</w:t>
      </w:r>
      <w:r w:rsidR="008133C7" w:rsidRPr="00EC60DB">
        <w:rPr>
          <w:rFonts w:ascii="Times New Roman" w:hAnsi="Times New Roman" w:cs="Times New Roman"/>
          <w:color w:val="000000" w:themeColor="text1"/>
          <w:sz w:val="24"/>
          <w:szCs w:val="24"/>
        </w:rPr>
        <w:t>ы</w:t>
      </w:r>
      <w:r w:rsidRPr="00EC60DB">
        <w:rPr>
          <w:rFonts w:ascii="Times New Roman" w:hAnsi="Times New Roman" w:cs="Times New Roman"/>
          <w:color w:val="000000" w:themeColor="text1"/>
          <w:sz w:val="24"/>
          <w:szCs w:val="24"/>
        </w:rPr>
        <w:t>»</w:t>
      </w:r>
    </w:p>
    <w:tbl>
      <w:tblPr>
        <w:tblStyle w:val="a3"/>
        <w:tblW w:w="10632" w:type="dxa"/>
        <w:tblInd w:w="-318" w:type="dxa"/>
        <w:tblLayout w:type="fixed"/>
        <w:tblLook w:val="04A0" w:firstRow="1" w:lastRow="0" w:firstColumn="1" w:lastColumn="0" w:noHBand="0" w:noVBand="1"/>
      </w:tblPr>
      <w:tblGrid>
        <w:gridCol w:w="1986"/>
        <w:gridCol w:w="1134"/>
        <w:gridCol w:w="850"/>
        <w:gridCol w:w="992"/>
        <w:gridCol w:w="993"/>
        <w:gridCol w:w="992"/>
        <w:gridCol w:w="1417"/>
        <w:gridCol w:w="1134"/>
        <w:gridCol w:w="1134"/>
      </w:tblGrid>
      <w:tr w:rsidR="00F164C7" w:rsidRPr="00EC60DB" w:rsidTr="001E6BF0">
        <w:trPr>
          <w:trHeight w:val="1376"/>
        </w:trPr>
        <w:tc>
          <w:tcPr>
            <w:tcW w:w="1986" w:type="dxa"/>
          </w:tcPr>
          <w:p w:rsidR="00F164C7" w:rsidRPr="00EC60DB" w:rsidRDefault="00F164C7" w:rsidP="002B3166">
            <w:pPr>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Наименование муниципальной программы</w:t>
            </w:r>
          </w:p>
        </w:tc>
        <w:tc>
          <w:tcPr>
            <w:tcW w:w="8646" w:type="dxa"/>
            <w:gridSpan w:val="8"/>
          </w:tcPr>
          <w:p w:rsidR="00F164C7" w:rsidRPr="00EC60DB" w:rsidRDefault="00F164C7" w:rsidP="002B3166">
            <w:pPr>
              <w:jc w:val="both"/>
              <w:rPr>
                <w:rFonts w:ascii="Times New Roman" w:hAnsi="Times New Roman" w:cs="Times New Roman"/>
                <w:color w:val="000000" w:themeColor="text1"/>
                <w:sz w:val="24"/>
                <w:szCs w:val="24"/>
              </w:rPr>
            </w:pPr>
            <w:r w:rsidRPr="00EC60DB">
              <w:rPr>
                <w:rStyle w:val="212pt"/>
                <w:rFonts w:eastAsiaTheme="minorHAnsi"/>
                <w:color w:val="000000" w:themeColor="text1"/>
              </w:rPr>
              <w:t>Муниципальная программа «Формирование современной городской среды муниципального образовани</w:t>
            </w:r>
            <w:r w:rsidR="008133C7" w:rsidRPr="00EC60DB">
              <w:rPr>
                <w:rStyle w:val="212pt"/>
                <w:rFonts w:eastAsiaTheme="minorHAnsi"/>
                <w:color w:val="000000" w:themeColor="text1"/>
              </w:rPr>
              <w:t>я «Курумканский район» на 201</w:t>
            </w:r>
            <w:r w:rsidR="002543F1" w:rsidRPr="00EC60DB">
              <w:rPr>
                <w:rStyle w:val="212pt"/>
                <w:rFonts w:eastAsiaTheme="minorHAnsi"/>
                <w:color w:val="000000" w:themeColor="text1"/>
              </w:rPr>
              <w:t>8</w:t>
            </w:r>
            <w:r w:rsidR="008133C7" w:rsidRPr="00EC60DB">
              <w:rPr>
                <w:rStyle w:val="212pt"/>
                <w:rFonts w:eastAsiaTheme="minorHAnsi"/>
                <w:color w:val="000000" w:themeColor="text1"/>
              </w:rPr>
              <w:t>-</w:t>
            </w:r>
            <w:r w:rsidR="002A0DCE" w:rsidRPr="00EC60DB">
              <w:rPr>
                <w:rStyle w:val="212pt"/>
                <w:rFonts w:eastAsiaTheme="minorHAnsi"/>
                <w:color w:val="000000" w:themeColor="text1"/>
              </w:rPr>
              <w:t>202</w:t>
            </w:r>
            <w:r w:rsidR="00F502C3" w:rsidRPr="00EC60DB">
              <w:rPr>
                <w:rStyle w:val="212pt"/>
                <w:rFonts w:eastAsiaTheme="minorHAnsi"/>
                <w:color w:val="000000" w:themeColor="text1"/>
              </w:rPr>
              <w:t>4</w:t>
            </w:r>
            <w:r w:rsidRPr="00EC60DB">
              <w:rPr>
                <w:rStyle w:val="212pt"/>
                <w:rFonts w:eastAsiaTheme="minorHAnsi"/>
                <w:color w:val="000000" w:themeColor="text1"/>
              </w:rPr>
              <w:t xml:space="preserve"> год</w:t>
            </w:r>
            <w:r w:rsidR="008133C7" w:rsidRPr="00EC60DB">
              <w:rPr>
                <w:rStyle w:val="212pt"/>
                <w:rFonts w:eastAsiaTheme="minorHAnsi"/>
                <w:color w:val="000000" w:themeColor="text1"/>
              </w:rPr>
              <w:t>ы</w:t>
            </w:r>
            <w:r w:rsidRPr="00EC60DB">
              <w:rPr>
                <w:rStyle w:val="212pt"/>
                <w:rFonts w:eastAsiaTheme="minorHAnsi"/>
                <w:color w:val="000000" w:themeColor="text1"/>
              </w:rPr>
              <w:t xml:space="preserve">» (далее - </w:t>
            </w:r>
            <w:r w:rsidR="002C5EC0" w:rsidRPr="00EC60DB">
              <w:rPr>
                <w:rFonts w:ascii="Times New Roman" w:hAnsi="Times New Roman" w:cs="Times New Roman"/>
                <w:color w:val="000000" w:themeColor="text1"/>
                <w:sz w:val="24"/>
                <w:szCs w:val="24"/>
              </w:rPr>
              <w:t>М</w:t>
            </w:r>
            <w:r w:rsidRPr="00EC60DB">
              <w:rPr>
                <w:rFonts w:ascii="Times New Roman" w:hAnsi="Times New Roman" w:cs="Times New Roman"/>
                <w:color w:val="000000" w:themeColor="text1"/>
                <w:sz w:val="24"/>
                <w:szCs w:val="24"/>
              </w:rPr>
              <w:t>униципальная программа</w:t>
            </w:r>
            <w:r w:rsidRPr="00EC60DB">
              <w:rPr>
                <w:rStyle w:val="212pt"/>
                <w:rFonts w:eastAsiaTheme="minorHAnsi"/>
                <w:color w:val="000000" w:themeColor="text1"/>
              </w:rPr>
              <w:t xml:space="preserve">) </w:t>
            </w:r>
          </w:p>
        </w:tc>
      </w:tr>
      <w:tr w:rsidR="00F164C7" w:rsidRPr="00EC60DB" w:rsidTr="001E6BF0">
        <w:trPr>
          <w:trHeight w:val="3051"/>
        </w:trPr>
        <w:tc>
          <w:tcPr>
            <w:tcW w:w="1986" w:type="dxa"/>
          </w:tcPr>
          <w:p w:rsidR="00F164C7" w:rsidRPr="00EC60DB" w:rsidRDefault="00F164C7" w:rsidP="002B3166">
            <w:pPr>
              <w:contextualSpacing/>
              <w:rPr>
                <w:rFonts w:ascii="Times New Roman" w:hAnsi="Times New Roman" w:cs="Times New Roman"/>
                <w:sz w:val="24"/>
                <w:szCs w:val="24"/>
              </w:rPr>
            </w:pPr>
            <w:r w:rsidRPr="00EC60DB">
              <w:rPr>
                <w:rFonts w:ascii="Times New Roman" w:hAnsi="Times New Roman" w:cs="Times New Roman"/>
                <w:sz w:val="24"/>
                <w:szCs w:val="24"/>
              </w:rPr>
              <w:t>Наименование заказчика и разработчика Муниципальной программы, их местонахождение</w:t>
            </w:r>
          </w:p>
        </w:tc>
        <w:tc>
          <w:tcPr>
            <w:tcW w:w="8646" w:type="dxa"/>
            <w:gridSpan w:val="8"/>
          </w:tcPr>
          <w:p w:rsidR="00F164C7" w:rsidRPr="00EC60DB" w:rsidRDefault="00F164C7" w:rsidP="002B3166">
            <w:pPr>
              <w:contextualSpacing/>
              <w:jc w:val="both"/>
              <w:rPr>
                <w:rFonts w:ascii="Times New Roman" w:hAnsi="Times New Roman" w:cs="Times New Roman"/>
                <w:sz w:val="24"/>
                <w:szCs w:val="24"/>
              </w:rPr>
            </w:pPr>
            <w:r w:rsidRPr="00EC60DB">
              <w:rPr>
                <w:rFonts w:ascii="Times New Roman" w:hAnsi="Times New Roman" w:cs="Times New Roman"/>
                <w:sz w:val="24"/>
                <w:szCs w:val="24"/>
              </w:rPr>
              <w:t>Администрация муниципального образования «Курумканский район»</w:t>
            </w:r>
          </w:p>
          <w:p w:rsidR="00F164C7" w:rsidRPr="00EC60DB" w:rsidRDefault="00F164C7" w:rsidP="002B3166">
            <w:pPr>
              <w:contextualSpacing/>
              <w:jc w:val="both"/>
              <w:rPr>
                <w:rFonts w:ascii="Times New Roman" w:hAnsi="Times New Roman" w:cs="Times New Roman"/>
                <w:sz w:val="24"/>
                <w:szCs w:val="24"/>
              </w:rPr>
            </w:pPr>
            <w:r w:rsidRPr="00EC60DB">
              <w:rPr>
                <w:rFonts w:ascii="Times New Roman" w:hAnsi="Times New Roman" w:cs="Times New Roman"/>
                <w:sz w:val="24"/>
                <w:szCs w:val="24"/>
              </w:rPr>
              <w:t xml:space="preserve">671640, Республика Бурятия, Курумканский район, </w:t>
            </w:r>
            <w:r w:rsidRPr="00EC60DB">
              <w:rPr>
                <w:rFonts w:ascii="Times New Roman" w:hAnsi="Times New Roman" w:cs="Times New Roman"/>
                <w:sz w:val="24"/>
                <w:szCs w:val="24"/>
                <w:lang w:val="en-US"/>
              </w:rPr>
              <w:t>c</w:t>
            </w:r>
            <w:r w:rsidRPr="00EC60DB">
              <w:rPr>
                <w:rFonts w:ascii="Times New Roman" w:hAnsi="Times New Roman" w:cs="Times New Roman"/>
                <w:sz w:val="24"/>
                <w:szCs w:val="24"/>
              </w:rPr>
              <w:t>. Курумкан, ул. Балдакова, д.13</w:t>
            </w:r>
          </w:p>
          <w:p w:rsidR="00F164C7" w:rsidRPr="00EC60DB" w:rsidRDefault="00F164C7" w:rsidP="002B3166">
            <w:pPr>
              <w:contextualSpacing/>
              <w:jc w:val="both"/>
              <w:rPr>
                <w:rFonts w:ascii="Times New Roman" w:hAnsi="Times New Roman" w:cs="Times New Roman"/>
                <w:sz w:val="24"/>
                <w:szCs w:val="24"/>
              </w:rPr>
            </w:pPr>
          </w:p>
        </w:tc>
      </w:tr>
      <w:tr w:rsidR="00F164C7" w:rsidRPr="00EC60DB" w:rsidTr="001E6BF0">
        <w:trPr>
          <w:trHeight w:val="831"/>
        </w:trPr>
        <w:tc>
          <w:tcPr>
            <w:tcW w:w="1986" w:type="dxa"/>
          </w:tcPr>
          <w:p w:rsidR="00F164C7" w:rsidRPr="00EC60DB" w:rsidRDefault="00F164C7" w:rsidP="002B3166">
            <w:pPr>
              <w:pStyle w:val="29"/>
              <w:shd w:val="clear" w:color="auto" w:fill="auto"/>
              <w:spacing w:after="120" w:line="240" w:lineRule="exact"/>
              <w:rPr>
                <w:color w:val="000000" w:themeColor="text1"/>
                <w:sz w:val="24"/>
                <w:szCs w:val="24"/>
              </w:rPr>
            </w:pPr>
            <w:r w:rsidRPr="00EC60DB">
              <w:rPr>
                <w:rStyle w:val="212pt"/>
                <w:color w:val="000000" w:themeColor="text1"/>
              </w:rPr>
              <w:t>Ответственный исполнитель</w:t>
            </w:r>
          </w:p>
        </w:tc>
        <w:tc>
          <w:tcPr>
            <w:tcW w:w="8646" w:type="dxa"/>
            <w:gridSpan w:val="8"/>
          </w:tcPr>
          <w:p w:rsidR="00F164C7" w:rsidRPr="00EC60DB" w:rsidRDefault="00F32385" w:rsidP="002B3166">
            <w:pPr>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Отдел</w:t>
            </w:r>
            <w:r w:rsidR="00F164C7" w:rsidRPr="00EC60DB">
              <w:rPr>
                <w:rFonts w:ascii="Times New Roman" w:hAnsi="Times New Roman" w:cs="Times New Roman"/>
                <w:color w:val="000000" w:themeColor="text1"/>
                <w:sz w:val="24"/>
                <w:szCs w:val="24"/>
              </w:rPr>
              <w:t xml:space="preserve"> архитектуры, строительства и ЖКХ Администрации МО «Курумканский район»</w:t>
            </w:r>
          </w:p>
        </w:tc>
      </w:tr>
      <w:tr w:rsidR="002543F1" w:rsidRPr="00EC60DB" w:rsidTr="001E6BF0">
        <w:trPr>
          <w:trHeight w:val="1376"/>
        </w:trPr>
        <w:tc>
          <w:tcPr>
            <w:tcW w:w="1986" w:type="dxa"/>
          </w:tcPr>
          <w:p w:rsidR="002543F1" w:rsidRPr="00EC60DB" w:rsidRDefault="002543F1" w:rsidP="002B3166">
            <w:pPr>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Участники Муниципальной программы</w:t>
            </w:r>
          </w:p>
        </w:tc>
        <w:tc>
          <w:tcPr>
            <w:tcW w:w="8646" w:type="dxa"/>
            <w:gridSpan w:val="8"/>
          </w:tcPr>
          <w:p w:rsidR="002543F1" w:rsidRPr="00EC60DB" w:rsidRDefault="002543F1" w:rsidP="002B3166">
            <w:pPr>
              <w:contextualSpacing/>
              <w:rPr>
                <w:rFonts w:ascii="Times New Roman" w:hAnsi="Times New Roman" w:cs="Times New Roman"/>
                <w:sz w:val="24"/>
                <w:szCs w:val="24"/>
              </w:rPr>
            </w:pPr>
            <w:r w:rsidRPr="00EC60DB">
              <w:rPr>
                <w:rFonts w:ascii="Times New Roman" w:hAnsi="Times New Roman" w:cs="Times New Roman"/>
                <w:color w:val="000000" w:themeColor="text1"/>
                <w:sz w:val="24"/>
                <w:szCs w:val="24"/>
              </w:rPr>
              <w:t xml:space="preserve">Администрация МО «Курумканский район»; </w:t>
            </w:r>
            <w:r w:rsidR="00DF2B7B" w:rsidRPr="00EC60DB">
              <w:rPr>
                <w:rFonts w:ascii="Times New Roman" w:hAnsi="Times New Roman" w:cs="Times New Roman"/>
                <w:color w:val="000000" w:themeColor="text1"/>
                <w:sz w:val="24"/>
                <w:szCs w:val="24"/>
              </w:rPr>
              <w:t>А</w:t>
            </w:r>
            <w:r w:rsidRPr="00EC60DB">
              <w:rPr>
                <w:rFonts w:ascii="Times New Roman" w:hAnsi="Times New Roman" w:cs="Times New Roman"/>
                <w:sz w:val="24"/>
                <w:szCs w:val="24"/>
              </w:rPr>
              <w:t xml:space="preserve">дминистрация МО СП «Курумкан»; </w:t>
            </w:r>
            <w:r w:rsidR="00DF2B7B" w:rsidRPr="00EC60DB">
              <w:rPr>
                <w:rFonts w:ascii="Times New Roman" w:hAnsi="Times New Roman" w:cs="Times New Roman"/>
                <w:sz w:val="24"/>
                <w:szCs w:val="24"/>
              </w:rPr>
              <w:t xml:space="preserve">Администрация МО СП «Аргада»; </w:t>
            </w:r>
            <w:r w:rsidRPr="00EC60DB">
              <w:rPr>
                <w:rStyle w:val="212pt"/>
                <w:rFonts w:eastAsiaTheme="minorHAnsi"/>
                <w:color w:val="000000" w:themeColor="text1"/>
              </w:rPr>
              <w:t xml:space="preserve">жители СП «Курумкан», </w:t>
            </w:r>
            <w:r w:rsidR="00DF2B7B" w:rsidRPr="00EC60DB">
              <w:rPr>
                <w:rStyle w:val="212pt"/>
                <w:rFonts w:eastAsiaTheme="minorHAnsi"/>
                <w:color w:val="000000" w:themeColor="text1"/>
              </w:rPr>
              <w:t xml:space="preserve">жители СП «Аргада», </w:t>
            </w:r>
            <w:r w:rsidRPr="00EC60DB">
              <w:rPr>
                <w:rStyle w:val="212pt"/>
                <w:rFonts w:eastAsiaTheme="minorHAnsi"/>
                <w:color w:val="000000" w:themeColor="text1"/>
              </w:rPr>
              <w:t>собственники многоквартирных домов, органы территориального общественного самоуправления, общественные организации, политические партии; п</w:t>
            </w:r>
            <w:r w:rsidRPr="00EC60DB">
              <w:rPr>
                <w:rFonts w:ascii="Times New Roman" w:hAnsi="Times New Roman" w:cs="Times New Roman"/>
                <w:sz w:val="24"/>
                <w:szCs w:val="24"/>
              </w:rPr>
              <w:t>одрядные организации; предприятия, организации, учреждения.</w:t>
            </w:r>
          </w:p>
        </w:tc>
      </w:tr>
      <w:tr w:rsidR="002543F1" w:rsidRPr="00EC60DB" w:rsidTr="001E6BF0">
        <w:trPr>
          <w:trHeight w:val="1103"/>
        </w:trPr>
        <w:tc>
          <w:tcPr>
            <w:tcW w:w="1986" w:type="dxa"/>
          </w:tcPr>
          <w:p w:rsidR="002543F1" w:rsidRPr="00EC60DB" w:rsidRDefault="002543F1" w:rsidP="002B3166">
            <w:pPr>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Цели Муниципальной программы:</w:t>
            </w:r>
          </w:p>
        </w:tc>
        <w:tc>
          <w:tcPr>
            <w:tcW w:w="8646" w:type="dxa"/>
            <w:gridSpan w:val="8"/>
          </w:tcPr>
          <w:p w:rsidR="002543F1" w:rsidRPr="00EC60DB" w:rsidRDefault="00FB309D" w:rsidP="002B3166">
            <w:pPr>
              <w:jc w:val="both"/>
              <w:rPr>
                <w:rFonts w:ascii="Times New Roman" w:hAnsi="Times New Roman" w:cs="Times New Roman"/>
                <w:color w:val="000000" w:themeColor="text1"/>
                <w:sz w:val="24"/>
                <w:szCs w:val="24"/>
              </w:rPr>
            </w:pPr>
            <w:r w:rsidRPr="00EC60DB">
              <w:rPr>
                <w:rFonts w:ascii="Times New Roman" w:hAnsi="Times New Roman" w:cs="Times New Roman"/>
                <w:sz w:val="24"/>
                <w:szCs w:val="24"/>
              </w:rPr>
              <w:t xml:space="preserve">Повышение уровня благоустройства, качества и комфорта территорий сельских поселений </w:t>
            </w:r>
            <w:r w:rsidR="002543F1" w:rsidRPr="00EC60DB">
              <w:rPr>
                <w:rFonts w:ascii="Times New Roman" w:hAnsi="Times New Roman" w:cs="Times New Roman"/>
                <w:color w:val="000000" w:themeColor="text1"/>
                <w:sz w:val="24"/>
                <w:szCs w:val="24"/>
              </w:rPr>
              <w:t xml:space="preserve">муниципального образования «Курумканский район» </w:t>
            </w:r>
          </w:p>
        </w:tc>
      </w:tr>
      <w:tr w:rsidR="002543F1" w:rsidRPr="00EC60DB" w:rsidTr="001E6BF0">
        <w:trPr>
          <w:trHeight w:val="1103"/>
        </w:trPr>
        <w:tc>
          <w:tcPr>
            <w:tcW w:w="1986" w:type="dxa"/>
          </w:tcPr>
          <w:p w:rsidR="002543F1" w:rsidRPr="00EC60DB" w:rsidRDefault="002543F1" w:rsidP="002B3166">
            <w:pPr>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Задачи Муниципальной программы:</w:t>
            </w:r>
          </w:p>
        </w:tc>
        <w:tc>
          <w:tcPr>
            <w:tcW w:w="8646" w:type="dxa"/>
            <w:gridSpan w:val="8"/>
          </w:tcPr>
          <w:p w:rsidR="00A15BF0" w:rsidRPr="00EC60DB" w:rsidRDefault="00FB309D" w:rsidP="002B3166">
            <w:pPr>
              <w:tabs>
                <w:tab w:val="left" w:pos="865"/>
              </w:tabs>
              <w:jc w:val="both"/>
              <w:rPr>
                <w:rFonts w:ascii="Times New Roman" w:hAnsi="Times New Roman" w:cs="Times New Roman"/>
                <w:sz w:val="24"/>
                <w:szCs w:val="24"/>
              </w:rPr>
            </w:pPr>
            <w:r w:rsidRPr="00EC60DB">
              <w:rPr>
                <w:rFonts w:ascii="Times New Roman" w:hAnsi="Times New Roman" w:cs="Times New Roman"/>
                <w:color w:val="000000" w:themeColor="text1"/>
                <w:sz w:val="24"/>
                <w:szCs w:val="24"/>
              </w:rPr>
              <w:t xml:space="preserve">1. </w:t>
            </w:r>
            <w:r w:rsidRPr="00EC60DB">
              <w:rPr>
                <w:rFonts w:ascii="Times New Roman" w:hAnsi="Times New Roman" w:cs="Times New Roman"/>
                <w:sz w:val="24"/>
                <w:szCs w:val="24"/>
              </w:rPr>
              <w:t xml:space="preserve">Обеспечение проведения мероприятий по благоустройству </w:t>
            </w:r>
            <w:r w:rsidR="002543F1" w:rsidRPr="00EC60DB">
              <w:rPr>
                <w:rFonts w:ascii="Times New Roman" w:hAnsi="Times New Roman" w:cs="Times New Roman"/>
                <w:color w:val="000000" w:themeColor="text1"/>
                <w:sz w:val="24"/>
                <w:szCs w:val="24"/>
              </w:rPr>
              <w:t xml:space="preserve">дворовых территорий </w:t>
            </w:r>
            <w:r w:rsidR="002543F1" w:rsidRPr="00EC60DB">
              <w:rPr>
                <w:rStyle w:val="212pt"/>
                <w:rFonts w:eastAsiaTheme="minorHAnsi"/>
                <w:color w:val="000000" w:themeColor="text1"/>
              </w:rPr>
              <w:t>многоквартирных домов</w:t>
            </w:r>
            <w:r w:rsidR="00C7676E" w:rsidRPr="00EC60DB">
              <w:rPr>
                <w:rStyle w:val="212pt"/>
                <w:rFonts w:eastAsiaTheme="minorHAnsi"/>
                <w:color w:val="000000" w:themeColor="text1"/>
              </w:rPr>
              <w:t>;</w:t>
            </w:r>
          </w:p>
          <w:p w:rsidR="000D5D74" w:rsidRPr="00EC60DB" w:rsidRDefault="00A15BF0" w:rsidP="002B3166">
            <w:pPr>
              <w:tabs>
                <w:tab w:val="left" w:pos="865"/>
              </w:tabs>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w:t>
            </w:r>
            <w:r w:rsidR="002543F1" w:rsidRPr="00EC60DB">
              <w:rPr>
                <w:rFonts w:ascii="Times New Roman" w:hAnsi="Times New Roman" w:cs="Times New Roman"/>
                <w:color w:val="000000" w:themeColor="text1"/>
                <w:sz w:val="24"/>
                <w:szCs w:val="24"/>
              </w:rPr>
              <w:t>2.</w:t>
            </w:r>
            <w:r w:rsidR="00FB309D" w:rsidRPr="00EC60DB">
              <w:rPr>
                <w:rFonts w:ascii="Times New Roman" w:hAnsi="Times New Roman" w:cs="Times New Roman"/>
                <w:color w:val="000000" w:themeColor="text1"/>
                <w:sz w:val="24"/>
                <w:szCs w:val="24"/>
              </w:rPr>
              <w:t xml:space="preserve"> </w:t>
            </w:r>
            <w:r w:rsidR="00FB309D" w:rsidRPr="00EC60DB">
              <w:rPr>
                <w:rFonts w:ascii="Times New Roman" w:hAnsi="Times New Roman" w:cs="Times New Roman"/>
                <w:sz w:val="24"/>
                <w:szCs w:val="24"/>
              </w:rPr>
              <w:t xml:space="preserve">Обеспечение проведения мероприятий по благоустройству общественных и иных </w:t>
            </w:r>
            <w:r w:rsidR="002543F1" w:rsidRPr="00EC60DB">
              <w:rPr>
                <w:rFonts w:ascii="Times New Roman" w:hAnsi="Times New Roman" w:cs="Times New Roman"/>
                <w:color w:val="000000" w:themeColor="text1"/>
                <w:sz w:val="24"/>
                <w:szCs w:val="24"/>
              </w:rPr>
              <w:t>территорий;</w:t>
            </w:r>
          </w:p>
        </w:tc>
      </w:tr>
      <w:tr w:rsidR="002543F1" w:rsidRPr="00EC60DB" w:rsidTr="001E6BF0">
        <w:trPr>
          <w:trHeight w:val="2766"/>
        </w:trPr>
        <w:tc>
          <w:tcPr>
            <w:tcW w:w="1986" w:type="dxa"/>
          </w:tcPr>
          <w:p w:rsidR="002543F1" w:rsidRPr="00EC60DB" w:rsidRDefault="002543F1" w:rsidP="002B3166">
            <w:pPr>
              <w:contextualSpacing/>
              <w:rPr>
                <w:rFonts w:ascii="Times New Roman" w:hAnsi="Times New Roman" w:cs="Times New Roman"/>
                <w:sz w:val="24"/>
                <w:szCs w:val="24"/>
              </w:rPr>
            </w:pPr>
            <w:r w:rsidRPr="00EC60DB">
              <w:rPr>
                <w:rFonts w:ascii="Times New Roman" w:hAnsi="Times New Roman" w:cs="Times New Roman"/>
                <w:sz w:val="24"/>
                <w:szCs w:val="24"/>
              </w:rPr>
              <w:t xml:space="preserve">Целевые индикаторы и показатели </w:t>
            </w:r>
            <w:r w:rsidRPr="00EC60DB">
              <w:rPr>
                <w:rFonts w:ascii="Times New Roman" w:hAnsi="Times New Roman" w:cs="Times New Roman"/>
                <w:color w:val="000000" w:themeColor="text1"/>
                <w:sz w:val="24"/>
                <w:szCs w:val="24"/>
              </w:rPr>
              <w:t>Муниципальной программы</w:t>
            </w:r>
          </w:p>
        </w:tc>
        <w:tc>
          <w:tcPr>
            <w:tcW w:w="8646" w:type="dxa"/>
            <w:gridSpan w:val="8"/>
          </w:tcPr>
          <w:p w:rsidR="007351A4" w:rsidRPr="00EC60DB" w:rsidRDefault="00D84B9F" w:rsidP="002B3166">
            <w:pPr>
              <w:pStyle w:val="ConsPlusNormal"/>
              <w:jc w:val="both"/>
              <w:rPr>
                <w:rFonts w:ascii="Times New Roman" w:hAnsi="Times New Roman" w:cs="Times New Roman"/>
                <w:sz w:val="24"/>
                <w:szCs w:val="24"/>
              </w:rPr>
            </w:pPr>
            <w:r w:rsidRPr="00EC60DB">
              <w:rPr>
                <w:rFonts w:ascii="Times New Roman" w:hAnsi="Times New Roman" w:cs="Times New Roman"/>
                <w:sz w:val="24"/>
                <w:szCs w:val="24"/>
              </w:rPr>
              <w:t>1</w:t>
            </w:r>
            <w:r w:rsidR="007351A4" w:rsidRPr="00EC60DB">
              <w:rPr>
                <w:rFonts w:ascii="Times New Roman" w:hAnsi="Times New Roman" w:cs="Times New Roman"/>
                <w:sz w:val="24"/>
                <w:szCs w:val="24"/>
              </w:rPr>
              <w:t xml:space="preserve">.Площадь </w:t>
            </w:r>
            <w:r w:rsidR="00FB309D" w:rsidRPr="00EC60DB">
              <w:rPr>
                <w:rFonts w:ascii="Times New Roman" w:hAnsi="Times New Roman" w:cs="Times New Roman"/>
                <w:sz w:val="24"/>
                <w:szCs w:val="24"/>
              </w:rPr>
              <w:t>территорий</w:t>
            </w:r>
            <w:r w:rsidR="004D1F66" w:rsidRPr="00EC60DB">
              <w:rPr>
                <w:rFonts w:ascii="Times New Roman" w:hAnsi="Times New Roman" w:cs="Times New Roman"/>
                <w:sz w:val="24"/>
                <w:szCs w:val="24"/>
              </w:rPr>
              <w:t>,</w:t>
            </w:r>
            <w:r w:rsidR="00FB309D" w:rsidRPr="00EC60DB">
              <w:rPr>
                <w:rFonts w:ascii="Times New Roman" w:hAnsi="Times New Roman" w:cs="Times New Roman"/>
                <w:sz w:val="24"/>
                <w:szCs w:val="24"/>
              </w:rPr>
              <w:t xml:space="preserve"> на которых проведены мероприятия по благоустройству</w:t>
            </w:r>
            <w:r w:rsidR="007351A4" w:rsidRPr="00EC60DB">
              <w:rPr>
                <w:rFonts w:ascii="Times New Roman" w:hAnsi="Times New Roman" w:cs="Times New Roman"/>
                <w:sz w:val="24"/>
                <w:szCs w:val="24"/>
              </w:rPr>
              <w:t xml:space="preserve"> дворовых территорий;</w:t>
            </w:r>
          </w:p>
          <w:p w:rsidR="000B32C9" w:rsidRPr="00EC60DB" w:rsidRDefault="00D84B9F" w:rsidP="002B3166">
            <w:pPr>
              <w:pStyle w:val="ConsPlusNormal"/>
              <w:jc w:val="both"/>
              <w:rPr>
                <w:rFonts w:ascii="Times New Roman" w:hAnsi="Times New Roman" w:cs="Times New Roman"/>
                <w:sz w:val="24"/>
                <w:szCs w:val="24"/>
              </w:rPr>
            </w:pPr>
            <w:r w:rsidRPr="00EC60DB">
              <w:rPr>
                <w:rFonts w:ascii="Times New Roman" w:hAnsi="Times New Roman" w:cs="Times New Roman"/>
                <w:sz w:val="24"/>
                <w:szCs w:val="24"/>
              </w:rPr>
              <w:t>2</w:t>
            </w:r>
            <w:r w:rsidR="007351A4" w:rsidRPr="00EC60DB">
              <w:rPr>
                <w:rFonts w:ascii="Times New Roman" w:hAnsi="Times New Roman" w:cs="Times New Roman"/>
                <w:sz w:val="24"/>
                <w:szCs w:val="24"/>
              </w:rPr>
              <w:t>.</w:t>
            </w:r>
            <w:r w:rsidR="000B32C9" w:rsidRPr="00EC60DB">
              <w:rPr>
                <w:rFonts w:ascii="Times New Roman" w:hAnsi="Times New Roman" w:cs="Times New Roman"/>
                <w:sz w:val="24"/>
                <w:szCs w:val="24"/>
              </w:rPr>
              <w:t>Доля благоустроенных дворовых территорий от обще</w:t>
            </w:r>
            <w:r w:rsidR="007351A4" w:rsidRPr="00EC60DB">
              <w:rPr>
                <w:rFonts w:ascii="Times New Roman" w:hAnsi="Times New Roman" w:cs="Times New Roman"/>
                <w:sz w:val="24"/>
                <w:szCs w:val="24"/>
              </w:rPr>
              <w:t>й</w:t>
            </w:r>
            <w:r w:rsidR="000B32C9" w:rsidRPr="00EC60DB">
              <w:rPr>
                <w:rFonts w:ascii="Times New Roman" w:hAnsi="Times New Roman" w:cs="Times New Roman"/>
                <w:sz w:val="24"/>
                <w:szCs w:val="24"/>
              </w:rPr>
              <w:t xml:space="preserve"> </w:t>
            </w:r>
            <w:r w:rsidR="007351A4" w:rsidRPr="00EC60DB">
              <w:rPr>
                <w:rFonts w:ascii="Times New Roman" w:hAnsi="Times New Roman" w:cs="Times New Roman"/>
                <w:sz w:val="24"/>
                <w:szCs w:val="24"/>
              </w:rPr>
              <w:t>площади</w:t>
            </w:r>
            <w:r w:rsidR="000B32C9" w:rsidRPr="00EC60DB">
              <w:rPr>
                <w:rFonts w:ascii="Times New Roman" w:hAnsi="Times New Roman" w:cs="Times New Roman"/>
                <w:sz w:val="24"/>
                <w:szCs w:val="24"/>
              </w:rPr>
              <w:t xml:space="preserve"> дворовых те</w:t>
            </w:r>
            <w:r w:rsidR="007351A4" w:rsidRPr="00EC60DB">
              <w:rPr>
                <w:rFonts w:ascii="Times New Roman" w:hAnsi="Times New Roman" w:cs="Times New Roman"/>
                <w:sz w:val="24"/>
                <w:szCs w:val="24"/>
              </w:rPr>
              <w:t>рриторий;</w:t>
            </w:r>
          </w:p>
          <w:p w:rsidR="007351A4" w:rsidRPr="00EC60DB" w:rsidRDefault="00D84B9F" w:rsidP="002B3166">
            <w:pPr>
              <w:pStyle w:val="ConsPlusNormal"/>
              <w:jc w:val="both"/>
              <w:rPr>
                <w:rFonts w:ascii="Times New Roman" w:hAnsi="Times New Roman" w:cs="Times New Roman"/>
                <w:sz w:val="24"/>
                <w:szCs w:val="24"/>
              </w:rPr>
            </w:pPr>
            <w:r w:rsidRPr="00EC60DB">
              <w:rPr>
                <w:rFonts w:ascii="Times New Roman" w:hAnsi="Times New Roman" w:cs="Times New Roman"/>
                <w:sz w:val="24"/>
                <w:szCs w:val="24"/>
              </w:rPr>
              <w:t>3</w:t>
            </w:r>
            <w:r w:rsidR="007351A4" w:rsidRPr="00EC60DB">
              <w:rPr>
                <w:rFonts w:ascii="Times New Roman" w:hAnsi="Times New Roman" w:cs="Times New Roman"/>
                <w:sz w:val="24"/>
                <w:szCs w:val="24"/>
              </w:rPr>
              <w:t>.Количество благоустроенных общественных территорий;</w:t>
            </w:r>
          </w:p>
          <w:p w:rsidR="007351A4" w:rsidRPr="00EC60DB" w:rsidRDefault="00D84B9F" w:rsidP="002B3166">
            <w:pPr>
              <w:pStyle w:val="ConsPlusNormal"/>
              <w:jc w:val="both"/>
              <w:rPr>
                <w:rFonts w:ascii="Times New Roman" w:hAnsi="Times New Roman" w:cs="Times New Roman"/>
                <w:sz w:val="24"/>
                <w:szCs w:val="24"/>
              </w:rPr>
            </w:pPr>
            <w:r w:rsidRPr="00EC60DB">
              <w:rPr>
                <w:rFonts w:ascii="Times New Roman" w:hAnsi="Times New Roman" w:cs="Times New Roman"/>
                <w:sz w:val="24"/>
                <w:szCs w:val="24"/>
              </w:rPr>
              <w:t>4</w:t>
            </w:r>
            <w:r w:rsidR="007351A4" w:rsidRPr="00EC60DB">
              <w:rPr>
                <w:rFonts w:ascii="Times New Roman" w:hAnsi="Times New Roman" w:cs="Times New Roman"/>
                <w:sz w:val="24"/>
                <w:szCs w:val="24"/>
              </w:rPr>
              <w:t>.Площадь благоустроенных общественных территорий;</w:t>
            </w:r>
          </w:p>
          <w:p w:rsidR="002543F1" w:rsidRPr="00EC60DB" w:rsidRDefault="00D84B9F" w:rsidP="002B3166">
            <w:pPr>
              <w:pStyle w:val="ConsPlusNormal"/>
              <w:jc w:val="both"/>
              <w:rPr>
                <w:rFonts w:ascii="Times New Roman" w:hAnsi="Times New Roman" w:cs="Times New Roman"/>
                <w:sz w:val="24"/>
                <w:szCs w:val="24"/>
              </w:rPr>
            </w:pPr>
            <w:r w:rsidRPr="00EC60DB">
              <w:rPr>
                <w:rFonts w:ascii="Times New Roman" w:hAnsi="Times New Roman" w:cs="Times New Roman"/>
                <w:sz w:val="24"/>
                <w:szCs w:val="24"/>
              </w:rPr>
              <w:t>5</w:t>
            </w:r>
            <w:r w:rsidR="007351A4" w:rsidRPr="00EC60DB">
              <w:rPr>
                <w:rFonts w:ascii="Times New Roman" w:hAnsi="Times New Roman" w:cs="Times New Roman"/>
                <w:sz w:val="24"/>
                <w:szCs w:val="24"/>
              </w:rPr>
              <w:t>.</w:t>
            </w:r>
            <w:r w:rsidR="000B32C9" w:rsidRPr="00EC60DB">
              <w:rPr>
                <w:rFonts w:ascii="Times New Roman" w:hAnsi="Times New Roman" w:cs="Times New Roman"/>
                <w:sz w:val="24"/>
                <w:szCs w:val="24"/>
              </w:rPr>
              <w:t>Доля благоустроенных общественных территорий от обще</w:t>
            </w:r>
            <w:r w:rsidR="007351A4" w:rsidRPr="00EC60DB">
              <w:rPr>
                <w:rFonts w:ascii="Times New Roman" w:hAnsi="Times New Roman" w:cs="Times New Roman"/>
                <w:sz w:val="24"/>
                <w:szCs w:val="24"/>
              </w:rPr>
              <w:t>й площади</w:t>
            </w:r>
            <w:r w:rsidR="000B32C9" w:rsidRPr="00EC60DB">
              <w:rPr>
                <w:rFonts w:ascii="Times New Roman" w:hAnsi="Times New Roman" w:cs="Times New Roman"/>
                <w:sz w:val="24"/>
                <w:szCs w:val="24"/>
              </w:rPr>
              <w:t xml:space="preserve"> общественных территорий</w:t>
            </w:r>
            <w:r w:rsidR="00F01539" w:rsidRPr="00EC60DB">
              <w:rPr>
                <w:rFonts w:ascii="Times New Roman" w:hAnsi="Times New Roman" w:cs="Times New Roman"/>
                <w:sz w:val="24"/>
                <w:szCs w:val="24"/>
              </w:rPr>
              <w:t>.</w:t>
            </w:r>
          </w:p>
          <w:p w:rsidR="00087DA5" w:rsidRPr="00EC60DB" w:rsidRDefault="00087DA5" w:rsidP="002B3166">
            <w:pPr>
              <w:pStyle w:val="ConsPlusNormal"/>
              <w:jc w:val="both"/>
              <w:rPr>
                <w:rFonts w:ascii="Times New Roman" w:hAnsi="Times New Roman" w:cs="Times New Roman"/>
                <w:sz w:val="24"/>
                <w:szCs w:val="24"/>
              </w:rPr>
            </w:pPr>
            <w:r w:rsidRPr="00EC60DB">
              <w:rPr>
                <w:rFonts w:ascii="Times New Roman" w:hAnsi="Times New Roman" w:cs="Times New Roman"/>
                <w:color w:val="000000"/>
                <w:sz w:val="24"/>
                <w:szCs w:val="24"/>
              </w:rPr>
              <w:t xml:space="preserve">6. Доля трудового участия в выполнении минимального перечня работ по благоустройству дворовых территорий заинтересованных лиц  </w:t>
            </w:r>
          </w:p>
        </w:tc>
      </w:tr>
      <w:tr w:rsidR="002543F1" w:rsidRPr="00EC60DB" w:rsidTr="001E6BF0">
        <w:trPr>
          <w:trHeight w:val="1103"/>
        </w:trPr>
        <w:tc>
          <w:tcPr>
            <w:tcW w:w="1986" w:type="dxa"/>
          </w:tcPr>
          <w:p w:rsidR="002543F1" w:rsidRDefault="002543F1" w:rsidP="002B3166">
            <w:pPr>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Сроки и этапы реализации Муниципальной программы</w:t>
            </w:r>
          </w:p>
          <w:p w:rsidR="00D8598B" w:rsidRPr="00EC60DB" w:rsidRDefault="00D8598B" w:rsidP="002B3166">
            <w:pPr>
              <w:jc w:val="both"/>
              <w:rPr>
                <w:rFonts w:ascii="Times New Roman" w:hAnsi="Times New Roman" w:cs="Times New Roman"/>
                <w:color w:val="000000" w:themeColor="text1"/>
                <w:sz w:val="24"/>
                <w:szCs w:val="24"/>
              </w:rPr>
            </w:pPr>
          </w:p>
        </w:tc>
        <w:tc>
          <w:tcPr>
            <w:tcW w:w="8646" w:type="dxa"/>
            <w:gridSpan w:val="8"/>
          </w:tcPr>
          <w:p w:rsidR="002543F1" w:rsidRPr="00EC60DB" w:rsidRDefault="002543F1" w:rsidP="002B3166">
            <w:pPr>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lastRenderedPageBreak/>
              <w:t>2018-202</w:t>
            </w:r>
            <w:r w:rsidR="00F502C3" w:rsidRPr="00EC60DB">
              <w:rPr>
                <w:rFonts w:ascii="Times New Roman" w:hAnsi="Times New Roman" w:cs="Times New Roman"/>
                <w:color w:val="000000" w:themeColor="text1"/>
                <w:sz w:val="24"/>
                <w:szCs w:val="24"/>
              </w:rPr>
              <w:t>4</w:t>
            </w:r>
            <w:r w:rsidRPr="00EC60DB">
              <w:rPr>
                <w:rFonts w:ascii="Times New Roman" w:hAnsi="Times New Roman" w:cs="Times New Roman"/>
                <w:color w:val="000000" w:themeColor="text1"/>
                <w:sz w:val="24"/>
                <w:szCs w:val="24"/>
              </w:rPr>
              <w:t xml:space="preserve"> годы</w:t>
            </w:r>
          </w:p>
          <w:p w:rsidR="009F5104" w:rsidRPr="00EC60DB" w:rsidRDefault="009F5104" w:rsidP="002B3166">
            <w:pPr>
              <w:jc w:val="both"/>
              <w:rPr>
                <w:rFonts w:ascii="Times New Roman" w:hAnsi="Times New Roman" w:cs="Times New Roman"/>
                <w:color w:val="000000" w:themeColor="text1"/>
                <w:sz w:val="24"/>
                <w:szCs w:val="24"/>
              </w:rPr>
            </w:pPr>
            <w:r w:rsidRPr="00EC60DB">
              <w:rPr>
                <w:rFonts w:ascii="Times New Roman" w:hAnsi="Times New Roman" w:cs="Times New Roman"/>
                <w:sz w:val="24"/>
                <w:szCs w:val="24"/>
              </w:rPr>
              <w:t>Этапы реализации муниципальной программы не выделяются</w:t>
            </w:r>
          </w:p>
        </w:tc>
      </w:tr>
      <w:tr w:rsidR="009A05AD" w:rsidRPr="00EC60DB" w:rsidTr="001E6BF0">
        <w:trPr>
          <w:trHeight w:val="270"/>
        </w:trPr>
        <w:tc>
          <w:tcPr>
            <w:tcW w:w="1986" w:type="dxa"/>
            <w:vMerge w:val="restart"/>
          </w:tcPr>
          <w:p w:rsidR="009A05AD" w:rsidRPr="00AD12CA" w:rsidRDefault="009A05AD" w:rsidP="00AD12CA">
            <w:pPr>
              <w:rPr>
                <w:rFonts w:ascii="Times New Roman" w:hAnsi="Times New Roman" w:cs="Times New Roman"/>
                <w:sz w:val="20"/>
                <w:szCs w:val="20"/>
              </w:rPr>
            </w:pPr>
            <w:r w:rsidRPr="00D8598B">
              <w:rPr>
                <w:rFonts w:ascii="Times New Roman" w:hAnsi="Times New Roman" w:cs="Times New Roman"/>
                <w:sz w:val="20"/>
                <w:szCs w:val="20"/>
              </w:rPr>
              <w:lastRenderedPageBreak/>
              <w:t>Ист</w:t>
            </w:r>
            <w:r w:rsidR="00AD12CA">
              <w:rPr>
                <w:rFonts w:ascii="Times New Roman" w:hAnsi="Times New Roman" w:cs="Times New Roman"/>
                <w:sz w:val="20"/>
                <w:szCs w:val="20"/>
              </w:rPr>
              <w:t>очники финансирования программы</w:t>
            </w:r>
          </w:p>
        </w:tc>
        <w:tc>
          <w:tcPr>
            <w:tcW w:w="8646" w:type="dxa"/>
            <w:gridSpan w:val="8"/>
            <w:tcBorders>
              <w:bottom w:val="single" w:sz="4" w:space="0" w:color="auto"/>
            </w:tcBorders>
          </w:tcPr>
          <w:p w:rsidR="009A05AD" w:rsidRPr="00EC60DB" w:rsidRDefault="00290352" w:rsidP="00AD12CA">
            <w:pPr>
              <w:jc w:val="center"/>
              <w:rPr>
                <w:rFonts w:ascii="Times New Roman" w:hAnsi="Times New Roman" w:cs="Times New Roman"/>
                <w:color w:val="000000" w:themeColor="text1"/>
                <w:sz w:val="24"/>
                <w:szCs w:val="24"/>
              </w:rPr>
            </w:pPr>
            <w:r w:rsidRPr="00EC60DB">
              <w:rPr>
                <w:rFonts w:ascii="Times New Roman" w:hAnsi="Times New Roman" w:cs="Times New Roman"/>
                <w:sz w:val="24"/>
                <w:szCs w:val="24"/>
              </w:rPr>
              <w:t>Расходы (</w:t>
            </w:r>
            <w:r w:rsidR="009A05AD" w:rsidRPr="00EC60DB">
              <w:rPr>
                <w:rFonts w:ascii="Times New Roman" w:hAnsi="Times New Roman" w:cs="Times New Roman"/>
                <w:sz w:val="24"/>
                <w:szCs w:val="24"/>
              </w:rPr>
              <w:t>рублей)</w:t>
            </w:r>
          </w:p>
        </w:tc>
      </w:tr>
      <w:tr w:rsidR="001E6BF0" w:rsidRPr="00EC60DB" w:rsidTr="00407F4D">
        <w:trPr>
          <w:trHeight w:val="281"/>
        </w:trPr>
        <w:tc>
          <w:tcPr>
            <w:tcW w:w="1986" w:type="dxa"/>
            <w:vMerge/>
            <w:tcBorders>
              <w:bottom w:val="single" w:sz="4" w:space="0" w:color="auto"/>
            </w:tcBorders>
          </w:tcPr>
          <w:p w:rsidR="00FD5F48" w:rsidRPr="00D8598B" w:rsidRDefault="00FD5F48" w:rsidP="002B3166">
            <w:pPr>
              <w:rPr>
                <w:rFonts w:ascii="Times New Roman" w:hAnsi="Times New Roman" w:cs="Times New Roman"/>
                <w:sz w:val="20"/>
                <w:szCs w:val="20"/>
              </w:rPr>
            </w:pPr>
          </w:p>
        </w:tc>
        <w:tc>
          <w:tcPr>
            <w:tcW w:w="1134" w:type="dxa"/>
            <w:tcBorders>
              <w:top w:val="single" w:sz="4" w:space="0" w:color="auto"/>
              <w:bottom w:val="single" w:sz="4" w:space="0" w:color="auto"/>
              <w:right w:val="single" w:sz="4" w:space="0" w:color="auto"/>
            </w:tcBorders>
            <w:vAlign w:val="center"/>
          </w:tcPr>
          <w:p w:rsidR="00FD5F48" w:rsidRPr="001E6BF0" w:rsidRDefault="00FD5F48" w:rsidP="002B3166">
            <w:pPr>
              <w:jc w:val="center"/>
              <w:rPr>
                <w:rFonts w:ascii="Times New Roman" w:eastAsia="Times New Roman" w:hAnsi="Times New Roman" w:cs="Times New Roman"/>
                <w:b/>
                <w:bCs/>
                <w:sz w:val="14"/>
                <w:szCs w:val="14"/>
              </w:rPr>
            </w:pPr>
            <w:r w:rsidRPr="001E6BF0">
              <w:rPr>
                <w:rFonts w:ascii="Times New Roman" w:hAnsi="Times New Roman"/>
                <w:b/>
                <w:bCs/>
                <w:sz w:val="14"/>
                <w:szCs w:val="14"/>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FD5F48" w:rsidRPr="001E6BF0" w:rsidRDefault="00FD5F48" w:rsidP="002B3166">
            <w:pPr>
              <w:jc w:val="center"/>
              <w:rPr>
                <w:rFonts w:ascii="Times New Roman" w:eastAsia="Times New Roman" w:hAnsi="Times New Roman" w:cs="Times New Roman"/>
                <w:b/>
                <w:bCs/>
                <w:sz w:val="14"/>
                <w:szCs w:val="14"/>
              </w:rPr>
            </w:pPr>
            <w:r w:rsidRPr="001E6BF0">
              <w:rPr>
                <w:rFonts w:ascii="Times New Roman" w:hAnsi="Times New Roman"/>
                <w:b/>
                <w:bCs/>
                <w:sz w:val="14"/>
                <w:szCs w:val="14"/>
              </w:rPr>
              <w:t>2018</w:t>
            </w:r>
          </w:p>
        </w:tc>
        <w:tc>
          <w:tcPr>
            <w:tcW w:w="992" w:type="dxa"/>
            <w:tcBorders>
              <w:top w:val="single" w:sz="4" w:space="0" w:color="auto"/>
              <w:left w:val="single" w:sz="4" w:space="0" w:color="auto"/>
              <w:bottom w:val="single" w:sz="4" w:space="0" w:color="auto"/>
              <w:right w:val="single" w:sz="4" w:space="0" w:color="auto"/>
            </w:tcBorders>
            <w:vAlign w:val="center"/>
          </w:tcPr>
          <w:p w:rsidR="00FD5F48" w:rsidRPr="001E6BF0" w:rsidRDefault="00FD5F48" w:rsidP="002B3166">
            <w:pPr>
              <w:jc w:val="center"/>
              <w:rPr>
                <w:rFonts w:ascii="Times New Roman" w:eastAsia="Times New Roman" w:hAnsi="Times New Roman" w:cs="Times New Roman"/>
                <w:b/>
                <w:bCs/>
                <w:sz w:val="14"/>
                <w:szCs w:val="14"/>
              </w:rPr>
            </w:pPr>
            <w:r w:rsidRPr="001E6BF0">
              <w:rPr>
                <w:rFonts w:ascii="Times New Roman" w:hAnsi="Times New Roman"/>
                <w:b/>
                <w:bCs/>
                <w:sz w:val="14"/>
                <w:szCs w:val="14"/>
              </w:rPr>
              <w:t>2019</w:t>
            </w:r>
          </w:p>
        </w:tc>
        <w:tc>
          <w:tcPr>
            <w:tcW w:w="993" w:type="dxa"/>
            <w:tcBorders>
              <w:top w:val="single" w:sz="4" w:space="0" w:color="auto"/>
              <w:left w:val="single" w:sz="4" w:space="0" w:color="auto"/>
              <w:bottom w:val="single" w:sz="4" w:space="0" w:color="auto"/>
              <w:right w:val="single" w:sz="4" w:space="0" w:color="auto"/>
            </w:tcBorders>
            <w:vAlign w:val="center"/>
          </w:tcPr>
          <w:p w:rsidR="00FD5F48" w:rsidRPr="001E6BF0" w:rsidRDefault="00FD5F48" w:rsidP="002B3166">
            <w:pPr>
              <w:jc w:val="center"/>
              <w:rPr>
                <w:rFonts w:ascii="Times New Roman" w:eastAsia="Times New Roman" w:hAnsi="Times New Roman" w:cs="Times New Roman"/>
                <w:b/>
                <w:bCs/>
                <w:sz w:val="14"/>
                <w:szCs w:val="14"/>
              </w:rPr>
            </w:pPr>
            <w:r w:rsidRPr="001E6BF0">
              <w:rPr>
                <w:rFonts w:ascii="Times New Roman" w:hAnsi="Times New Roman"/>
                <w:b/>
                <w:bCs/>
                <w:sz w:val="14"/>
                <w:szCs w:val="14"/>
              </w:rPr>
              <w:t>2020</w:t>
            </w:r>
          </w:p>
        </w:tc>
        <w:tc>
          <w:tcPr>
            <w:tcW w:w="992" w:type="dxa"/>
            <w:tcBorders>
              <w:top w:val="single" w:sz="4" w:space="0" w:color="auto"/>
              <w:left w:val="single" w:sz="4" w:space="0" w:color="auto"/>
              <w:bottom w:val="single" w:sz="4" w:space="0" w:color="auto"/>
              <w:right w:val="single" w:sz="4" w:space="0" w:color="auto"/>
            </w:tcBorders>
            <w:vAlign w:val="center"/>
          </w:tcPr>
          <w:p w:rsidR="00FD5F48" w:rsidRPr="001E6BF0" w:rsidRDefault="00FD5F48" w:rsidP="002B3166">
            <w:pPr>
              <w:jc w:val="center"/>
              <w:rPr>
                <w:rFonts w:ascii="Times New Roman" w:eastAsia="Times New Roman" w:hAnsi="Times New Roman" w:cs="Times New Roman"/>
                <w:b/>
                <w:bCs/>
                <w:sz w:val="14"/>
                <w:szCs w:val="14"/>
              </w:rPr>
            </w:pPr>
            <w:r w:rsidRPr="001E6BF0">
              <w:rPr>
                <w:rFonts w:ascii="Times New Roman" w:hAnsi="Times New Roman"/>
                <w:b/>
                <w:bCs/>
                <w:sz w:val="14"/>
                <w:szCs w:val="14"/>
              </w:rPr>
              <w:t>2021</w:t>
            </w:r>
          </w:p>
        </w:tc>
        <w:tc>
          <w:tcPr>
            <w:tcW w:w="1417" w:type="dxa"/>
            <w:tcBorders>
              <w:top w:val="single" w:sz="4" w:space="0" w:color="auto"/>
              <w:left w:val="single" w:sz="4" w:space="0" w:color="auto"/>
              <w:bottom w:val="single" w:sz="4" w:space="0" w:color="auto"/>
              <w:right w:val="single" w:sz="4" w:space="0" w:color="auto"/>
            </w:tcBorders>
            <w:vAlign w:val="center"/>
          </w:tcPr>
          <w:p w:rsidR="00FD5F48" w:rsidRPr="001E6BF0" w:rsidRDefault="00FD5F48" w:rsidP="002B3166">
            <w:pPr>
              <w:jc w:val="center"/>
              <w:rPr>
                <w:rFonts w:ascii="Times New Roman" w:eastAsia="Times New Roman" w:hAnsi="Times New Roman" w:cs="Times New Roman"/>
                <w:b/>
                <w:bCs/>
                <w:sz w:val="14"/>
                <w:szCs w:val="14"/>
              </w:rPr>
            </w:pPr>
            <w:r w:rsidRPr="001E6BF0">
              <w:rPr>
                <w:rFonts w:ascii="Times New Roman" w:hAnsi="Times New Roman"/>
                <w:b/>
                <w:bCs/>
                <w:sz w:val="14"/>
                <w:szCs w:val="14"/>
              </w:rPr>
              <w:t>2022</w:t>
            </w:r>
          </w:p>
        </w:tc>
        <w:tc>
          <w:tcPr>
            <w:tcW w:w="1134" w:type="dxa"/>
            <w:tcBorders>
              <w:top w:val="single" w:sz="4" w:space="0" w:color="auto"/>
              <w:left w:val="single" w:sz="4" w:space="0" w:color="auto"/>
              <w:bottom w:val="single" w:sz="4" w:space="0" w:color="auto"/>
              <w:right w:val="single" w:sz="4" w:space="0" w:color="auto"/>
            </w:tcBorders>
            <w:vAlign w:val="center"/>
          </w:tcPr>
          <w:p w:rsidR="00FD5F48" w:rsidRPr="001E6BF0" w:rsidRDefault="00FD5F48" w:rsidP="002B3166">
            <w:pPr>
              <w:jc w:val="center"/>
              <w:rPr>
                <w:rFonts w:ascii="Times New Roman" w:eastAsia="Times New Roman" w:hAnsi="Times New Roman" w:cs="Times New Roman"/>
                <w:b/>
                <w:bCs/>
                <w:sz w:val="14"/>
                <w:szCs w:val="14"/>
              </w:rPr>
            </w:pPr>
            <w:r w:rsidRPr="001E6BF0">
              <w:rPr>
                <w:rFonts w:ascii="Times New Roman" w:hAnsi="Times New Roman"/>
                <w:b/>
                <w:bCs/>
                <w:sz w:val="14"/>
                <w:szCs w:val="14"/>
              </w:rPr>
              <w:t>2023</w:t>
            </w:r>
          </w:p>
        </w:tc>
        <w:tc>
          <w:tcPr>
            <w:tcW w:w="1134" w:type="dxa"/>
            <w:tcBorders>
              <w:top w:val="single" w:sz="4" w:space="0" w:color="auto"/>
              <w:left w:val="single" w:sz="4" w:space="0" w:color="auto"/>
              <w:bottom w:val="single" w:sz="4" w:space="0" w:color="auto"/>
            </w:tcBorders>
            <w:vAlign w:val="center"/>
          </w:tcPr>
          <w:p w:rsidR="00FD5F48" w:rsidRPr="001E6BF0" w:rsidRDefault="00FD5F48" w:rsidP="002B3166">
            <w:pPr>
              <w:jc w:val="center"/>
              <w:rPr>
                <w:rFonts w:ascii="Times New Roman" w:eastAsia="Times New Roman" w:hAnsi="Times New Roman" w:cs="Times New Roman"/>
                <w:b/>
                <w:bCs/>
                <w:sz w:val="14"/>
                <w:szCs w:val="14"/>
              </w:rPr>
            </w:pPr>
            <w:r w:rsidRPr="001E6BF0">
              <w:rPr>
                <w:rFonts w:ascii="Times New Roman" w:hAnsi="Times New Roman"/>
                <w:b/>
                <w:bCs/>
                <w:sz w:val="14"/>
                <w:szCs w:val="14"/>
              </w:rPr>
              <w:t>2024</w:t>
            </w:r>
          </w:p>
        </w:tc>
      </w:tr>
      <w:tr w:rsidR="003169A0" w:rsidRPr="00EC60DB" w:rsidTr="00407F4D">
        <w:trPr>
          <w:trHeight w:val="207"/>
        </w:trPr>
        <w:tc>
          <w:tcPr>
            <w:tcW w:w="1986" w:type="dxa"/>
            <w:tcBorders>
              <w:top w:val="single" w:sz="4" w:space="0" w:color="auto"/>
              <w:bottom w:val="single" w:sz="4" w:space="0" w:color="auto"/>
            </w:tcBorders>
          </w:tcPr>
          <w:p w:rsidR="003169A0" w:rsidRPr="00D8598B" w:rsidRDefault="003169A0" w:rsidP="003169A0">
            <w:pPr>
              <w:jc w:val="both"/>
              <w:rPr>
                <w:rFonts w:ascii="Times New Roman" w:hAnsi="Times New Roman" w:cs="Times New Roman"/>
                <w:b/>
                <w:color w:val="000000" w:themeColor="text1"/>
                <w:sz w:val="20"/>
                <w:szCs w:val="20"/>
              </w:rPr>
            </w:pPr>
            <w:r w:rsidRPr="00D8598B">
              <w:rPr>
                <w:rFonts w:ascii="Times New Roman" w:hAnsi="Times New Roman" w:cs="Times New Roman"/>
                <w:b/>
                <w:color w:val="000000" w:themeColor="text1"/>
                <w:sz w:val="20"/>
                <w:szCs w:val="20"/>
              </w:rPr>
              <w:t>Итого</w:t>
            </w:r>
          </w:p>
        </w:tc>
        <w:tc>
          <w:tcPr>
            <w:tcW w:w="1134" w:type="dxa"/>
            <w:tcBorders>
              <w:top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27 272 053,04</w:t>
            </w:r>
          </w:p>
        </w:tc>
        <w:tc>
          <w:tcPr>
            <w:tcW w:w="850"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977 103,14</w:t>
            </w:r>
          </w:p>
        </w:tc>
        <w:tc>
          <w:tcPr>
            <w:tcW w:w="992"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1 464 224,00</w:t>
            </w:r>
          </w:p>
        </w:tc>
        <w:tc>
          <w:tcPr>
            <w:tcW w:w="993"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1 772 259,78</w:t>
            </w:r>
          </w:p>
        </w:tc>
        <w:tc>
          <w:tcPr>
            <w:tcW w:w="992"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1 184 883,70</w:t>
            </w:r>
          </w:p>
        </w:tc>
        <w:tc>
          <w:tcPr>
            <w:tcW w:w="1417"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19 383 089,56</w:t>
            </w:r>
          </w:p>
        </w:tc>
        <w:tc>
          <w:tcPr>
            <w:tcW w:w="1134"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1 179 707,44</w:t>
            </w:r>
          </w:p>
        </w:tc>
        <w:tc>
          <w:tcPr>
            <w:tcW w:w="1134" w:type="dxa"/>
            <w:tcBorders>
              <w:top w:val="single" w:sz="4" w:space="0" w:color="auto"/>
              <w:left w:val="single" w:sz="4" w:space="0" w:color="auto"/>
              <w:bottom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1 310 785,42</w:t>
            </w:r>
          </w:p>
        </w:tc>
      </w:tr>
      <w:tr w:rsidR="003169A0" w:rsidRPr="00EC60DB" w:rsidTr="00407F4D">
        <w:trPr>
          <w:trHeight w:val="794"/>
        </w:trPr>
        <w:tc>
          <w:tcPr>
            <w:tcW w:w="1986" w:type="dxa"/>
            <w:tcBorders>
              <w:top w:val="single" w:sz="4" w:space="0" w:color="auto"/>
              <w:bottom w:val="single" w:sz="4" w:space="0" w:color="auto"/>
            </w:tcBorders>
          </w:tcPr>
          <w:p w:rsidR="003169A0" w:rsidRPr="00D8598B" w:rsidRDefault="003169A0" w:rsidP="003169A0">
            <w:pPr>
              <w:rPr>
                <w:rFonts w:ascii="Times New Roman" w:hAnsi="Times New Roman" w:cs="Times New Roman"/>
                <w:sz w:val="20"/>
                <w:szCs w:val="20"/>
              </w:rPr>
            </w:pPr>
            <w:r w:rsidRPr="00D8598B">
              <w:rPr>
                <w:rFonts w:ascii="Times New Roman" w:hAnsi="Times New Roman" w:cs="Times New Roman"/>
                <w:sz w:val="20"/>
                <w:szCs w:val="20"/>
              </w:rPr>
              <w:t>Средства  федерального  бюджета</w:t>
            </w:r>
          </w:p>
        </w:tc>
        <w:tc>
          <w:tcPr>
            <w:tcW w:w="1134" w:type="dxa"/>
            <w:tcBorders>
              <w:top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26 448 615,90</w:t>
            </w:r>
          </w:p>
        </w:tc>
        <w:tc>
          <w:tcPr>
            <w:tcW w:w="850"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917559,39</w:t>
            </w:r>
          </w:p>
        </w:tc>
        <w:tc>
          <w:tcPr>
            <w:tcW w:w="992"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1 433 506,02</w:t>
            </w:r>
          </w:p>
        </w:tc>
        <w:tc>
          <w:tcPr>
            <w:tcW w:w="993"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1 702 883,55</w:t>
            </w:r>
          </w:p>
        </w:tc>
        <w:tc>
          <w:tcPr>
            <w:tcW w:w="992"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1 160 026,00</w:t>
            </w:r>
          </w:p>
        </w:tc>
        <w:tc>
          <w:tcPr>
            <w:tcW w:w="1417"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18 795 420,50</w:t>
            </w:r>
          </w:p>
        </w:tc>
        <w:tc>
          <w:tcPr>
            <w:tcW w:w="1134"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1 155 420,50</w:t>
            </w:r>
          </w:p>
        </w:tc>
        <w:tc>
          <w:tcPr>
            <w:tcW w:w="1134" w:type="dxa"/>
            <w:tcBorders>
              <w:top w:val="single" w:sz="4" w:space="0" w:color="auto"/>
              <w:left w:val="single" w:sz="4" w:space="0" w:color="auto"/>
              <w:bottom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1 283 799,94</w:t>
            </w:r>
          </w:p>
        </w:tc>
      </w:tr>
      <w:tr w:rsidR="003169A0" w:rsidRPr="00EC60DB" w:rsidTr="00407F4D">
        <w:trPr>
          <w:trHeight w:val="655"/>
        </w:trPr>
        <w:tc>
          <w:tcPr>
            <w:tcW w:w="1986" w:type="dxa"/>
            <w:tcBorders>
              <w:top w:val="single" w:sz="4" w:space="0" w:color="auto"/>
              <w:bottom w:val="single" w:sz="4" w:space="0" w:color="auto"/>
            </w:tcBorders>
          </w:tcPr>
          <w:p w:rsidR="003169A0" w:rsidRPr="00D8598B" w:rsidRDefault="003169A0" w:rsidP="003169A0">
            <w:pPr>
              <w:rPr>
                <w:rFonts w:ascii="Times New Roman" w:hAnsi="Times New Roman" w:cs="Times New Roman"/>
                <w:sz w:val="20"/>
                <w:szCs w:val="20"/>
              </w:rPr>
            </w:pPr>
            <w:r w:rsidRPr="00D8598B">
              <w:rPr>
                <w:rFonts w:ascii="Times New Roman" w:hAnsi="Times New Roman" w:cs="Times New Roman"/>
                <w:sz w:val="20"/>
                <w:szCs w:val="20"/>
              </w:rPr>
              <w:t xml:space="preserve">Средства  республиканского  бюджета </w:t>
            </w:r>
          </w:p>
        </w:tc>
        <w:tc>
          <w:tcPr>
            <w:tcW w:w="1134" w:type="dxa"/>
            <w:tcBorders>
              <w:top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429 169,89</w:t>
            </w:r>
          </w:p>
        </w:tc>
        <w:tc>
          <w:tcPr>
            <w:tcW w:w="850"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58567,62</w:t>
            </w:r>
          </w:p>
        </w:tc>
        <w:tc>
          <w:tcPr>
            <w:tcW w:w="992"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29 255,22</w:t>
            </w:r>
          </w:p>
        </w:tc>
        <w:tc>
          <w:tcPr>
            <w:tcW w:w="993"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67 580,23</w:t>
            </w:r>
          </w:p>
        </w:tc>
        <w:tc>
          <w:tcPr>
            <w:tcW w:w="992"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23 674,00</w:t>
            </w:r>
          </w:p>
        </w:tc>
        <w:tc>
          <w:tcPr>
            <w:tcW w:w="1417"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201 308,41</w:t>
            </w:r>
          </w:p>
        </w:tc>
        <w:tc>
          <w:tcPr>
            <w:tcW w:w="1134"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23 108,41</w:t>
            </w:r>
          </w:p>
        </w:tc>
        <w:tc>
          <w:tcPr>
            <w:tcW w:w="1134" w:type="dxa"/>
            <w:tcBorders>
              <w:top w:val="single" w:sz="4" w:space="0" w:color="auto"/>
              <w:left w:val="single" w:sz="4" w:space="0" w:color="auto"/>
              <w:bottom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25 676,00</w:t>
            </w:r>
          </w:p>
        </w:tc>
      </w:tr>
      <w:tr w:rsidR="003169A0" w:rsidRPr="00EC60DB" w:rsidTr="00407F4D">
        <w:trPr>
          <w:trHeight w:val="655"/>
        </w:trPr>
        <w:tc>
          <w:tcPr>
            <w:tcW w:w="1986" w:type="dxa"/>
            <w:tcBorders>
              <w:top w:val="single" w:sz="4" w:space="0" w:color="auto"/>
              <w:bottom w:val="single" w:sz="4" w:space="0" w:color="auto"/>
            </w:tcBorders>
          </w:tcPr>
          <w:p w:rsidR="003169A0" w:rsidRPr="00D8598B" w:rsidRDefault="003169A0" w:rsidP="003169A0">
            <w:pPr>
              <w:rPr>
                <w:rFonts w:ascii="Times New Roman" w:hAnsi="Times New Roman" w:cs="Times New Roman"/>
                <w:bCs/>
                <w:sz w:val="20"/>
                <w:szCs w:val="20"/>
              </w:rPr>
            </w:pPr>
            <w:r w:rsidRPr="00D8598B">
              <w:rPr>
                <w:rFonts w:ascii="Times New Roman" w:hAnsi="Times New Roman" w:cs="Times New Roman"/>
                <w:sz w:val="20"/>
                <w:szCs w:val="20"/>
              </w:rPr>
              <w:t xml:space="preserve">Средства бюджета муниципалитета </w:t>
            </w:r>
          </w:p>
        </w:tc>
        <w:tc>
          <w:tcPr>
            <w:tcW w:w="1134" w:type="dxa"/>
            <w:tcBorders>
              <w:top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394 267,25</w:t>
            </w:r>
          </w:p>
        </w:tc>
        <w:tc>
          <w:tcPr>
            <w:tcW w:w="850"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976,13</w:t>
            </w:r>
          </w:p>
        </w:tc>
        <w:tc>
          <w:tcPr>
            <w:tcW w:w="992"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1 462,76</w:t>
            </w:r>
          </w:p>
        </w:tc>
        <w:tc>
          <w:tcPr>
            <w:tcW w:w="993"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1 796,00</w:t>
            </w:r>
          </w:p>
        </w:tc>
        <w:tc>
          <w:tcPr>
            <w:tcW w:w="992"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1 183,70</w:t>
            </w:r>
          </w:p>
        </w:tc>
        <w:tc>
          <w:tcPr>
            <w:tcW w:w="1417"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386 360,65</w:t>
            </w:r>
          </w:p>
        </w:tc>
        <w:tc>
          <w:tcPr>
            <w:tcW w:w="1134" w:type="dxa"/>
            <w:tcBorders>
              <w:top w:val="single" w:sz="4" w:space="0" w:color="auto"/>
              <w:left w:val="single" w:sz="4" w:space="0" w:color="auto"/>
              <w:bottom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1 178,53</w:t>
            </w:r>
          </w:p>
        </w:tc>
        <w:tc>
          <w:tcPr>
            <w:tcW w:w="1134" w:type="dxa"/>
            <w:tcBorders>
              <w:top w:val="single" w:sz="4" w:space="0" w:color="auto"/>
              <w:left w:val="single" w:sz="4" w:space="0" w:color="auto"/>
              <w:bottom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1 309,48</w:t>
            </w:r>
          </w:p>
        </w:tc>
      </w:tr>
      <w:tr w:rsidR="003169A0" w:rsidRPr="00EC60DB" w:rsidTr="00407F4D">
        <w:trPr>
          <w:trHeight w:val="520"/>
        </w:trPr>
        <w:tc>
          <w:tcPr>
            <w:tcW w:w="1986" w:type="dxa"/>
            <w:tcBorders>
              <w:top w:val="single" w:sz="4" w:space="0" w:color="auto"/>
            </w:tcBorders>
          </w:tcPr>
          <w:p w:rsidR="003169A0" w:rsidRPr="00D8598B" w:rsidRDefault="003169A0" w:rsidP="003169A0">
            <w:pPr>
              <w:rPr>
                <w:rFonts w:ascii="Times New Roman" w:hAnsi="Times New Roman" w:cs="Times New Roman"/>
                <w:color w:val="000000"/>
                <w:sz w:val="20"/>
                <w:szCs w:val="20"/>
              </w:rPr>
            </w:pPr>
            <w:r w:rsidRPr="00D8598B">
              <w:rPr>
                <w:rFonts w:ascii="Times New Roman" w:hAnsi="Times New Roman" w:cs="Times New Roman"/>
                <w:sz w:val="20"/>
                <w:szCs w:val="20"/>
              </w:rPr>
              <w:t>Внебюджетные источники</w:t>
            </w:r>
          </w:p>
        </w:tc>
        <w:tc>
          <w:tcPr>
            <w:tcW w:w="1134" w:type="dxa"/>
            <w:tcBorders>
              <w:top w:val="single" w:sz="4" w:space="0" w:color="auto"/>
              <w:right w:val="single" w:sz="4" w:space="0" w:color="auto"/>
            </w:tcBorders>
            <w:vAlign w:val="center"/>
          </w:tcPr>
          <w:p w:rsidR="003169A0" w:rsidRPr="003169A0" w:rsidRDefault="003169A0" w:rsidP="003169A0">
            <w:pPr>
              <w:jc w:val="center"/>
              <w:rPr>
                <w:rFonts w:ascii="Times New Roman" w:hAnsi="Times New Roman"/>
                <w:b/>
                <w:bCs/>
                <w:sz w:val="14"/>
                <w:szCs w:val="16"/>
              </w:rPr>
            </w:pPr>
            <w:r w:rsidRPr="003169A0">
              <w:rPr>
                <w:rFonts w:ascii="Times New Roman" w:hAnsi="Times New Roman"/>
                <w:b/>
                <w:bCs/>
                <w:sz w:val="14"/>
                <w:szCs w:val="16"/>
              </w:rPr>
              <w:t>0,00</w:t>
            </w:r>
          </w:p>
        </w:tc>
        <w:tc>
          <w:tcPr>
            <w:tcW w:w="850" w:type="dxa"/>
            <w:tcBorders>
              <w:top w:val="single" w:sz="4" w:space="0" w:color="auto"/>
              <w:left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0</w:t>
            </w:r>
          </w:p>
        </w:tc>
        <w:tc>
          <w:tcPr>
            <w:tcW w:w="992" w:type="dxa"/>
            <w:tcBorders>
              <w:top w:val="single" w:sz="4" w:space="0" w:color="auto"/>
              <w:left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0,00</w:t>
            </w:r>
          </w:p>
        </w:tc>
        <w:tc>
          <w:tcPr>
            <w:tcW w:w="993" w:type="dxa"/>
            <w:tcBorders>
              <w:top w:val="single" w:sz="4" w:space="0" w:color="auto"/>
              <w:left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0,00</w:t>
            </w:r>
          </w:p>
        </w:tc>
        <w:tc>
          <w:tcPr>
            <w:tcW w:w="992" w:type="dxa"/>
            <w:tcBorders>
              <w:top w:val="single" w:sz="4" w:space="0" w:color="auto"/>
              <w:left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0,00</w:t>
            </w:r>
          </w:p>
        </w:tc>
        <w:tc>
          <w:tcPr>
            <w:tcW w:w="1417" w:type="dxa"/>
            <w:tcBorders>
              <w:top w:val="single" w:sz="4" w:space="0" w:color="auto"/>
              <w:left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0,00</w:t>
            </w:r>
          </w:p>
        </w:tc>
        <w:tc>
          <w:tcPr>
            <w:tcW w:w="1134" w:type="dxa"/>
            <w:tcBorders>
              <w:top w:val="single" w:sz="4" w:space="0" w:color="auto"/>
              <w:left w:val="single" w:sz="4" w:space="0" w:color="auto"/>
              <w:righ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0,00</w:t>
            </w:r>
          </w:p>
        </w:tc>
        <w:tc>
          <w:tcPr>
            <w:tcW w:w="1134" w:type="dxa"/>
            <w:tcBorders>
              <w:top w:val="single" w:sz="4" w:space="0" w:color="auto"/>
              <w:left w:val="single" w:sz="4" w:space="0" w:color="auto"/>
            </w:tcBorders>
            <w:vAlign w:val="center"/>
          </w:tcPr>
          <w:p w:rsidR="003169A0" w:rsidRPr="003169A0" w:rsidRDefault="003169A0" w:rsidP="003169A0">
            <w:pPr>
              <w:jc w:val="center"/>
              <w:rPr>
                <w:rFonts w:ascii="Times New Roman" w:hAnsi="Times New Roman"/>
                <w:sz w:val="14"/>
                <w:szCs w:val="16"/>
              </w:rPr>
            </w:pPr>
            <w:r w:rsidRPr="003169A0">
              <w:rPr>
                <w:rFonts w:ascii="Times New Roman" w:hAnsi="Times New Roman"/>
                <w:sz w:val="14"/>
                <w:szCs w:val="16"/>
              </w:rPr>
              <w:t>0,00</w:t>
            </w:r>
          </w:p>
        </w:tc>
      </w:tr>
      <w:tr w:rsidR="00F502C3" w:rsidRPr="00EC60DB" w:rsidTr="001E6BF0">
        <w:trPr>
          <w:trHeight w:val="544"/>
        </w:trPr>
        <w:tc>
          <w:tcPr>
            <w:tcW w:w="10632" w:type="dxa"/>
            <w:gridSpan w:val="9"/>
          </w:tcPr>
          <w:p w:rsidR="00F502C3" w:rsidRPr="00EC60DB" w:rsidRDefault="00F502C3" w:rsidP="002B3166">
            <w:pPr>
              <w:contextualSpacing/>
              <w:rPr>
                <w:rFonts w:ascii="Times New Roman" w:hAnsi="Times New Roman" w:cs="Times New Roman"/>
                <w:color w:val="000000" w:themeColor="text1"/>
                <w:sz w:val="24"/>
                <w:szCs w:val="24"/>
              </w:rPr>
            </w:pPr>
            <w:r w:rsidRPr="00EC60DB">
              <w:rPr>
                <w:rFonts w:ascii="Times New Roman" w:hAnsi="Times New Roman" w:cs="Times New Roman"/>
                <w:sz w:val="24"/>
                <w:szCs w:val="24"/>
              </w:rPr>
              <w:t xml:space="preserve"> В течение отчётного периода объёмы финансирования Программы за счёт всех источников финансирования уточняются (корректируются) по мере необходимости</w:t>
            </w:r>
          </w:p>
        </w:tc>
      </w:tr>
      <w:tr w:rsidR="00F502C3" w:rsidRPr="00EC60DB" w:rsidTr="00407F4D">
        <w:trPr>
          <w:trHeight w:val="1934"/>
        </w:trPr>
        <w:tc>
          <w:tcPr>
            <w:tcW w:w="3120" w:type="dxa"/>
            <w:gridSpan w:val="2"/>
          </w:tcPr>
          <w:p w:rsidR="00F502C3" w:rsidRPr="00EC60DB" w:rsidRDefault="00F502C3" w:rsidP="002B3166">
            <w:pPr>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Ожидаемые конечные результаты реализации Муниципальной программы</w:t>
            </w:r>
          </w:p>
        </w:tc>
        <w:tc>
          <w:tcPr>
            <w:tcW w:w="7512" w:type="dxa"/>
            <w:gridSpan w:val="7"/>
          </w:tcPr>
          <w:p w:rsidR="00F502C3" w:rsidRPr="00EC60DB" w:rsidRDefault="00F502C3" w:rsidP="002B3166">
            <w:pPr>
              <w:snapToGrid w:val="0"/>
              <w:ind w:left="57" w:right="57" w:firstLine="11"/>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1.Увеличение доли благоустроенных дворовых территорий населенных пунктов поселений МО «Курумканский район», численностью населения свыше 1000 человек</w:t>
            </w:r>
            <w:r w:rsidRPr="00EC60DB">
              <w:rPr>
                <w:rFonts w:ascii="Times New Roman" w:hAnsi="Times New Roman" w:cs="Times New Roman"/>
                <w:sz w:val="24"/>
                <w:szCs w:val="24"/>
              </w:rPr>
              <w:t xml:space="preserve"> </w:t>
            </w:r>
            <w:r w:rsidRPr="00EC60DB">
              <w:rPr>
                <w:rFonts w:ascii="Times New Roman" w:hAnsi="Times New Roman" w:cs="Times New Roman"/>
                <w:color w:val="000000"/>
                <w:sz w:val="24"/>
                <w:szCs w:val="24"/>
              </w:rPr>
              <w:t xml:space="preserve">к 2024 году до 51,97% </w:t>
            </w:r>
          </w:p>
          <w:p w:rsidR="00F502C3" w:rsidRPr="00EC60DB" w:rsidRDefault="00F502C3" w:rsidP="002B3166">
            <w:pPr>
              <w:snapToGrid w:val="0"/>
              <w:ind w:left="57" w:right="57" w:firstLine="11"/>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2. Увеличение доли благоустроенных </w:t>
            </w:r>
            <w:r w:rsidRPr="00EC60DB">
              <w:rPr>
                <w:rFonts w:ascii="Times New Roman" w:hAnsi="Times New Roman" w:cs="Times New Roman"/>
                <w:sz w:val="24"/>
                <w:szCs w:val="24"/>
              </w:rPr>
              <w:t xml:space="preserve">общественных территорий населенных пунктов </w:t>
            </w:r>
            <w:r w:rsidRPr="00EC60DB">
              <w:rPr>
                <w:rFonts w:ascii="Times New Roman" w:hAnsi="Times New Roman" w:cs="Times New Roman"/>
                <w:color w:val="000000"/>
                <w:sz w:val="24"/>
                <w:szCs w:val="24"/>
              </w:rPr>
              <w:t>поселений МО «Курумканский район», численностью населения свыше 1000 человек</w:t>
            </w:r>
            <w:r w:rsidRPr="00EC60DB">
              <w:rPr>
                <w:rFonts w:ascii="Times New Roman" w:hAnsi="Times New Roman" w:cs="Times New Roman"/>
                <w:sz w:val="24"/>
                <w:szCs w:val="24"/>
              </w:rPr>
              <w:t xml:space="preserve"> </w:t>
            </w:r>
            <w:r w:rsidRPr="00EC60DB">
              <w:rPr>
                <w:rFonts w:ascii="Times New Roman" w:hAnsi="Times New Roman" w:cs="Times New Roman"/>
                <w:color w:val="000000"/>
                <w:sz w:val="24"/>
                <w:szCs w:val="24"/>
              </w:rPr>
              <w:t>к 2024 году до 66,92 %;</w:t>
            </w:r>
          </w:p>
          <w:p w:rsidR="00F502C3" w:rsidRPr="00EC60DB" w:rsidRDefault="00F502C3" w:rsidP="002B3166">
            <w:pPr>
              <w:snapToGrid w:val="0"/>
              <w:ind w:left="57" w:right="57" w:firstLine="11"/>
              <w:rPr>
                <w:rFonts w:ascii="Times New Roman" w:hAnsi="Times New Roman" w:cs="Times New Roman"/>
                <w:color w:val="000000"/>
                <w:sz w:val="24"/>
                <w:szCs w:val="24"/>
              </w:rPr>
            </w:pPr>
          </w:p>
        </w:tc>
      </w:tr>
    </w:tbl>
    <w:p w:rsidR="00F164C7" w:rsidRDefault="00F164C7" w:rsidP="002B3166">
      <w:pPr>
        <w:tabs>
          <w:tab w:val="left" w:pos="3851"/>
        </w:tabs>
        <w:spacing w:before="240" w:after="240"/>
        <w:ind w:firstLine="709"/>
        <w:jc w:val="center"/>
        <w:rPr>
          <w:rFonts w:ascii="Times New Roman" w:hAnsi="Times New Roman" w:cs="Times New Roman"/>
          <w:color w:val="000000" w:themeColor="text1"/>
          <w:sz w:val="24"/>
          <w:szCs w:val="24"/>
        </w:rPr>
      </w:pPr>
    </w:p>
    <w:p w:rsidR="002B3166" w:rsidRDefault="002B3166" w:rsidP="002B3166">
      <w:pPr>
        <w:tabs>
          <w:tab w:val="left" w:pos="3851"/>
        </w:tabs>
        <w:spacing w:before="240" w:after="240"/>
        <w:ind w:firstLine="709"/>
        <w:jc w:val="center"/>
        <w:rPr>
          <w:rFonts w:ascii="Times New Roman" w:hAnsi="Times New Roman" w:cs="Times New Roman"/>
          <w:color w:val="000000" w:themeColor="text1"/>
          <w:sz w:val="24"/>
          <w:szCs w:val="24"/>
        </w:rPr>
      </w:pPr>
    </w:p>
    <w:p w:rsidR="002B3166" w:rsidRDefault="002B3166" w:rsidP="002B3166">
      <w:pPr>
        <w:tabs>
          <w:tab w:val="left" w:pos="3851"/>
        </w:tabs>
        <w:spacing w:before="240" w:after="240"/>
        <w:ind w:firstLine="709"/>
        <w:jc w:val="center"/>
        <w:rPr>
          <w:rFonts w:ascii="Times New Roman" w:hAnsi="Times New Roman" w:cs="Times New Roman"/>
          <w:color w:val="000000" w:themeColor="text1"/>
          <w:sz w:val="24"/>
          <w:szCs w:val="24"/>
        </w:rPr>
      </w:pPr>
    </w:p>
    <w:p w:rsidR="002B3166" w:rsidRDefault="002B3166" w:rsidP="002B3166">
      <w:pPr>
        <w:tabs>
          <w:tab w:val="left" w:pos="3851"/>
        </w:tabs>
        <w:spacing w:before="240" w:after="240"/>
        <w:ind w:firstLine="709"/>
        <w:jc w:val="center"/>
        <w:rPr>
          <w:rFonts w:ascii="Times New Roman" w:hAnsi="Times New Roman" w:cs="Times New Roman"/>
          <w:color w:val="000000" w:themeColor="text1"/>
          <w:sz w:val="24"/>
          <w:szCs w:val="24"/>
        </w:rPr>
      </w:pPr>
    </w:p>
    <w:p w:rsidR="002B3166" w:rsidRDefault="002B3166" w:rsidP="002B3166">
      <w:pPr>
        <w:tabs>
          <w:tab w:val="left" w:pos="3851"/>
        </w:tabs>
        <w:spacing w:before="240" w:after="240"/>
        <w:ind w:firstLine="709"/>
        <w:jc w:val="center"/>
        <w:rPr>
          <w:rFonts w:ascii="Times New Roman" w:hAnsi="Times New Roman" w:cs="Times New Roman"/>
          <w:color w:val="000000" w:themeColor="text1"/>
          <w:sz w:val="24"/>
          <w:szCs w:val="24"/>
        </w:rPr>
      </w:pPr>
    </w:p>
    <w:p w:rsidR="002B3166" w:rsidRPr="00EC60DB" w:rsidRDefault="002B3166" w:rsidP="002B3166">
      <w:pPr>
        <w:tabs>
          <w:tab w:val="left" w:pos="3851"/>
        </w:tabs>
        <w:spacing w:before="240" w:after="240"/>
        <w:ind w:firstLine="709"/>
        <w:jc w:val="center"/>
        <w:rPr>
          <w:rFonts w:ascii="Times New Roman" w:hAnsi="Times New Roman" w:cs="Times New Roman"/>
          <w:color w:val="000000" w:themeColor="text1"/>
          <w:sz w:val="24"/>
          <w:szCs w:val="24"/>
        </w:rPr>
      </w:pPr>
    </w:p>
    <w:p w:rsidR="00FB309D" w:rsidRPr="00EC60DB" w:rsidRDefault="00FB309D" w:rsidP="002B3166">
      <w:pPr>
        <w:tabs>
          <w:tab w:val="left" w:pos="3851"/>
        </w:tabs>
        <w:spacing w:before="240" w:after="240"/>
        <w:ind w:firstLine="709"/>
        <w:jc w:val="center"/>
        <w:rPr>
          <w:rFonts w:ascii="Times New Roman" w:hAnsi="Times New Roman" w:cs="Times New Roman"/>
          <w:color w:val="000000" w:themeColor="text1"/>
          <w:sz w:val="24"/>
          <w:szCs w:val="24"/>
        </w:rPr>
      </w:pPr>
    </w:p>
    <w:p w:rsidR="00F502C3" w:rsidRPr="00EC60DB" w:rsidRDefault="00F502C3" w:rsidP="002B3166">
      <w:pPr>
        <w:tabs>
          <w:tab w:val="left" w:pos="3851"/>
        </w:tabs>
        <w:spacing w:before="240" w:after="240"/>
        <w:ind w:firstLine="709"/>
        <w:jc w:val="center"/>
        <w:rPr>
          <w:rFonts w:ascii="Times New Roman" w:hAnsi="Times New Roman" w:cs="Times New Roman"/>
          <w:color w:val="000000" w:themeColor="text1"/>
          <w:sz w:val="24"/>
          <w:szCs w:val="24"/>
        </w:rPr>
      </w:pPr>
    </w:p>
    <w:p w:rsidR="00F502C3" w:rsidRPr="00EC60DB" w:rsidRDefault="00F502C3" w:rsidP="002B3166">
      <w:pPr>
        <w:tabs>
          <w:tab w:val="left" w:pos="3851"/>
        </w:tabs>
        <w:spacing w:before="240" w:after="240"/>
        <w:ind w:firstLine="709"/>
        <w:jc w:val="center"/>
        <w:rPr>
          <w:rFonts w:ascii="Times New Roman" w:hAnsi="Times New Roman" w:cs="Times New Roman"/>
          <w:color w:val="000000" w:themeColor="text1"/>
          <w:sz w:val="24"/>
          <w:szCs w:val="24"/>
        </w:rPr>
      </w:pPr>
    </w:p>
    <w:p w:rsidR="00FB309D" w:rsidRPr="00EC60DB" w:rsidRDefault="00FB309D" w:rsidP="002B3166">
      <w:pPr>
        <w:tabs>
          <w:tab w:val="left" w:pos="3851"/>
        </w:tabs>
        <w:spacing w:before="240" w:after="240"/>
        <w:ind w:firstLine="709"/>
        <w:jc w:val="center"/>
        <w:rPr>
          <w:rFonts w:ascii="Times New Roman" w:hAnsi="Times New Roman" w:cs="Times New Roman"/>
          <w:color w:val="000000" w:themeColor="text1"/>
          <w:sz w:val="24"/>
          <w:szCs w:val="24"/>
        </w:rPr>
      </w:pPr>
    </w:p>
    <w:p w:rsidR="008B28C0" w:rsidRPr="00EC60DB" w:rsidRDefault="008B28C0" w:rsidP="002B3166">
      <w:pPr>
        <w:tabs>
          <w:tab w:val="left" w:pos="3851"/>
        </w:tabs>
        <w:spacing w:before="240" w:after="240"/>
        <w:ind w:firstLine="709"/>
        <w:jc w:val="center"/>
        <w:rPr>
          <w:rFonts w:ascii="Times New Roman" w:hAnsi="Times New Roman" w:cs="Times New Roman"/>
          <w:color w:val="000000" w:themeColor="text1"/>
          <w:sz w:val="24"/>
          <w:szCs w:val="24"/>
        </w:rPr>
      </w:pPr>
    </w:p>
    <w:p w:rsidR="00FB309D" w:rsidRDefault="00FB309D" w:rsidP="002B3166">
      <w:pPr>
        <w:tabs>
          <w:tab w:val="left" w:pos="3851"/>
        </w:tabs>
        <w:spacing w:before="240" w:after="240"/>
        <w:ind w:firstLine="709"/>
        <w:jc w:val="center"/>
        <w:rPr>
          <w:rFonts w:ascii="Times New Roman" w:hAnsi="Times New Roman" w:cs="Times New Roman"/>
          <w:color w:val="000000" w:themeColor="text1"/>
          <w:sz w:val="24"/>
          <w:szCs w:val="24"/>
        </w:rPr>
      </w:pPr>
    </w:p>
    <w:p w:rsidR="00F164C7" w:rsidRPr="00EC60DB" w:rsidRDefault="002E290B" w:rsidP="002B3166">
      <w:pPr>
        <w:tabs>
          <w:tab w:val="left" w:pos="3851"/>
        </w:tabs>
        <w:spacing w:before="240" w:after="240" w:line="240" w:lineRule="auto"/>
        <w:ind w:firstLine="709"/>
        <w:jc w:val="center"/>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lastRenderedPageBreak/>
        <w:t>1</w:t>
      </w:r>
      <w:r w:rsidR="001D5A29" w:rsidRPr="00EC60DB">
        <w:rPr>
          <w:rFonts w:ascii="Times New Roman" w:hAnsi="Times New Roman" w:cs="Times New Roman"/>
          <w:color w:val="000000" w:themeColor="text1"/>
          <w:sz w:val="24"/>
          <w:szCs w:val="24"/>
        </w:rPr>
        <w:t xml:space="preserve">. </w:t>
      </w:r>
      <w:r w:rsidR="00F164C7" w:rsidRPr="00EC60DB">
        <w:rPr>
          <w:rFonts w:ascii="Times New Roman" w:hAnsi="Times New Roman" w:cs="Times New Roman"/>
          <w:color w:val="000000" w:themeColor="text1"/>
          <w:sz w:val="24"/>
          <w:szCs w:val="24"/>
        </w:rPr>
        <w:t xml:space="preserve">Характеристика текущего состояния сферы </w:t>
      </w:r>
      <w:r w:rsidR="00EE544D" w:rsidRPr="00EC60DB">
        <w:rPr>
          <w:rFonts w:ascii="Times New Roman" w:hAnsi="Times New Roman" w:cs="Times New Roman"/>
          <w:color w:val="000000" w:themeColor="text1"/>
          <w:sz w:val="24"/>
          <w:szCs w:val="24"/>
        </w:rPr>
        <w:t>реализации муниципальной программы</w:t>
      </w:r>
    </w:p>
    <w:p w:rsidR="00D90261" w:rsidRPr="00EC60DB" w:rsidRDefault="00D90261" w:rsidP="002B3166">
      <w:pPr>
        <w:spacing w:after="0"/>
        <w:ind w:firstLine="709"/>
        <w:jc w:val="both"/>
        <w:rPr>
          <w:rFonts w:ascii="Times New Roman" w:hAnsi="Times New Roman"/>
          <w:color w:val="000000"/>
          <w:sz w:val="24"/>
          <w:szCs w:val="24"/>
        </w:rPr>
      </w:pPr>
      <w:r w:rsidRPr="00EC60DB">
        <w:rPr>
          <w:rFonts w:ascii="Times New Roman" w:hAnsi="Times New Roman"/>
          <w:color w:val="000000"/>
          <w:sz w:val="24"/>
          <w:szCs w:val="24"/>
        </w:rPr>
        <w:t>По состоянию на 1 января 201</w:t>
      </w:r>
      <w:r w:rsidR="00FB309D" w:rsidRPr="00EC60DB">
        <w:rPr>
          <w:rFonts w:ascii="Times New Roman" w:hAnsi="Times New Roman"/>
          <w:color w:val="000000"/>
          <w:sz w:val="24"/>
          <w:szCs w:val="24"/>
        </w:rPr>
        <w:t>8</w:t>
      </w:r>
      <w:r w:rsidRPr="00EC60DB">
        <w:rPr>
          <w:rFonts w:ascii="Times New Roman" w:hAnsi="Times New Roman"/>
          <w:color w:val="000000"/>
          <w:sz w:val="24"/>
          <w:szCs w:val="24"/>
        </w:rPr>
        <w:t xml:space="preserve"> года общая численность населения, проживающего на территории МО «Курумканский район»</w:t>
      </w:r>
      <w:r w:rsidR="005D4CBA" w:rsidRPr="00EC60DB">
        <w:rPr>
          <w:rFonts w:ascii="Times New Roman" w:hAnsi="Times New Roman"/>
          <w:color w:val="000000"/>
          <w:sz w:val="24"/>
          <w:szCs w:val="24"/>
        </w:rPr>
        <w:t>, составляет 13</w:t>
      </w:r>
      <w:r w:rsidR="00B4489C" w:rsidRPr="00EC60DB">
        <w:rPr>
          <w:rFonts w:ascii="Times New Roman" w:hAnsi="Times New Roman"/>
          <w:color w:val="000000"/>
          <w:sz w:val="24"/>
          <w:szCs w:val="24"/>
        </w:rPr>
        <w:t xml:space="preserve">852 </w:t>
      </w:r>
      <w:r w:rsidRPr="00EC60DB">
        <w:rPr>
          <w:rFonts w:ascii="Times New Roman" w:hAnsi="Times New Roman"/>
          <w:color w:val="000000"/>
          <w:sz w:val="24"/>
          <w:szCs w:val="24"/>
        </w:rPr>
        <w:t>жител</w:t>
      </w:r>
      <w:r w:rsidR="00D4089F" w:rsidRPr="00EC60DB">
        <w:rPr>
          <w:rFonts w:ascii="Times New Roman" w:hAnsi="Times New Roman"/>
          <w:color w:val="000000"/>
          <w:sz w:val="24"/>
          <w:szCs w:val="24"/>
        </w:rPr>
        <w:t>я</w:t>
      </w:r>
      <w:r w:rsidRPr="00EC60DB">
        <w:rPr>
          <w:rFonts w:ascii="Times New Roman" w:hAnsi="Times New Roman"/>
          <w:color w:val="000000"/>
          <w:sz w:val="24"/>
          <w:szCs w:val="24"/>
        </w:rPr>
        <w:t xml:space="preserve">. </w:t>
      </w:r>
    </w:p>
    <w:p w:rsidR="00D90261" w:rsidRPr="00EC60DB" w:rsidRDefault="00D90261" w:rsidP="002B3166">
      <w:pPr>
        <w:spacing w:after="0"/>
        <w:ind w:firstLine="709"/>
        <w:jc w:val="both"/>
        <w:rPr>
          <w:rFonts w:ascii="Times New Roman" w:hAnsi="Times New Roman"/>
          <w:color w:val="000000"/>
          <w:sz w:val="24"/>
          <w:szCs w:val="24"/>
        </w:rPr>
      </w:pPr>
      <w:r w:rsidRPr="00EC60DB">
        <w:rPr>
          <w:rFonts w:ascii="Times New Roman" w:hAnsi="Times New Roman"/>
          <w:color w:val="000000"/>
          <w:sz w:val="24"/>
          <w:szCs w:val="24"/>
        </w:rPr>
        <w:t xml:space="preserve">В </w:t>
      </w:r>
      <w:r w:rsidR="005D4CBA" w:rsidRPr="00EC60DB">
        <w:rPr>
          <w:rFonts w:ascii="Times New Roman" w:hAnsi="Times New Roman"/>
          <w:color w:val="000000"/>
          <w:sz w:val="24"/>
          <w:szCs w:val="24"/>
        </w:rPr>
        <w:t>Курумканском районе 28</w:t>
      </w:r>
      <w:r w:rsidRPr="00EC60DB">
        <w:rPr>
          <w:rFonts w:ascii="Times New Roman" w:hAnsi="Times New Roman"/>
          <w:color w:val="000000"/>
          <w:sz w:val="24"/>
          <w:szCs w:val="24"/>
        </w:rPr>
        <w:t xml:space="preserve"> населённых </w:t>
      </w:r>
      <w:r w:rsidR="00B4489C" w:rsidRPr="00EC60DB">
        <w:rPr>
          <w:rFonts w:ascii="Times New Roman" w:hAnsi="Times New Roman"/>
          <w:color w:val="000000"/>
          <w:sz w:val="24"/>
          <w:szCs w:val="24"/>
        </w:rPr>
        <w:t>пункт</w:t>
      </w:r>
      <w:r w:rsidR="00D4089F" w:rsidRPr="00EC60DB">
        <w:rPr>
          <w:rFonts w:ascii="Times New Roman" w:hAnsi="Times New Roman"/>
          <w:color w:val="000000"/>
          <w:sz w:val="24"/>
          <w:szCs w:val="24"/>
        </w:rPr>
        <w:t>ов</w:t>
      </w:r>
      <w:r w:rsidR="00B4489C" w:rsidRPr="00EC60DB">
        <w:rPr>
          <w:rFonts w:ascii="Times New Roman" w:hAnsi="Times New Roman"/>
          <w:color w:val="000000"/>
          <w:sz w:val="24"/>
          <w:szCs w:val="24"/>
        </w:rPr>
        <w:t xml:space="preserve"> в составе </w:t>
      </w:r>
      <w:r w:rsidRPr="00EC60DB">
        <w:rPr>
          <w:rFonts w:ascii="Times New Roman" w:hAnsi="Times New Roman"/>
          <w:color w:val="000000"/>
          <w:sz w:val="24"/>
          <w:szCs w:val="24"/>
        </w:rPr>
        <w:t>1</w:t>
      </w:r>
      <w:r w:rsidR="00B4489C" w:rsidRPr="00EC60DB">
        <w:rPr>
          <w:rFonts w:ascii="Times New Roman" w:hAnsi="Times New Roman"/>
          <w:color w:val="000000"/>
          <w:sz w:val="24"/>
          <w:szCs w:val="24"/>
        </w:rPr>
        <w:t>0</w:t>
      </w:r>
      <w:r w:rsidRPr="00EC60DB">
        <w:rPr>
          <w:rFonts w:ascii="Times New Roman" w:hAnsi="Times New Roman"/>
          <w:color w:val="000000"/>
          <w:sz w:val="24"/>
          <w:szCs w:val="24"/>
        </w:rPr>
        <w:t xml:space="preserve"> сельских поселений.</w:t>
      </w:r>
      <w:r w:rsidR="002C5EC0" w:rsidRPr="00EC60DB">
        <w:rPr>
          <w:rFonts w:ascii="Times New Roman" w:hAnsi="Times New Roman"/>
          <w:color w:val="000000"/>
          <w:sz w:val="24"/>
          <w:szCs w:val="24"/>
        </w:rPr>
        <w:t xml:space="preserve"> </w:t>
      </w:r>
      <w:r w:rsidR="00B4489C" w:rsidRPr="00EC60DB">
        <w:rPr>
          <w:rFonts w:ascii="Times New Roman" w:hAnsi="Times New Roman"/>
          <w:color w:val="000000"/>
          <w:sz w:val="24"/>
          <w:szCs w:val="24"/>
        </w:rPr>
        <w:t>Только в 2</w:t>
      </w:r>
      <w:r w:rsidRPr="00EC60DB">
        <w:rPr>
          <w:rFonts w:ascii="Times New Roman" w:hAnsi="Times New Roman"/>
          <w:color w:val="000000"/>
          <w:sz w:val="24"/>
          <w:szCs w:val="24"/>
        </w:rPr>
        <w:t xml:space="preserve"> населенных пунктах </w:t>
      </w:r>
      <w:r w:rsidR="00D548C7" w:rsidRPr="00EC60DB">
        <w:rPr>
          <w:rFonts w:ascii="Times New Roman" w:hAnsi="Times New Roman"/>
          <w:color w:val="000000"/>
          <w:sz w:val="24"/>
          <w:szCs w:val="24"/>
        </w:rPr>
        <w:t xml:space="preserve">Курумканского района - </w:t>
      </w:r>
      <w:proofErr w:type="spellStart"/>
      <w:r w:rsidR="00D548C7" w:rsidRPr="00EC60DB">
        <w:rPr>
          <w:rFonts w:ascii="Times New Roman" w:hAnsi="Times New Roman"/>
          <w:color w:val="000000"/>
          <w:sz w:val="24"/>
          <w:szCs w:val="24"/>
        </w:rPr>
        <w:t>с.Курумкан</w:t>
      </w:r>
      <w:proofErr w:type="spellEnd"/>
      <w:r w:rsidR="00D548C7" w:rsidRPr="00EC60DB">
        <w:rPr>
          <w:rFonts w:ascii="Times New Roman" w:hAnsi="Times New Roman"/>
          <w:color w:val="000000"/>
          <w:sz w:val="24"/>
          <w:szCs w:val="24"/>
        </w:rPr>
        <w:t xml:space="preserve"> и </w:t>
      </w:r>
      <w:proofErr w:type="spellStart"/>
      <w:r w:rsidR="00D548C7" w:rsidRPr="00EC60DB">
        <w:rPr>
          <w:rFonts w:ascii="Times New Roman" w:hAnsi="Times New Roman"/>
          <w:color w:val="000000"/>
          <w:sz w:val="24"/>
          <w:szCs w:val="24"/>
        </w:rPr>
        <w:t>с.Аргада</w:t>
      </w:r>
      <w:proofErr w:type="spellEnd"/>
      <w:r w:rsidR="00D548C7" w:rsidRPr="00EC60DB">
        <w:rPr>
          <w:rFonts w:ascii="Times New Roman" w:hAnsi="Times New Roman"/>
          <w:color w:val="000000"/>
          <w:sz w:val="24"/>
          <w:szCs w:val="24"/>
        </w:rPr>
        <w:t xml:space="preserve"> </w:t>
      </w:r>
      <w:r w:rsidRPr="00EC60DB">
        <w:rPr>
          <w:rFonts w:ascii="Times New Roman" w:hAnsi="Times New Roman"/>
          <w:color w:val="000000"/>
          <w:sz w:val="24"/>
          <w:szCs w:val="24"/>
        </w:rPr>
        <w:t>численность населения превышает 1000 человек.</w:t>
      </w:r>
      <w:r w:rsidR="00733753" w:rsidRPr="00EC60DB">
        <w:rPr>
          <w:rFonts w:ascii="Times New Roman" w:hAnsi="Times New Roman"/>
          <w:color w:val="000000"/>
          <w:sz w:val="24"/>
          <w:szCs w:val="24"/>
        </w:rPr>
        <w:t xml:space="preserve"> </w:t>
      </w:r>
    </w:p>
    <w:p w:rsidR="00404DF6" w:rsidRPr="00EC60DB" w:rsidRDefault="00D90261" w:rsidP="002B3166">
      <w:pPr>
        <w:spacing w:after="0"/>
        <w:ind w:firstLine="709"/>
        <w:jc w:val="both"/>
        <w:rPr>
          <w:rFonts w:ascii="Times New Roman" w:hAnsi="Times New Roman" w:cs="Times New Roman"/>
          <w:sz w:val="24"/>
          <w:szCs w:val="24"/>
        </w:rPr>
      </w:pPr>
      <w:r w:rsidRPr="00EC60DB">
        <w:rPr>
          <w:rFonts w:ascii="Times New Roman" w:hAnsi="Times New Roman"/>
          <w:color w:val="000000"/>
          <w:sz w:val="24"/>
          <w:szCs w:val="24"/>
        </w:rPr>
        <w:t xml:space="preserve">На территории </w:t>
      </w:r>
      <w:r w:rsidR="00D548C7" w:rsidRPr="00EC60DB">
        <w:rPr>
          <w:rFonts w:ascii="Times New Roman" w:hAnsi="Times New Roman"/>
          <w:color w:val="000000"/>
          <w:sz w:val="24"/>
          <w:szCs w:val="24"/>
        </w:rPr>
        <w:t xml:space="preserve">МО «Курумканский район» </w:t>
      </w:r>
      <w:r w:rsidR="00B4489C" w:rsidRPr="00EC60DB">
        <w:rPr>
          <w:rFonts w:ascii="Times New Roman" w:hAnsi="Times New Roman"/>
          <w:color w:val="000000"/>
          <w:sz w:val="24"/>
          <w:szCs w:val="24"/>
        </w:rPr>
        <w:t>расположено 12</w:t>
      </w:r>
      <w:r w:rsidRPr="00EC60DB">
        <w:rPr>
          <w:rFonts w:ascii="Times New Roman" w:hAnsi="Times New Roman"/>
          <w:color w:val="000000"/>
          <w:sz w:val="24"/>
          <w:szCs w:val="24"/>
        </w:rPr>
        <w:t xml:space="preserve"> многоквар</w:t>
      </w:r>
      <w:r w:rsidR="00B4489C" w:rsidRPr="00EC60DB">
        <w:rPr>
          <w:rFonts w:ascii="Times New Roman" w:hAnsi="Times New Roman"/>
          <w:color w:val="000000"/>
          <w:sz w:val="24"/>
          <w:szCs w:val="24"/>
        </w:rPr>
        <w:t>тирных домов, ограничивающих 6</w:t>
      </w:r>
      <w:r w:rsidRPr="00EC60DB">
        <w:rPr>
          <w:rFonts w:ascii="Times New Roman" w:hAnsi="Times New Roman"/>
          <w:color w:val="000000"/>
          <w:sz w:val="24"/>
          <w:szCs w:val="24"/>
        </w:rPr>
        <w:t xml:space="preserve"> дворовых территорий общей пло</w:t>
      </w:r>
      <w:r w:rsidR="00410824" w:rsidRPr="00EC60DB">
        <w:rPr>
          <w:rFonts w:ascii="Times New Roman" w:hAnsi="Times New Roman"/>
          <w:color w:val="000000"/>
          <w:sz w:val="24"/>
          <w:szCs w:val="24"/>
        </w:rPr>
        <w:t xml:space="preserve">щадью </w:t>
      </w:r>
      <w:r w:rsidR="00DC5AD2" w:rsidRPr="00EC60DB">
        <w:rPr>
          <w:rFonts w:ascii="Times New Roman" w:hAnsi="Times New Roman"/>
          <w:color w:val="000000"/>
          <w:sz w:val="24"/>
          <w:szCs w:val="24"/>
        </w:rPr>
        <w:t>1</w:t>
      </w:r>
      <w:r w:rsidR="00A73ED0" w:rsidRPr="00EC60DB">
        <w:rPr>
          <w:rFonts w:ascii="Times New Roman" w:hAnsi="Times New Roman"/>
          <w:color w:val="000000"/>
          <w:sz w:val="24"/>
          <w:szCs w:val="24"/>
        </w:rPr>
        <w:t>3</w:t>
      </w:r>
      <w:r w:rsidR="00B4489C" w:rsidRPr="00EC60DB">
        <w:rPr>
          <w:rFonts w:ascii="Times New Roman" w:hAnsi="Times New Roman"/>
          <w:color w:val="000000"/>
          <w:sz w:val="24"/>
          <w:szCs w:val="24"/>
        </w:rPr>
        <w:t>,</w:t>
      </w:r>
      <w:r w:rsidR="00A73ED0" w:rsidRPr="00EC60DB">
        <w:rPr>
          <w:rFonts w:ascii="Times New Roman" w:hAnsi="Times New Roman"/>
          <w:color w:val="000000"/>
          <w:sz w:val="24"/>
          <w:szCs w:val="24"/>
        </w:rPr>
        <w:t>2</w:t>
      </w:r>
      <w:r w:rsidR="00D548C7" w:rsidRPr="00EC60DB">
        <w:rPr>
          <w:rFonts w:ascii="Times New Roman" w:hAnsi="Times New Roman"/>
          <w:color w:val="000000"/>
          <w:sz w:val="24"/>
          <w:szCs w:val="24"/>
        </w:rPr>
        <w:t xml:space="preserve"> тыс</w:t>
      </w:r>
      <w:r w:rsidR="00DC5AD2" w:rsidRPr="00EC60DB">
        <w:rPr>
          <w:rFonts w:ascii="Times New Roman" w:hAnsi="Times New Roman"/>
          <w:color w:val="000000"/>
          <w:sz w:val="24"/>
          <w:szCs w:val="24"/>
        </w:rPr>
        <w:t>.</w:t>
      </w:r>
      <w:r w:rsidR="00AD12CA">
        <w:rPr>
          <w:rFonts w:ascii="Times New Roman" w:hAnsi="Times New Roman"/>
          <w:color w:val="000000"/>
          <w:sz w:val="24"/>
          <w:szCs w:val="24"/>
        </w:rPr>
        <w:t xml:space="preserve"> </w:t>
      </w:r>
      <w:r w:rsidR="00DC5AD2" w:rsidRPr="00EC60DB">
        <w:rPr>
          <w:rFonts w:ascii="Times New Roman" w:hAnsi="Times New Roman"/>
          <w:color w:val="000000"/>
          <w:sz w:val="24"/>
          <w:szCs w:val="24"/>
        </w:rPr>
        <w:t>кв.</w:t>
      </w:r>
      <w:r w:rsidR="00AD12CA">
        <w:rPr>
          <w:rFonts w:ascii="Times New Roman" w:hAnsi="Times New Roman"/>
          <w:color w:val="000000"/>
          <w:sz w:val="24"/>
          <w:szCs w:val="24"/>
        </w:rPr>
        <w:t xml:space="preserve"> </w:t>
      </w:r>
      <w:r w:rsidR="00D548C7" w:rsidRPr="00EC60DB">
        <w:rPr>
          <w:rFonts w:ascii="Times New Roman" w:hAnsi="Times New Roman"/>
          <w:color w:val="000000"/>
          <w:sz w:val="24"/>
          <w:szCs w:val="24"/>
        </w:rPr>
        <w:t>метров.</w:t>
      </w:r>
      <w:r w:rsidR="00410824" w:rsidRPr="00EC60DB">
        <w:rPr>
          <w:rFonts w:ascii="Times New Roman" w:hAnsi="Times New Roman"/>
          <w:color w:val="000000"/>
          <w:sz w:val="24"/>
          <w:szCs w:val="24"/>
        </w:rPr>
        <w:t xml:space="preserve"> </w:t>
      </w:r>
      <w:r w:rsidRPr="00EC60DB">
        <w:rPr>
          <w:rFonts w:ascii="Times New Roman" w:hAnsi="Times New Roman" w:cs="Times New Roman"/>
          <w:sz w:val="24"/>
          <w:szCs w:val="24"/>
        </w:rPr>
        <w:t xml:space="preserve">Доля благоустроенных </w:t>
      </w:r>
      <w:r w:rsidR="00DC5AD2" w:rsidRPr="00EC60DB">
        <w:rPr>
          <w:rFonts w:ascii="Times New Roman" w:hAnsi="Times New Roman" w:cs="Times New Roman"/>
          <w:sz w:val="24"/>
          <w:szCs w:val="24"/>
        </w:rPr>
        <w:t>территорий дворов</w:t>
      </w:r>
      <w:r w:rsidRPr="00EC60DB">
        <w:rPr>
          <w:rFonts w:ascii="Times New Roman" w:hAnsi="Times New Roman" w:cs="Times New Roman"/>
          <w:sz w:val="24"/>
          <w:szCs w:val="24"/>
        </w:rPr>
        <w:t xml:space="preserve"> </w:t>
      </w:r>
      <w:r w:rsidR="00D548C7" w:rsidRPr="00EC60DB">
        <w:rPr>
          <w:rFonts w:ascii="Times New Roman" w:hAnsi="Times New Roman" w:cs="Times New Roman"/>
          <w:sz w:val="24"/>
          <w:szCs w:val="24"/>
        </w:rPr>
        <w:t>многоквартирных домов составляет 11</w:t>
      </w:r>
      <w:r w:rsidR="00410824" w:rsidRPr="00EC60DB">
        <w:rPr>
          <w:rFonts w:ascii="Times New Roman" w:hAnsi="Times New Roman" w:cs="Times New Roman"/>
          <w:sz w:val="24"/>
          <w:szCs w:val="24"/>
        </w:rPr>
        <w:t>,7</w:t>
      </w:r>
      <w:r w:rsidR="00DC5AD2" w:rsidRPr="00EC60DB">
        <w:rPr>
          <w:rFonts w:ascii="Times New Roman" w:hAnsi="Times New Roman" w:cs="Times New Roman"/>
          <w:sz w:val="24"/>
          <w:szCs w:val="24"/>
        </w:rPr>
        <w:t xml:space="preserve"> % от общей</w:t>
      </w:r>
      <w:r w:rsidRPr="00EC60DB">
        <w:rPr>
          <w:rFonts w:ascii="Times New Roman" w:hAnsi="Times New Roman" w:cs="Times New Roman"/>
          <w:sz w:val="24"/>
          <w:szCs w:val="24"/>
        </w:rPr>
        <w:t xml:space="preserve"> </w:t>
      </w:r>
      <w:r w:rsidR="00DC5AD2" w:rsidRPr="00EC60DB">
        <w:rPr>
          <w:rFonts w:ascii="Times New Roman" w:hAnsi="Times New Roman" w:cs="Times New Roman"/>
          <w:sz w:val="24"/>
          <w:szCs w:val="24"/>
        </w:rPr>
        <w:t>площади дворовых территорий</w:t>
      </w:r>
      <w:r w:rsidRPr="00EC60DB">
        <w:rPr>
          <w:rFonts w:ascii="Times New Roman" w:hAnsi="Times New Roman" w:cs="Times New Roman"/>
          <w:sz w:val="24"/>
          <w:szCs w:val="24"/>
        </w:rPr>
        <w:t>.</w:t>
      </w:r>
      <w:r w:rsidR="00404DF6" w:rsidRPr="00EC60DB">
        <w:rPr>
          <w:rFonts w:ascii="Times New Roman" w:hAnsi="Times New Roman" w:cs="Times New Roman"/>
          <w:sz w:val="24"/>
          <w:szCs w:val="24"/>
        </w:rPr>
        <w:t xml:space="preserve"> В ряде</w:t>
      </w:r>
      <w:r w:rsidR="00430DA3" w:rsidRPr="00EC60DB">
        <w:rPr>
          <w:rFonts w:ascii="Times New Roman" w:hAnsi="Times New Roman" w:cs="Times New Roman"/>
          <w:sz w:val="24"/>
          <w:szCs w:val="24"/>
        </w:rPr>
        <w:t xml:space="preserve"> </w:t>
      </w:r>
      <w:r w:rsidR="00404DF6" w:rsidRPr="00EC60DB">
        <w:rPr>
          <w:rFonts w:ascii="Times New Roman" w:hAnsi="Times New Roman" w:cs="Times New Roman"/>
          <w:sz w:val="24"/>
          <w:szCs w:val="24"/>
        </w:rPr>
        <w:t>дворовых территорий отсутствует освещение</w:t>
      </w:r>
      <w:r w:rsidR="00404DF6" w:rsidRPr="00EC60DB">
        <w:rPr>
          <w:rFonts w:ascii="Times New Roman" w:hAnsi="Times New Roman" w:cs="Times New Roman"/>
          <w:color w:val="000000" w:themeColor="text1"/>
          <w:sz w:val="24"/>
          <w:szCs w:val="24"/>
        </w:rPr>
        <w:t>. В большей части дворовых территорий отсутствуют асфальтобетонные покрытия, некоторые не соответствует действующим нормам и правилам, отсутствует достаточное количество мест отдыха для различных групп населения, не обеспечен беспрепятственный доступ для маломобильных групп населения и лицам с ограниченными возможностями здоровья.</w:t>
      </w:r>
    </w:p>
    <w:p w:rsidR="00D90261" w:rsidRPr="00EC60DB" w:rsidRDefault="00404DF6" w:rsidP="002B3166">
      <w:pPr>
        <w:spacing w:after="0"/>
        <w:ind w:firstLine="709"/>
        <w:jc w:val="both"/>
        <w:rPr>
          <w:rFonts w:ascii="Times New Roman" w:hAnsi="Times New Roman" w:cs="Times New Roman"/>
          <w:sz w:val="24"/>
          <w:szCs w:val="24"/>
        </w:rPr>
      </w:pPr>
      <w:r w:rsidRPr="00EC60DB">
        <w:rPr>
          <w:rFonts w:ascii="Times New Roman" w:hAnsi="Times New Roman" w:cs="Times New Roman"/>
          <w:sz w:val="24"/>
          <w:szCs w:val="24"/>
        </w:rPr>
        <w:t>Н</w:t>
      </w:r>
      <w:r w:rsidR="00D90261" w:rsidRPr="00EC60DB">
        <w:rPr>
          <w:rFonts w:ascii="Times New Roman" w:hAnsi="Times New Roman" w:cs="Times New Roman"/>
          <w:sz w:val="24"/>
          <w:szCs w:val="24"/>
        </w:rPr>
        <w:t xml:space="preserve">а территории населенных пунктов </w:t>
      </w:r>
      <w:r w:rsidR="00D548C7" w:rsidRPr="00EC60DB">
        <w:rPr>
          <w:rFonts w:ascii="Times New Roman" w:hAnsi="Times New Roman" w:cs="Times New Roman"/>
          <w:sz w:val="24"/>
          <w:szCs w:val="24"/>
        </w:rPr>
        <w:t xml:space="preserve">Курумканского </w:t>
      </w:r>
      <w:r w:rsidR="00D90261" w:rsidRPr="00EC60DB">
        <w:rPr>
          <w:rFonts w:ascii="Times New Roman" w:hAnsi="Times New Roman" w:cs="Times New Roman"/>
          <w:sz w:val="24"/>
          <w:szCs w:val="24"/>
        </w:rPr>
        <w:t>района численностью населения свыше 1 000 человек наход</w:t>
      </w:r>
      <w:r w:rsidR="00D548C7" w:rsidRPr="00EC60DB">
        <w:rPr>
          <w:rFonts w:ascii="Times New Roman" w:hAnsi="Times New Roman" w:cs="Times New Roman"/>
          <w:sz w:val="24"/>
          <w:szCs w:val="24"/>
        </w:rPr>
        <w:t>ятся</w:t>
      </w:r>
      <w:r w:rsidR="00634A36" w:rsidRPr="00EC60DB">
        <w:rPr>
          <w:rFonts w:ascii="Times New Roman" w:hAnsi="Times New Roman" w:cs="Times New Roman"/>
          <w:sz w:val="24"/>
          <w:szCs w:val="24"/>
        </w:rPr>
        <w:t xml:space="preserve"> </w:t>
      </w:r>
      <w:r w:rsidR="006F5A01" w:rsidRPr="00EC60DB">
        <w:rPr>
          <w:rFonts w:ascii="Times New Roman" w:hAnsi="Times New Roman" w:cs="Times New Roman"/>
          <w:sz w:val="24"/>
          <w:szCs w:val="24"/>
        </w:rPr>
        <w:t>13</w:t>
      </w:r>
      <w:r w:rsidR="00D00CA2" w:rsidRPr="00EC60DB">
        <w:rPr>
          <w:rFonts w:ascii="Times New Roman" w:hAnsi="Times New Roman" w:cs="Times New Roman"/>
          <w:sz w:val="24"/>
          <w:szCs w:val="24"/>
        </w:rPr>
        <w:t xml:space="preserve"> </w:t>
      </w:r>
      <w:r w:rsidR="006726B1" w:rsidRPr="00EC60DB">
        <w:rPr>
          <w:rFonts w:ascii="Times New Roman" w:hAnsi="Times New Roman" w:cs="Times New Roman"/>
          <w:sz w:val="24"/>
          <w:szCs w:val="24"/>
        </w:rPr>
        <w:t>общественных территории</w:t>
      </w:r>
      <w:r w:rsidR="00D90261" w:rsidRPr="00EC60DB">
        <w:rPr>
          <w:rFonts w:ascii="Times New Roman" w:hAnsi="Times New Roman" w:cs="Times New Roman"/>
          <w:sz w:val="24"/>
          <w:szCs w:val="24"/>
        </w:rPr>
        <w:t xml:space="preserve"> </w:t>
      </w:r>
      <w:r w:rsidR="00634A36" w:rsidRPr="00EC60DB">
        <w:rPr>
          <w:rFonts w:ascii="Times New Roman" w:hAnsi="Times New Roman" w:cs="Times New Roman"/>
          <w:sz w:val="24"/>
          <w:szCs w:val="24"/>
        </w:rPr>
        <w:t xml:space="preserve">общей </w:t>
      </w:r>
      <w:r w:rsidR="001719E8" w:rsidRPr="00EC60DB">
        <w:rPr>
          <w:rFonts w:ascii="Times New Roman" w:hAnsi="Times New Roman" w:cs="Times New Roman"/>
          <w:sz w:val="24"/>
          <w:szCs w:val="24"/>
        </w:rPr>
        <w:t xml:space="preserve">площадью </w:t>
      </w:r>
      <w:r w:rsidR="00254C49" w:rsidRPr="00EC60DB">
        <w:rPr>
          <w:rFonts w:ascii="Times New Roman" w:hAnsi="Times New Roman" w:cs="Times New Roman"/>
          <w:sz w:val="24"/>
          <w:szCs w:val="24"/>
        </w:rPr>
        <w:t>11979</w:t>
      </w:r>
      <w:r w:rsidR="00D90261" w:rsidRPr="00EC60DB">
        <w:rPr>
          <w:rFonts w:ascii="Times New Roman" w:hAnsi="Times New Roman" w:cs="Times New Roman"/>
          <w:sz w:val="24"/>
          <w:szCs w:val="24"/>
        </w:rPr>
        <w:t xml:space="preserve"> кв. метров, уровень благ</w:t>
      </w:r>
      <w:r w:rsidR="00D548C7" w:rsidRPr="00EC60DB">
        <w:rPr>
          <w:rFonts w:ascii="Times New Roman" w:hAnsi="Times New Roman" w:cs="Times New Roman"/>
          <w:sz w:val="24"/>
          <w:szCs w:val="24"/>
        </w:rPr>
        <w:t xml:space="preserve">оустройства которых составляет </w:t>
      </w:r>
      <w:r w:rsidR="001719E8" w:rsidRPr="00EC60DB">
        <w:rPr>
          <w:rFonts w:ascii="Times New Roman" w:hAnsi="Times New Roman" w:cs="Times New Roman"/>
          <w:sz w:val="24"/>
          <w:szCs w:val="24"/>
        </w:rPr>
        <w:t xml:space="preserve">в среднем </w:t>
      </w:r>
      <w:r w:rsidR="008F6CDE" w:rsidRPr="00EC60DB">
        <w:rPr>
          <w:rFonts w:ascii="Times New Roman" w:hAnsi="Times New Roman" w:cs="Times New Roman"/>
          <w:sz w:val="24"/>
          <w:szCs w:val="24"/>
        </w:rPr>
        <w:t>8,3</w:t>
      </w:r>
      <w:r w:rsidR="00D90261" w:rsidRPr="00EC60DB">
        <w:rPr>
          <w:rFonts w:ascii="Times New Roman" w:hAnsi="Times New Roman" w:cs="Times New Roman"/>
          <w:sz w:val="24"/>
          <w:szCs w:val="24"/>
        </w:rPr>
        <w:t xml:space="preserve"> %.</w:t>
      </w:r>
    </w:p>
    <w:p w:rsidR="00D90261" w:rsidRPr="00EC60DB" w:rsidRDefault="00D90261" w:rsidP="002B3166">
      <w:pPr>
        <w:spacing w:after="0"/>
        <w:ind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Потребность в благоустройстве территорий </w:t>
      </w:r>
      <w:r w:rsidR="00C55222" w:rsidRPr="00EC60DB">
        <w:rPr>
          <w:rFonts w:ascii="Times New Roman" w:hAnsi="Times New Roman" w:cs="Times New Roman"/>
          <w:sz w:val="24"/>
          <w:szCs w:val="24"/>
        </w:rPr>
        <w:t>Курумканского</w:t>
      </w:r>
      <w:r w:rsidRPr="00EC60DB">
        <w:rPr>
          <w:rFonts w:ascii="Times New Roman" w:hAnsi="Times New Roman" w:cs="Times New Roman"/>
          <w:sz w:val="24"/>
          <w:szCs w:val="24"/>
        </w:rPr>
        <w:t xml:space="preserve"> района обусловлена износом объектов благоустройства</w:t>
      </w:r>
      <w:r w:rsidR="00D4089F" w:rsidRPr="00EC60DB">
        <w:rPr>
          <w:rFonts w:ascii="Times New Roman" w:hAnsi="Times New Roman" w:cs="Times New Roman"/>
          <w:sz w:val="24"/>
          <w:szCs w:val="24"/>
        </w:rPr>
        <w:t>,</w:t>
      </w:r>
      <w:r w:rsidRPr="00EC60DB">
        <w:rPr>
          <w:rFonts w:ascii="Times New Roman" w:hAnsi="Times New Roman" w:cs="Times New Roman"/>
          <w:sz w:val="24"/>
          <w:szCs w:val="24"/>
        </w:rPr>
        <w:t xml:space="preserve"> их составляющих в результате длительной эксплуатации.</w:t>
      </w:r>
    </w:p>
    <w:p w:rsidR="00F164C7" w:rsidRPr="00EC60DB" w:rsidRDefault="00F164C7" w:rsidP="002B3166">
      <w:pPr>
        <w:spacing w:line="240" w:lineRule="auto"/>
        <w:ind w:firstLine="709"/>
        <w:contextualSpacing/>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Текущее состояние дворовых</w:t>
      </w:r>
      <w:r w:rsidR="001B45E1" w:rsidRPr="00EC60DB">
        <w:rPr>
          <w:rFonts w:ascii="Times New Roman" w:hAnsi="Times New Roman" w:cs="Times New Roman"/>
          <w:color w:val="000000" w:themeColor="text1"/>
          <w:sz w:val="24"/>
          <w:szCs w:val="24"/>
        </w:rPr>
        <w:t xml:space="preserve"> и общественных </w:t>
      </w:r>
      <w:r w:rsidRPr="00EC60DB">
        <w:rPr>
          <w:rFonts w:ascii="Times New Roman" w:hAnsi="Times New Roman" w:cs="Times New Roman"/>
          <w:color w:val="000000" w:themeColor="text1"/>
          <w:sz w:val="24"/>
          <w:szCs w:val="24"/>
        </w:rPr>
        <w:t>территорий</w:t>
      </w:r>
      <w:r w:rsidR="001B45E1" w:rsidRPr="00EC60DB">
        <w:rPr>
          <w:rFonts w:ascii="Times New Roman" w:hAnsi="Times New Roman" w:cs="Times New Roman"/>
          <w:color w:val="000000" w:themeColor="text1"/>
          <w:sz w:val="24"/>
          <w:szCs w:val="24"/>
        </w:rPr>
        <w:t xml:space="preserve"> </w:t>
      </w:r>
      <w:r w:rsidR="001B45E1" w:rsidRPr="00EC60DB">
        <w:rPr>
          <w:rFonts w:ascii="Times New Roman" w:hAnsi="Times New Roman" w:cs="Times New Roman"/>
          <w:sz w:val="24"/>
          <w:szCs w:val="24"/>
        </w:rPr>
        <w:t>населенных пунктов Курумканского района численностью населения свыше 1 000 человек</w:t>
      </w:r>
      <w:r w:rsidRPr="00EC60DB">
        <w:rPr>
          <w:rFonts w:ascii="Times New Roman" w:hAnsi="Times New Roman" w:cs="Times New Roman"/>
          <w:color w:val="000000" w:themeColor="text1"/>
          <w:sz w:val="24"/>
          <w:szCs w:val="24"/>
        </w:rPr>
        <w:t xml:space="preserve"> представлено в таблице 1.</w:t>
      </w:r>
    </w:p>
    <w:p w:rsidR="00F164C7" w:rsidRPr="00EC60DB" w:rsidRDefault="00F164C7" w:rsidP="002B3166">
      <w:pPr>
        <w:pStyle w:val="53"/>
        <w:shd w:val="clear" w:color="auto" w:fill="auto"/>
        <w:spacing w:before="120" w:after="120" w:line="240" w:lineRule="auto"/>
        <w:ind w:left="261" w:firstLine="448"/>
        <w:jc w:val="both"/>
        <w:rPr>
          <w:b w:val="0"/>
          <w:color w:val="000000" w:themeColor="text1"/>
          <w:sz w:val="24"/>
          <w:szCs w:val="24"/>
        </w:rPr>
      </w:pPr>
      <w:r w:rsidRPr="00EC60DB">
        <w:rPr>
          <w:b w:val="0"/>
          <w:color w:val="000000" w:themeColor="text1"/>
          <w:sz w:val="24"/>
          <w:szCs w:val="24"/>
        </w:rPr>
        <w:t>Таблица 1. – Текущее состояние дворовых</w:t>
      </w:r>
      <w:r w:rsidR="001B45E1" w:rsidRPr="00EC60DB">
        <w:rPr>
          <w:b w:val="0"/>
          <w:color w:val="000000" w:themeColor="text1"/>
          <w:sz w:val="24"/>
          <w:szCs w:val="24"/>
        </w:rPr>
        <w:t xml:space="preserve"> и общественных территорий </w:t>
      </w:r>
      <w:r w:rsidR="00B42E37" w:rsidRPr="00EC60DB">
        <w:rPr>
          <w:b w:val="0"/>
          <w:color w:val="000000" w:themeColor="text1"/>
          <w:sz w:val="24"/>
          <w:szCs w:val="24"/>
        </w:rPr>
        <w:t xml:space="preserve">МО </w:t>
      </w:r>
      <w:r w:rsidR="001B45E1" w:rsidRPr="00EC60DB">
        <w:rPr>
          <w:b w:val="0"/>
          <w:color w:val="000000" w:themeColor="text1"/>
          <w:sz w:val="24"/>
          <w:szCs w:val="24"/>
        </w:rPr>
        <w:t>СП</w:t>
      </w:r>
      <w:r w:rsidR="00D4089F" w:rsidRPr="00EC60DB">
        <w:rPr>
          <w:b w:val="0"/>
          <w:color w:val="000000" w:themeColor="text1"/>
          <w:sz w:val="24"/>
          <w:szCs w:val="24"/>
        </w:rPr>
        <w:t xml:space="preserve"> </w:t>
      </w:r>
      <w:r w:rsidRPr="00EC60DB">
        <w:rPr>
          <w:b w:val="0"/>
          <w:color w:val="000000" w:themeColor="text1"/>
          <w:sz w:val="24"/>
          <w:szCs w:val="24"/>
        </w:rPr>
        <w:t>«Курумкан»</w:t>
      </w:r>
      <w:r w:rsidR="001B45E1" w:rsidRPr="00EC60DB">
        <w:rPr>
          <w:b w:val="0"/>
          <w:color w:val="000000" w:themeColor="text1"/>
          <w:sz w:val="24"/>
          <w:szCs w:val="24"/>
        </w:rPr>
        <w:t xml:space="preserve"> и </w:t>
      </w:r>
      <w:r w:rsidR="00B42E37" w:rsidRPr="00EC60DB">
        <w:rPr>
          <w:b w:val="0"/>
          <w:color w:val="000000" w:themeColor="text1"/>
          <w:sz w:val="24"/>
          <w:szCs w:val="24"/>
        </w:rPr>
        <w:t xml:space="preserve">МО </w:t>
      </w:r>
      <w:r w:rsidR="001B45E1" w:rsidRPr="00EC60DB">
        <w:rPr>
          <w:b w:val="0"/>
          <w:color w:val="000000" w:themeColor="text1"/>
          <w:sz w:val="24"/>
          <w:szCs w:val="24"/>
        </w:rPr>
        <w:t>СП «Аргада»</w:t>
      </w:r>
      <w:r w:rsidR="00446EFE" w:rsidRPr="00EC60DB">
        <w:rPr>
          <w:b w:val="0"/>
          <w:color w:val="000000" w:themeColor="text1"/>
          <w:sz w:val="24"/>
          <w:szCs w:val="24"/>
        </w:rPr>
        <w:t>.</w:t>
      </w:r>
    </w:p>
    <w:p w:rsidR="00C46EED" w:rsidRPr="00EC60DB" w:rsidRDefault="00C46EED" w:rsidP="002B3166">
      <w:pPr>
        <w:pStyle w:val="53"/>
        <w:shd w:val="clear" w:color="auto" w:fill="auto"/>
        <w:spacing w:before="120" w:after="120" w:line="240" w:lineRule="auto"/>
        <w:ind w:left="261" w:firstLine="448"/>
        <w:jc w:val="both"/>
        <w:rPr>
          <w:b w:val="0"/>
          <w:color w:val="000000" w:themeColor="text1"/>
          <w:sz w:val="24"/>
          <w:szCs w:val="24"/>
        </w:rPr>
      </w:pPr>
    </w:p>
    <w:tbl>
      <w:tblPr>
        <w:tblW w:w="9250" w:type="dxa"/>
        <w:jc w:val="center"/>
        <w:tblLayout w:type="fixed"/>
        <w:tblCellMar>
          <w:left w:w="10" w:type="dxa"/>
          <w:right w:w="10" w:type="dxa"/>
        </w:tblCellMar>
        <w:tblLook w:val="0000" w:firstRow="0" w:lastRow="0" w:firstColumn="0" w:lastColumn="0" w:noHBand="0" w:noVBand="0"/>
      </w:tblPr>
      <w:tblGrid>
        <w:gridCol w:w="453"/>
        <w:gridCol w:w="4651"/>
        <w:gridCol w:w="1931"/>
        <w:gridCol w:w="2215"/>
      </w:tblGrid>
      <w:tr w:rsidR="009A05AD" w:rsidRPr="00EC60DB" w:rsidTr="007D3D97">
        <w:trPr>
          <w:cantSplit/>
          <w:trHeight w:hRule="exact" w:val="630"/>
          <w:jc w:val="center"/>
        </w:trPr>
        <w:tc>
          <w:tcPr>
            <w:tcW w:w="453"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57"/>
              <w:rPr>
                <w:color w:val="000000" w:themeColor="text1"/>
                <w:sz w:val="24"/>
                <w:szCs w:val="24"/>
              </w:rPr>
            </w:pPr>
            <w:r w:rsidRPr="00EC60DB">
              <w:rPr>
                <w:rStyle w:val="212pt"/>
                <w:color w:val="000000" w:themeColor="text1"/>
              </w:rPr>
              <w:t>№</w:t>
            </w:r>
          </w:p>
        </w:tc>
        <w:tc>
          <w:tcPr>
            <w:tcW w:w="4651"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rStyle w:val="212pt"/>
                <w:color w:val="000000" w:themeColor="text1"/>
              </w:rPr>
              <w:t>Показатель</w:t>
            </w:r>
          </w:p>
        </w:tc>
        <w:tc>
          <w:tcPr>
            <w:tcW w:w="1931"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right="105" w:firstLine="132"/>
              <w:jc w:val="center"/>
              <w:rPr>
                <w:rStyle w:val="212pt"/>
                <w:color w:val="000000" w:themeColor="text1"/>
              </w:rPr>
            </w:pPr>
            <w:r w:rsidRPr="00EC60DB">
              <w:rPr>
                <w:rStyle w:val="212pt"/>
                <w:color w:val="000000" w:themeColor="text1"/>
              </w:rPr>
              <w:t>Единица измерения</w:t>
            </w:r>
          </w:p>
        </w:tc>
        <w:tc>
          <w:tcPr>
            <w:tcW w:w="2215" w:type="dxa"/>
            <w:tcBorders>
              <w:top w:val="single" w:sz="4" w:space="0" w:color="auto"/>
              <w:left w:val="single" w:sz="4" w:space="0" w:color="auto"/>
              <w:right w:val="single" w:sz="4" w:space="0" w:color="auto"/>
            </w:tcBorders>
            <w:shd w:val="clear" w:color="auto" w:fill="FFFFFF"/>
            <w:vAlign w:val="center"/>
          </w:tcPr>
          <w:p w:rsidR="009A05AD" w:rsidRPr="00EC60DB" w:rsidRDefault="00FB309D" w:rsidP="002B3166">
            <w:pPr>
              <w:pStyle w:val="29"/>
              <w:shd w:val="clear" w:color="auto" w:fill="auto"/>
              <w:spacing w:after="0" w:line="276" w:lineRule="auto"/>
              <w:ind w:right="103"/>
              <w:jc w:val="center"/>
              <w:rPr>
                <w:color w:val="000000" w:themeColor="text1"/>
                <w:sz w:val="24"/>
                <w:szCs w:val="24"/>
              </w:rPr>
            </w:pPr>
            <w:r w:rsidRPr="00EC60DB">
              <w:rPr>
                <w:rStyle w:val="212pt"/>
                <w:color w:val="000000" w:themeColor="text1"/>
              </w:rPr>
              <w:t>По состоянию на 01.12</w:t>
            </w:r>
            <w:r w:rsidR="009A05AD" w:rsidRPr="00EC60DB">
              <w:rPr>
                <w:rStyle w:val="212pt"/>
                <w:color w:val="000000" w:themeColor="text1"/>
              </w:rPr>
              <w:t>.201</w:t>
            </w:r>
            <w:r w:rsidRPr="00EC60DB">
              <w:rPr>
                <w:rStyle w:val="212pt"/>
                <w:color w:val="000000" w:themeColor="text1"/>
              </w:rPr>
              <w:t>7</w:t>
            </w:r>
          </w:p>
        </w:tc>
      </w:tr>
      <w:tr w:rsidR="009A05AD" w:rsidRPr="00EC60DB" w:rsidTr="007D3D97">
        <w:trPr>
          <w:cantSplit/>
          <w:jc w:val="center"/>
        </w:trPr>
        <w:tc>
          <w:tcPr>
            <w:tcW w:w="453"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113"/>
              <w:rPr>
                <w:rStyle w:val="212pt"/>
                <w:color w:val="000000" w:themeColor="text1"/>
              </w:rPr>
            </w:pPr>
            <w:r w:rsidRPr="00EC60DB">
              <w:rPr>
                <w:rStyle w:val="212pt"/>
                <w:color w:val="000000" w:themeColor="text1"/>
              </w:rPr>
              <w:t>1</w:t>
            </w:r>
          </w:p>
        </w:tc>
        <w:tc>
          <w:tcPr>
            <w:tcW w:w="4651"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left="105" w:right="131"/>
              <w:jc w:val="both"/>
              <w:rPr>
                <w:rStyle w:val="212pt"/>
                <w:color w:val="000000" w:themeColor="text1"/>
              </w:rPr>
            </w:pPr>
            <w:r w:rsidRPr="00EC60DB">
              <w:rPr>
                <w:rStyle w:val="212pt"/>
                <w:color w:val="000000" w:themeColor="text1"/>
              </w:rPr>
              <w:t>Количество многоквартирных домов</w:t>
            </w:r>
          </w:p>
        </w:tc>
        <w:tc>
          <w:tcPr>
            <w:tcW w:w="1931" w:type="dxa"/>
            <w:tcBorders>
              <w:top w:val="single" w:sz="4" w:space="0" w:color="auto"/>
              <w:left w:val="single" w:sz="4" w:space="0" w:color="auto"/>
              <w:right w:val="single" w:sz="4" w:space="0" w:color="auto"/>
            </w:tcBorders>
            <w:shd w:val="clear" w:color="auto" w:fill="FFFFFF"/>
            <w:vAlign w:val="center"/>
          </w:tcPr>
          <w:p w:rsidR="009A05AD" w:rsidRPr="00EC60DB" w:rsidRDefault="002C5EC0"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Е</w:t>
            </w:r>
            <w:r w:rsidR="009A05AD" w:rsidRPr="00EC60DB">
              <w:rPr>
                <w:color w:val="000000" w:themeColor="text1"/>
                <w:sz w:val="24"/>
                <w:szCs w:val="24"/>
              </w:rPr>
              <w:t>диниц</w:t>
            </w:r>
          </w:p>
        </w:tc>
        <w:tc>
          <w:tcPr>
            <w:tcW w:w="2215"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12</w:t>
            </w:r>
          </w:p>
        </w:tc>
      </w:tr>
      <w:tr w:rsidR="009A05AD" w:rsidRPr="00EC60DB" w:rsidTr="007D3D97">
        <w:trPr>
          <w:cantSplit/>
          <w:jc w:val="center"/>
        </w:trPr>
        <w:tc>
          <w:tcPr>
            <w:tcW w:w="453"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113"/>
              <w:rPr>
                <w:rStyle w:val="212pt"/>
                <w:color w:val="000000" w:themeColor="text1"/>
              </w:rPr>
            </w:pPr>
            <w:r w:rsidRPr="00EC60DB">
              <w:rPr>
                <w:rStyle w:val="212pt"/>
                <w:color w:val="000000" w:themeColor="text1"/>
              </w:rPr>
              <w:t>2</w:t>
            </w:r>
          </w:p>
        </w:tc>
        <w:tc>
          <w:tcPr>
            <w:tcW w:w="4651"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left="52" w:right="131"/>
              <w:jc w:val="both"/>
              <w:rPr>
                <w:color w:val="000000" w:themeColor="text1"/>
                <w:sz w:val="24"/>
                <w:szCs w:val="24"/>
              </w:rPr>
            </w:pPr>
            <w:r w:rsidRPr="00EC60DB">
              <w:rPr>
                <w:rStyle w:val="212pt"/>
                <w:color w:val="000000" w:themeColor="text1"/>
              </w:rPr>
              <w:t>Доля населения, проживающего в жилом фонде с дворовыми территориями от общей численности населения сельского поселения «Курумкан», %.</w:t>
            </w:r>
          </w:p>
        </w:tc>
        <w:tc>
          <w:tcPr>
            <w:tcW w:w="1931"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w:t>
            </w:r>
          </w:p>
        </w:tc>
        <w:tc>
          <w:tcPr>
            <w:tcW w:w="2215"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4,9</w:t>
            </w:r>
          </w:p>
        </w:tc>
      </w:tr>
      <w:tr w:rsidR="009A05AD" w:rsidRPr="00EC60DB" w:rsidTr="007D3D97">
        <w:trPr>
          <w:cantSplit/>
          <w:jc w:val="center"/>
        </w:trPr>
        <w:tc>
          <w:tcPr>
            <w:tcW w:w="453"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113"/>
              <w:rPr>
                <w:color w:val="000000" w:themeColor="text1"/>
                <w:sz w:val="24"/>
                <w:szCs w:val="24"/>
              </w:rPr>
            </w:pPr>
            <w:r w:rsidRPr="00EC60DB">
              <w:rPr>
                <w:color w:val="000000" w:themeColor="text1"/>
                <w:sz w:val="24"/>
                <w:szCs w:val="24"/>
              </w:rPr>
              <w:t>3</w:t>
            </w:r>
          </w:p>
        </w:tc>
        <w:tc>
          <w:tcPr>
            <w:tcW w:w="4651"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left="105" w:right="131"/>
              <w:jc w:val="both"/>
              <w:rPr>
                <w:color w:val="000000" w:themeColor="text1"/>
                <w:sz w:val="24"/>
                <w:szCs w:val="24"/>
              </w:rPr>
            </w:pPr>
            <w:r w:rsidRPr="00EC60DB">
              <w:rPr>
                <w:rStyle w:val="212pt"/>
                <w:color w:val="000000" w:themeColor="text1"/>
              </w:rPr>
              <w:t>Количество дворовых территорий МКД</w:t>
            </w:r>
          </w:p>
        </w:tc>
        <w:tc>
          <w:tcPr>
            <w:tcW w:w="1931"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единиц</w:t>
            </w:r>
          </w:p>
        </w:tc>
        <w:tc>
          <w:tcPr>
            <w:tcW w:w="2215"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6</w:t>
            </w:r>
          </w:p>
        </w:tc>
      </w:tr>
      <w:tr w:rsidR="009A05AD" w:rsidRPr="00EC60DB" w:rsidTr="007D3D97">
        <w:trPr>
          <w:cantSplit/>
          <w:jc w:val="center"/>
        </w:trPr>
        <w:tc>
          <w:tcPr>
            <w:tcW w:w="453"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113"/>
              <w:rPr>
                <w:color w:val="000000" w:themeColor="text1"/>
                <w:sz w:val="24"/>
                <w:szCs w:val="24"/>
              </w:rPr>
            </w:pPr>
            <w:r w:rsidRPr="00EC60DB">
              <w:rPr>
                <w:color w:val="000000" w:themeColor="text1"/>
                <w:sz w:val="24"/>
                <w:szCs w:val="24"/>
              </w:rPr>
              <w:t>4</w:t>
            </w:r>
          </w:p>
        </w:tc>
        <w:tc>
          <w:tcPr>
            <w:tcW w:w="4651"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left="105" w:right="131"/>
              <w:jc w:val="both"/>
              <w:rPr>
                <w:rStyle w:val="212pt"/>
                <w:color w:val="000000" w:themeColor="text1"/>
              </w:rPr>
            </w:pPr>
            <w:r w:rsidRPr="00EC60DB">
              <w:rPr>
                <w:rStyle w:val="212pt"/>
                <w:color w:val="000000" w:themeColor="text1"/>
              </w:rPr>
              <w:t>Площадь дворовых территорий</w:t>
            </w:r>
          </w:p>
        </w:tc>
        <w:tc>
          <w:tcPr>
            <w:tcW w:w="1931"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тыс.кв.м</w:t>
            </w:r>
          </w:p>
        </w:tc>
        <w:tc>
          <w:tcPr>
            <w:tcW w:w="2215"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1</w:t>
            </w:r>
            <w:r w:rsidR="005C03BA" w:rsidRPr="00EC60DB">
              <w:rPr>
                <w:color w:val="000000" w:themeColor="text1"/>
                <w:sz w:val="24"/>
                <w:szCs w:val="24"/>
              </w:rPr>
              <w:t>3,2</w:t>
            </w:r>
          </w:p>
        </w:tc>
      </w:tr>
      <w:tr w:rsidR="009A05AD" w:rsidRPr="00EC60DB" w:rsidTr="00F063B0">
        <w:trPr>
          <w:cantSplit/>
          <w:trHeight w:val="1661"/>
          <w:jc w:val="center"/>
        </w:trPr>
        <w:tc>
          <w:tcPr>
            <w:tcW w:w="453"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113"/>
              <w:rPr>
                <w:color w:val="000000" w:themeColor="text1"/>
                <w:sz w:val="24"/>
                <w:szCs w:val="24"/>
                <w:lang w:val="en-US"/>
              </w:rPr>
            </w:pPr>
            <w:r w:rsidRPr="00EC60DB">
              <w:rPr>
                <w:color w:val="000000" w:themeColor="text1"/>
                <w:sz w:val="24"/>
                <w:szCs w:val="24"/>
                <w:lang w:val="en-US"/>
              </w:rPr>
              <w:t>5</w:t>
            </w:r>
          </w:p>
        </w:tc>
        <w:tc>
          <w:tcPr>
            <w:tcW w:w="4651" w:type="dxa"/>
            <w:tcBorders>
              <w:top w:val="single" w:sz="4" w:space="0" w:color="auto"/>
              <w:left w:val="single" w:sz="4" w:space="0" w:color="auto"/>
            </w:tcBorders>
            <w:shd w:val="clear" w:color="auto" w:fill="FFFFFF"/>
            <w:vAlign w:val="center"/>
          </w:tcPr>
          <w:p w:rsidR="009A05AD" w:rsidRPr="00EC60DB" w:rsidRDefault="009A05AD" w:rsidP="00F063B0">
            <w:pPr>
              <w:pStyle w:val="Default"/>
              <w:ind w:left="105" w:right="131"/>
              <w:jc w:val="both"/>
              <w:rPr>
                <w:rStyle w:val="212pt"/>
                <w:rFonts w:eastAsiaTheme="minorHAnsi"/>
                <w:color w:val="000000" w:themeColor="text1"/>
              </w:rPr>
            </w:pPr>
            <w:r w:rsidRPr="00EC60DB">
              <w:rPr>
                <w:color w:val="000000" w:themeColor="text1"/>
              </w:rPr>
              <w:t>Количество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w:t>
            </w:r>
          </w:p>
        </w:tc>
        <w:tc>
          <w:tcPr>
            <w:tcW w:w="1931"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единиц</w:t>
            </w:r>
          </w:p>
        </w:tc>
        <w:tc>
          <w:tcPr>
            <w:tcW w:w="2215"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0</w:t>
            </w:r>
          </w:p>
        </w:tc>
      </w:tr>
      <w:tr w:rsidR="009A05AD" w:rsidRPr="00EC60DB" w:rsidTr="00F063B0">
        <w:trPr>
          <w:cantSplit/>
          <w:trHeight w:val="565"/>
          <w:jc w:val="center"/>
        </w:trPr>
        <w:tc>
          <w:tcPr>
            <w:tcW w:w="453"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113"/>
              <w:rPr>
                <w:rStyle w:val="212pt"/>
                <w:color w:val="000000" w:themeColor="text1"/>
              </w:rPr>
            </w:pPr>
            <w:r w:rsidRPr="00EC60DB">
              <w:rPr>
                <w:rStyle w:val="212pt"/>
                <w:color w:val="000000" w:themeColor="text1"/>
              </w:rPr>
              <w:t>6</w:t>
            </w:r>
          </w:p>
        </w:tc>
        <w:tc>
          <w:tcPr>
            <w:tcW w:w="4651"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left="105" w:right="131"/>
              <w:jc w:val="both"/>
              <w:rPr>
                <w:color w:val="000000" w:themeColor="text1"/>
                <w:sz w:val="24"/>
                <w:szCs w:val="24"/>
              </w:rPr>
            </w:pPr>
            <w:r w:rsidRPr="00EC60DB">
              <w:rPr>
                <w:rStyle w:val="212pt"/>
                <w:color w:val="000000" w:themeColor="text1"/>
              </w:rPr>
              <w:t>Доля благоустроен</w:t>
            </w:r>
            <w:r w:rsidR="004B738C" w:rsidRPr="00EC60DB">
              <w:rPr>
                <w:rStyle w:val="212pt"/>
                <w:color w:val="000000" w:themeColor="text1"/>
              </w:rPr>
              <w:t xml:space="preserve">ных дворовых территорий от общей площади </w:t>
            </w:r>
            <w:r w:rsidRPr="00EC60DB">
              <w:rPr>
                <w:rStyle w:val="212pt"/>
                <w:color w:val="000000" w:themeColor="text1"/>
              </w:rPr>
              <w:t>дворовых территорий</w:t>
            </w:r>
          </w:p>
        </w:tc>
        <w:tc>
          <w:tcPr>
            <w:tcW w:w="1931"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w:t>
            </w:r>
          </w:p>
        </w:tc>
        <w:tc>
          <w:tcPr>
            <w:tcW w:w="2215" w:type="dxa"/>
            <w:tcBorders>
              <w:top w:val="single" w:sz="4" w:space="0" w:color="auto"/>
              <w:left w:val="single" w:sz="4" w:space="0" w:color="auto"/>
              <w:right w:val="single" w:sz="4" w:space="0" w:color="auto"/>
            </w:tcBorders>
            <w:shd w:val="clear" w:color="auto" w:fill="FFFFFF"/>
            <w:vAlign w:val="center"/>
          </w:tcPr>
          <w:p w:rsidR="009A05AD" w:rsidRPr="00EC60DB" w:rsidRDefault="001B45E1"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11,7</w:t>
            </w:r>
          </w:p>
        </w:tc>
      </w:tr>
      <w:tr w:rsidR="009A05AD" w:rsidRPr="00EC60DB" w:rsidTr="007D3D97">
        <w:trPr>
          <w:cantSplit/>
          <w:trHeight w:val="520"/>
          <w:jc w:val="center"/>
        </w:trPr>
        <w:tc>
          <w:tcPr>
            <w:tcW w:w="453" w:type="dxa"/>
            <w:tcBorders>
              <w:top w:val="single" w:sz="4" w:space="0" w:color="auto"/>
              <w:left w:val="single" w:sz="4" w:space="0" w:color="auto"/>
              <w:bottom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113"/>
              <w:rPr>
                <w:rStyle w:val="212pt"/>
                <w:color w:val="000000" w:themeColor="text1"/>
              </w:rPr>
            </w:pPr>
            <w:r w:rsidRPr="00EC60DB">
              <w:rPr>
                <w:rStyle w:val="212pt"/>
                <w:color w:val="000000" w:themeColor="text1"/>
              </w:rPr>
              <w:t>7</w:t>
            </w:r>
          </w:p>
        </w:tc>
        <w:tc>
          <w:tcPr>
            <w:tcW w:w="4651" w:type="dxa"/>
            <w:tcBorders>
              <w:top w:val="single" w:sz="4" w:space="0" w:color="auto"/>
              <w:left w:val="single" w:sz="4" w:space="0" w:color="auto"/>
              <w:bottom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left="105" w:right="131"/>
              <w:jc w:val="both"/>
              <w:rPr>
                <w:rStyle w:val="212pt"/>
                <w:color w:val="000000" w:themeColor="text1"/>
              </w:rPr>
            </w:pPr>
            <w:r w:rsidRPr="00EC60DB">
              <w:rPr>
                <w:rStyle w:val="212pt"/>
                <w:color w:val="000000" w:themeColor="text1"/>
              </w:rPr>
              <w:t>Количество освещенных дворовых территорий</w:t>
            </w:r>
          </w:p>
        </w:tc>
        <w:tc>
          <w:tcPr>
            <w:tcW w:w="1931" w:type="dxa"/>
            <w:tcBorders>
              <w:top w:val="single" w:sz="4" w:space="0" w:color="auto"/>
              <w:left w:val="single" w:sz="4" w:space="0" w:color="auto"/>
              <w:bottom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единиц</w:t>
            </w:r>
          </w:p>
        </w:tc>
        <w:tc>
          <w:tcPr>
            <w:tcW w:w="2215" w:type="dxa"/>
            <w:tcBorders>
              <w:top w:val="single" w:sz="4" w:space="0" w:color="auto"/>
              <w:left w:val="single" w:sz="4" w:space="0" w:color="auto"/>
              <w:bottom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0</w:t>
            </w:r>
          </w:p>
        </w:tc>
      </w:tr>
      <w:tr w:rsidR="009A05AD" w:rsidRPr="00EC60DB" w:rsidTr="007D3D97">
        <w:trPr>
          <w:cantSplit/>
          <w:trHeight w:val="1070"/>
          <w:jc w:val="center"/>
        </w:trPr>
        <w:tc>
          <w:tcPr>
            <w:tcW w:w="453"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113"/>
              <w:rPr>
                <w:rStyle w:val="212pt"/>
                <w:color w:val="000000" w:themeColor="text1"/>
              </w:rPr>
            </w:pPr>
            <w:r w:rsidRPr="00EC60DB">
              <w:rPr>
                <w:rStyle w:val="212pt"/>
                <w:color w:val="000000" w:themeColor="text1"/>
              </w:rPr>
              <w:lastRenderedPageBreak/>
              <w:t>8</w:t>
            </w:r>
          </w:p>
        </w:tc>
        <w:tc>
          <w:tcPr>
            <w:tcW w:w="4651" w:type="dxa"/>
            <w:tcBorders>
              <w:top w:val="single" w:sz="4" w:space="0" w:color="auto"/>
              <w:lef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left="105" w:right="131"/>
              <w:jc w:val="both"/>
              <w:rPr>
                <w:rStyle w:val="212pt"/>
                <w:color w:val="000000" w:themeColor="text1"/>
              </w:rPr>
            </w:pPr>
            <w:r w:rsidRPr="00EC60DB">
              <w:rPr>
                <w:rStyle w:val="212pt"/>
                <w:color w:val="000000" w:themeColor="text1"/>
              </w:rPr>
              <w:t>Количество дворов, оборудованные местами для проведения досуга и отдыха разными группами населения (спортивные площадки, детские площадки и т.д.)</w:t>
            </w:r>
          </w:p>
        </w:tc>
        <w:tc>
          <w:tcPr>
            <w:tcW w:w="1931"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единиц</w:t>
            </w:r>
          </w:p>
        </w:tc>
        <w:tc>
          <w:tcPr>
            <w:tcW w:w="2215" w:type="dxa"/>
            <w:tcBorders>
              <w:top w:val="single" w:sz="4" w:space="0" w:color="auto"/>
              <w:left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2</w:t>
            </w:r>
          </w:p>
        </w:tc>
      </w:tr>
      <w:tr w:rsidR="009A05AD" w:rsidRPr="00EC60DB" w:rsidTr="007D3D97">
        <w:trPr>
          <w:cantSplit/>
          <w:trHeight w:val="419"/>
          <w:jc w:val="center"/>
        </w:trPr>
        <w:tc>
          <w:tcPr>
            <w:tcW w:w="453" w:type="dxa"/>
            <w:tcBorders>
              <w:top w:val="single" w:sz="4" w:space="0" w:color="auto"/>
              <w:left w:val="single" w:sz="4" w:space="0" w:color="auto"/>
              <w:bottom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113"/>
              <w:rPr>
                <w:rStyle w:val="212pt"/>
                <w:color w:val="000000" w:themeColor="text1"/>
              </w:rPr>
            </w:pPr>
            <w:r w:rsidRPr="00EC60DB">
              <w:rPr>
                <w:rStyle w:val="212pt"/>
                <w:color w:val="000000" w:themeColor="text1"/>
              </w:rPr>
              <w:t>10</w:t>
            </w:r>
          </w:p>
        </w:tc>
        <w:tc>
          <w:tcPr>
            <w:tcW w:w="4651" w:type="dxa"/>
            <w:tcBorders>
              <w:top w:val="single" w:sz="4" w:space="0" w:color="auto"/>
              <w:left w:val="single" w:sz="4" w:space="0" w:color="auto"/>
              <w:bottom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left="105" w:right="131"/>
              <w:jc w:val="both"/>
              <w:rPr>
                <w:rStyle w:val="212pt"/>
                <w:color w:val="000000" w:themeColor="text1"/>
              </w:rPr>
            </w:pPr>
            <w:r w:rsidRPr="00EC60DB">
              <w:rPr>
                <w:rStyle w:val="210pt"/>
                <w:color w:val="000000" w:themeColor="text1"/>
                <w:sz w:val="24"/>
                <w:szCs w:val="24"/>
              </w:rPr>
              <w:t>Площадь дорог с искусственным покрытием на дворовых территориях</w:t>
            </w:r>
          </w:p>
        </w:tc>
        <w:tc>
          <w:tcPr>
            <w:tcW w:w="1931" w:type="dxa"/>
            <w:tcBorders>
              <w:top w:val="single" w:sz="4" w:space="0" w:color="auto"/>
              <w:left w:val="single" w:sz="4" w:space="0" w:color="auto"/>
              <w:bottom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кв.м.</w:t>
            </w:r>
          </w:p>
        </w:tc>
        <w:tc>
          <w:tcPr>
            <w:tcW w:w="2215" w:type="dxa"/>
            <w:tcBorders>
              <w:top w:val="single" w:sz="4" w:space="0" w:color="auto"/>
              <w:left w:val="single" w:sz="4" w:space="0" w:color="auto"/>
              <w:bottom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1323</w:t>
            </w:r>
          </w:p>
        </w:tc>
      </w:tr>
      <w:tr w:rsidR="009A05AD" w:rsidRPr="00EC60DB" w:rsidTr="00F063B0">
        <w:trPr>
          <w:cantSplit/>
          <w:trHeight w:val="469"/>
          <w:jc w:val="center"/>
        </w:trPr>
        <w:tc>
          <w:tcPr>
            <w:tcW w:w="453" w:type="dxa"/>
            <w:tcBorders>
              <w:top w:val="single" w:sz="4" w:space="0" w:color="auto"/>
              <w:left w:val="single" w:sz="4" w:space="0" w:color="auto"/>
              <w:bottom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firstLine="113"/>
              <w:rPr>
                <w:color w:val="000000" w:themeColor="text1"/>
                <w:sz w:val="24"/>
                <w:szCs w:val="24"/>
              </w:rPr>
            </w:pPr>
            <w:r w:rsidRPr="00EC60DB">
              <w:rPr>
                <w:color w:val="000000" w:themeColor="text1"/>
                <w:sz w:val="24"/>
                <w:szCs w:val="24"/>
              </w:rPr>
              <w:t>11</w:t>
            </w:r>
          </w:p>
        </w:tc>
        <w:tc>
          <w:tcPr>
            <w:tcW w:w="4651" w:type="dxa"/>
            <w:tcBorders>
              <w:top w:val="single" w:sz="4" w:space="0" w:color="auto"/>
              <w:left w:val="single" w:sz="4" w:space="0" w:color="auto"/>
              <w:bottom w:val="single" w:sz="4" w:space="0" w:color="auto"/>
            </w:tcBorders>
            <w:shd w:val="clear" w:color="auto" w:fill="FFFFFF"/>
            <w:vAlign w:val="center"/>
          </w:tcPr>
          <w:p w:rsidR="009A05AD" w:rsidRPr="00EC60DB" w:rsidRDefault="009A05AD" w:rsidP="002B3166">
            <w:pPr>
              <w:pStyle w:val="29"/>
              <w:shd w:val="clear" w:color="auto" w:fill="auto"/>
              <w:spacing w:after="0" w:line="276" w:lineRule="auto"/>
              <w:ind w:left="105" w:right="131"/>
              <w:jc w:val="both"/>
              <w:rPr>
                <w:rStyle w:val="212pt"/>
                <w:color w:val="000000" w:themeColor="text1"/>
              </w:rPr>
            </w:pPr>
            <w:r w:rsidRPr="00EC60DB">
              <w:rPr>
                <w:rStyle w:val="210pt"/>
                <w:color w:val="000000" w:themeColor="text1"/>
                <w:sz w:val="24"/>
                <w:szCs w:val="24"/>
              </w:rPr>
              <w:t>Площадь озеленения на придомовых территориях</w:t>
            </w:r>
          </w:p>
        </w:tc>
        <w:tc>
          <w:tcPr>
            <w:tcW w:w="1931" w:type="dxa"/>
            <w:tcBorders>
              <w:top w:val="single" w:sz="4" w:space="0" w:color="auto"/>
              <w:left w:val="single" w:sz="4" w:space="0" w:color="auto"/>
              <w:bottom w:val="single" w:sz="4" w:space="0" w:color="auto"/>
              <w:right w:val="single" w:sz="4" w:space="0" w:color="auto"/>
            </w:tcBorders>
            <w:shd w:val="clear" w:color="auto" w:fill="FFFFFF"/>
            <w:vAlign w:val="center"/>
          </w:tcPr>
          <w:p w:rsidR="009A05AD" w:rsidRPr="00EC60DB" w:rsidRDefault="009A05AD"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кв.м</w:t>
            </w:r>
          </w:p>
        </w:tc>
        <w:tc>
          <w:tcPr>
            <w:tcW w:w="2215" w:type="dxa"/>
            <w:tcBorders>
              <w:top w:val="single" w:sz="4" w:space="0" w:color="auto"/>
              <w:left w:val="single" w:sz="4" w:space="0" w:color="auto"/>
              <w:bottom w:val="single" w:sz="4" w:space="0" w:color="auto"/>
              <w:right w:val="single" w:sz="4" w:space="0" w:color="auto"/>
            </w:tcBorders>
            <w:shd w:val="clear" w:color="auto" w:fill="FFFFFF"/>
            <w:vAlign w:val="center"/>
          </w:tcPr>
          <w:p w:rsidR="009A05AD" w:rsidRPr="00EC60DB" w:rsidRDefault="004B738C"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308</w:t>
            </w:r>
          </w:p>
        </w:tc>
      </w:tr>
      <w:tr w:rsidR="00254C49" w:rsidRPr="00EC60DB" w:rsidTr="00F063B0">
        <w:trPr>
          <w:cantSplit/>
          <w:trHeight w:val="393"/>
          <w:jc w:val="center"/>
        </w:trPr>
        <w:tc>
          <w:tcPr>
            <w:tcW w:w="453" w:type="dxa"/>
            <w:tcBorders>
              <w:top w:val="single" w:sz="4" w:space="0" w:color="auto"/>
              <w:left w:val="single" w:sz="4" w:space="0" w:color="auto"/>
              <w:bottom w:val="single" w:sz="4" w:space="0" w:color="auto"/>
            </w:tcBorders>
            <w:shd w:val="clear" w:color="auto" w:fill="FFFFFF"/>
            <w:vAlign w:val="center"/>
          </w:tcPr>
          <w:p w:rsidR="00254C49" w:rsidRPr="00EC60DB" w:rsidRDefault="00254C49" w:rsidP="002B3166">
            <w:pPr>
              <w:pStyle w:val="29"/>
              <w:shd w:val="clear" w:color="auto" w:fill="auto"/>
              <w:spacing w:after="0" w:line="276" w:lineRule="auto"/>
              <w:ind w:firstLine="113"/>
              <w:rPr>
                <w:color w:val="000000" w:themeColor="text1"/>
                <w:sz w:val="24"/>
                <w:szCs w:val="24"/>
              </w:rPr>
            </w:pPr>
            <w:r w:rsidRPr="00EC60DB">
              <w:rPr>
                <w:color w:val="000000" w:themeColor="text1"/>
                <w:sz w:val="24"/>
                <w:szCs w:val="24"/>
              </w:rPr>
              <w:t>12</w:t>
            </w:r>
          </w:p>
        </w:tc>
        <w:tc>
          <w:tcPr>
            <w:tcW w:w="4651" w:type="dxa"/>
            <w:tcBorders>
              <w:top w:val="single" w:sz="4" w:space="0" w:color="auto"/>
              <w:left w:val="single" w:sz="4" w:space="0" w:color="auto"/>
              <w:bottom w:val="single" w:sz="4" w:space="0" w:color="auto"/>
            </w:tcBorders>
            <w:shd w:val="clear" w:color="auto" w:fill="FFFFFF"/>
            <w:vAlign w:val="center"/>
          </w:tcPr>
          <w:p w:rsidR="00254C49" w:rsidRPr="00EC60DB" w:rsidRDefault="00254C49" w:rsidP="002B3166">
            <w:pPr>
              <w:pStyle w:val="29"/>
              <w:shd w:val="clear" w:color="auto" w:fill="auto"/>
              <w:spacing w:after="0" w:line="276" w:lineRule="auto"/>
              <w:ind w:left="105" w:right="131"/>
              <w:jc w:val="both"/>
              <w:rPr>
                <w:rStyle w:val="210pt"/>
                <w:color w:val="000000" w:themeColor="text1"/>
                <w:sz w:val="24"/>
                <w:szCs w:val="24"/>
              </w:rPr>
            </w:pPr>
            <w:r w:rsidRPr="00EC60DB">
              <w:rPr>
                <w:rStyle w:val="210pt"/>
                <w:color w:val="000000" w:themeColor="text1"/>
                <w:sz w:val="24"/>
                <w:szCs w:val="24"/>
              </w:rPr>
              <w:t xml:space="preserve">Количество общественных территорий </w:t>
            </w:r>
          </w:p>
        </w:tc>
        <w:tc>
          <w:tcPr>
            <w:tcW w:w="1931" w:type="dxa"/>
            <w:tcBorders>
              <w:top w:val="single" w:sz="4" w:space="0" w:color="auto"/>
              <w:left w:val="single" w:sz="4" w:space="0" w:color="auto"/>
              <w:bottom w:val="single" w:sz="4" w:space="0" w:color="auto"/>
              <w:right w:val="single" w:sz="4" w:space="0" w:color="auto"/>
            </w:tcBorders>
            <w:shd w:val="clear" w:color="auto" w:fill="FFFFFF"/>
            <w:vAlign w:val="center"/>
          </w:tcPr>
          <w:p w:rsidR="00254C49" w:rsidRPr="00EC60DB" w:rsidRDefault="00254C49"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единиц</w:t>
            </w:r>
          </w:p>
        </w:tc>
        <w:tc>
          <w:tcPr>
            <w:tcW w:w="2215" w:type="dxa"/>
            <w:tcBorders>
              <w:top w:val="single" w:sz="4" w:space="0" w:color="auto"/>
              <w:left w:val="single" w:sz="4" w:space="0" w:color="auto"/>
              <w:bottom w:val="single" w:sz="4" w:space="0" w:color="auto"/>
              <w:right w:val="single" w:sz="4" w:space="0" w:color="auto"/>
            </w:tcBorders>
            <w:shd w:val="clear" w:color="auto" w:fill="FFFFFF"/>
            <w:vAlign w:val="center"/>
          </w:tcPr>
          <w:p w:rsidR="00254C49" w:rsidRPr="00EC60DB" w:rsidRDefault="00254C49"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13</w:t>
            </w:r>
          </w:p>
        </w:tc>
      </w:tr>
      <w:tr w:rsidR="00254C49" w:rsidRPr="00EC60DB" w:rsidTr="00F063B0">
        <w:trPr>
          <w:cantSplit/>
          <w:trHeight w:val="414"/>
          <w:jc w:val="center"/>
        </w:trPr>
        <w:tc>
          <w:tcPr>
            <w:tcW w:w="453" w:type="dxa"/>
            <w:tcBorders>
              <w:top w:val="single" w:sz="4" w:space="0" w:color="auto"/>
              <w:left w:val="single" w:sz="4" w:space="0" w:color="auto"/>
              <w:bottom w:val="single" w:sz="4" w:space="0" w:color="auto"/>
            </w:tcBorders>
            <w:shd w:val="clear" w:color="auto" w:fill="FFFFFF"/>
            <w:vAlign w:val="center"/>
          </w:tcPr>
          <w:p w:rsidR="00254C49" w:rsidRPr="00EC60DB" w:rsidRDefault="00254C49" w:rsidP="002B3166">
            <w:pPr>
              <w:pStyle w:val="29"/>
              <w:shd w:val="clear" w:color="auto" w:fill="auto"/>
              <w:spacing w:after="0" w:line="276" w:lineRule="auto"/>
              <w:ind w:firstLine="113"/>
              <w:rPr>
                <w:color w:val="000000" w:themeColor="text1"/>
                <w:sz w:val="24"/>
                <w:szCs w:val="24"/>
              </w:rPr>
            </w:pPr>
            <w:r w:rsidRPr="00EC60DB">
              <w:rPr>
                <w:color w:val="000000" w:themeColor="text1"/>
                <w:sz w:val="24"/>
                <w:szCs w:val="24"/>
              </w:rPr>
              <w:t>13</w:t>
            </w:r>
          </w:p>
        </w:tc>
        <w:tc>
          <w:tcPr>
            <w:tcW w:w="4651" w:type="dxa"/>
            <w:tcBorders>
              <w:top w:val="single" w:sz="4" w:space="0" w:color="auto"/>
              <w:left w:val="single" w:sz="4" w:space="0" w:color="auto"/>
              <w:bottom w:val="single" w:sz="4" w:space="0" w:color="auto"/>
            </w:tcBorders>
            <w:shd w:val="clear" w:color="auto" w:fill="FFFFFF"/>
            <w:vAlign w:val="center"/>
          </w:tcPr>
          <w:p w:rsidR="00254C49" w:rsidRPr="00EC60DB" w:rsidRDefault="00254C49" w:rsidP="002B3166">
            <w:pPr>
              <w:pStyle w:val="29"/>
              <w:shd w:val="clear" w:color="auto" w:fill="auto"/>
              <w:spacing w:after="0" w:line="276" w:lineRule="auto"/>
              <w:ind w:left="105" w:right="131"/>
              <w:jc w:val="both"/>
              <w:rPr>
                <w:rStyle w:val="210pt"/>
                <w:color w:val="000000" w:themeColor="text1"/>
                <w:sz w:val="24"/>
                <w:szCs w:val="24"/>
              </w:rPr>
            </w:pPr>
            <w:r w:rsidRPr="00EC60DB">
              <w:rPr>
                <w:rStyle w:val="210pt"/>
                <w:color w:val="000000" w:themeColor="text1"/>
                <w:sz w:val="24"/>
                <w:szCs w:val="24"/>
              </w:rPr>
              <w:t>Количество общественных территорий требующих благоустройства</w:t>
            </w:r>
          </w:p>
        </w:tc>
        <w:tc>
          <w:tcPr>
            <w:tcW w:w="1931" w:type="dxa"/>
            <w:tcBorders>
              <w:top w:val="single" w:sz="4" w:space="0" w:color="auto"/>
              <w:left w:val="single" w:sz="4" w:space="0" w:color="auto"/>
              <w:bottom w:val="single" w:sz="4" w:space="0" w:color="auto"/>
              <w:right w:val="single" w:sz="4" w:space="0" w:color="auto"/>
            </w:tcBorders>
            <w:shd w:val="clear" w:color="auto" w:fill="FFFFFF"/>
            <w:vAlign w:val="center"/>
          </w:tcPr>
          <w:p w:rsidR="00254C49" w:rsidRPr="00EC60DB" w:rsidRDefault="00254C49"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единиц</w:t>
            </w:r>
          </w:p>
        </w:tc>
        <w:tc>
          <w:tcPr>
            <w:tcW w:w="2215" w:type="dxa"/>
            <w:tcBorders>
              <w:top w:val="single" w:sz="4" w:space="0" w:color="auto"/>
              <w:left w:val="single" w:sz="4" w:space="0" w:color="auto"/>
              <w:bottom w:val="single" w:sz="4" w:space="0" w:color="auto"/>
              <w:right w:val="single" w:sz="4" w:space="0" w:color="auto"/>
            </w:tcBorders>
            <w:shd w:val="clear" w:color="auto" w:fill="FFFFFF"/>
            <w:vAlign w:val="center"/>
          </w:tcPr>
          <w:p w:rsidR="00254C49" w:rsidRPr="00EC60DB" w:rsidRDefault="00254C49"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7</w:t>
            </w:r>
          </w:p>
        </w:tc>
      </w:tr>
      <w:tr w:rsidR="00254C49" w:rsidRPr="00EC60DB" w:rsidTr="00F063B0">
        <w:trPr>
          <w:cantSplit/>
          <w:trHeight w:val="337"/>
          <w:jc w:val="center"/>
        </w:trPr>
        <w:tc>
          <w:tcPr>
            <w:tcW w:w="453" w:type="dxa"/>
            <w:tcBorders>
              <w:top w:val="single" w:sz="4" w:space="0" w:color="auto"/>
              <w:left w:val="single" w:sz="4" w:space="0" w:color="auto"/>
              <w:bottom w:val="single" w:sz="4" w:space="0" w:color="auto"/>
            </w:tcBorders>
            <w:shd w:val="clear" w:color="auto" w:fill="FFFFFF"/>
            <w:vAlign w:val="center"/>
          </w:tcPr>
          <w:p w:rsidR="00254C49" w:rsidRPr="00EC60DB" w:rsidRDefault="00254C49" w:rsidP="002B3166">
            <w:pPr>
              <w:pStyle w:val="29"/>
              <w:shd w:val="clear" w:color="auto" w:fill="auto"/>
              <w:spacing w:after="0" w:line="276" w:lineRule="auto"/>
              <w:ind w:firstLine="113"/>
              <w:rPr>
                <w:color w:val="000000" w:themeColor="text1"/>
                <w:sz w:val="24"/>
                <w:szCs w:val="24"/>
              </w:rPr>
            </w:pPr>
            <w:r w:rsidRPr="00EC60DB">
              <w:rPr>
                <w:color w:val="000000" w:themeColor="text1"/>
                <w:sz w:val="24"/>
                <w:szCs w:val="24"/>
              </w:rPr>
              <w:t>13</w:t>
            </w:r>
          </w:p>
        </w:tc>
        <w:tc>
          <w:tcPr>
            <w:tcW w:w="4651" w:type="dxa"/>
            <w:tcBorders>
              <w:top w:val="single" w:sz="4" w:space="0" w:color="auto"/>
              <w:left w:val="single" w:sz="4" w:space="0" w:color="auto"/>
              <w:bottom w:val="single" w:sz="4" w:space="0" w:color="auto"/>
            </w:tcBorders>
            <w:shd w:val="clear" w:color="auto" w:fill="FFFFFF"/>
            <w:vAlign w:val="center"/>
          </w:tcPr>
          <w:p w:rsidR="00254C49" w:rsidRPr="00EC60DB" w:rsidRDefault="00254C49" w:rsidP="002B3166">
            <w:pPr>
              <w:pStyle w:val="29"/>
              <w:shd w:val="clear" w:color="auto" w:fill="auto"/>
              <w:spacing w:after="0" w:line="276" w:lineRule="auto"/>
              <w:ind w:left="105" w:right="131"/>
              <w:jc w:val="both"/>
              <w:rPr>
                <w:rStyle w:val="210pt"/>
                <w:color w:val="000000" w:themeColor="text1"/>
                <w:sz w:val="24"/>
                <w:szCs w:val="24"/>
              </w:rPr>
            </w:pPr>
            <w:r w:rsidRPr="00EC60DB">
              <w:rPr>
                <w:rStyle w:val="210pt"/>
                <w:color w:val="000000" w:themeColor="text1"/>
                <w:sz w:val="24"/>
                <w:szCs w:val="24"/>
              </w:rPr>
              <w:t xml:space="preserve">Общая площадь общественных территорий </w:t>
            </w:r>
          </w:p>
        </w:tc>
        <w:tc>
          <w:tcPr>
            <w:tcW w:w="1931" w:type="dxa"/>
            <w:tcBorders>
              <w:top w:val="single" w:sz="4" w:space="0" w:color="auto"/>
              <w:left w:val="single" w:sz="4" w:space="0" w:color="auto"/>
              <w:bottom w:val="single" w:sz="4" w:space="0" w:color="auto"/>
              <w:right w:val="single" w:sz="4" w:space="0" w:color="auto"/>
            </w:tcBorders>
            <w:shd w:val="clear" w:color="auto" w:fill="FFFFFF"/>
            <w:vAlign w:val="center"/>
          </w:tcPr>
          <w:p w:rsidR="00254C49" w:rsidRPr="00EC60DB" w:rsidRDefault="00254C49"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кв.м</w:t>
            </w:r>
          </w:p>
        </w:tc>
        <w:tc>
          <w:tcPr>
            <w:tcW w:w="2215" w:type="dxa"/>
            <w:tcBorders>
              <w:top w:val="single" w:sz="4" w:space="0" w:color="auto"/>
              <w:left w:val="single" w:sz="4" w:space="0" w:color="auto"/>
              <w:bottom w:val="single" w:sz="4" w:space="0" w:color="auto"/>
              <w:right w:val="single" w:sz="4" w:space="0" w:color="auto"/>
            </w:tcBorders>
            <w:shd w:val="clear" w:color="auto" w:fill="FFFFFF"/>
            <w:vAlign w:val="center"/>
          </w:tcPr>
          <w:p w:rsidR="00254C49" w:rsidRPr="00EC60DB" w:rsidRDefault="00254C49" w:rsidP="002B3166">
            <w:pPr>
              <w:pStyle w:val="29"/>
              <w:shd w:val="clear" w:color="auto" w:fill="auto"/>
              <w:spacing w:after="0" w:line="276" w:lineRule="auto"/>
              <w:jc w:val="center"/>
              <w:rPr>
                <w:color w:val="000000" w:themeColor="text1"/>
                <w:sz w:val="24"/>
                <w:szCs w:val="24"/>
                <w:highlight w:val="yellow"/>
              </w:rPr>
            </w:pPr>
            <w:r w:rsidRPr="00EC60DB">
              <w:rPr>
                <w:color w:val="000000" w:themeColor="text1"/>
                <w:sz w:val="24"/>
                <w:szCs w:val="24"/>
              </w:rPr>
              <w:t>11979</w:t>
            </w:r>
          </w:p>
        </w:tc>
      </w:tr>
      <w:tr w:rsidR="00254C49" w:rsidRPr="00EC60DB" w:rsidTr="007D3D97">
        <w:trPr>
          <w:cantSplit/>
          <w:trHeight w:val="536"/>
          <w:jc w:val="center"/>
        </w:trPr>
        <w:tc>
          <w:tcPr>
            <w:tcW w:w="453" w:type="dxa"/>
            <w:tcBorders>
              <w:top w:val="single" w:sz="4" w:space="0" w:color="auto"/>
              <w:left w:val="single" w:sz="4" w:space="0" w:color="auto"/>
              <w:bottom w:val="single" w:sz="4" w:space="0" w:color="auto"/>
            </w:tcBorders>
            <w:shd w:val="clear" w:color="auto" w:fill="FFFFFF"/>
            <w:vAlign w:val="center"/>
          </w:tcPr>
          <w:p w:rsidR="00254C49" w:rsidRPr="00EC60DB" w:rsidRDefault="00254C49" w:rsidP="002B3166">
            <w:pPr>
              <w:pStyle w:val="29"/>
              <w:shd w:val="clear" w:color="auto" w:fill="auto"/>
              <w:spacing w:after="0" w:line="276" w:lineRule="auto"/>
              <w:ind w:firstLine="113"/>
              <w:rPr>
                <w:color w:val="000000" w:themeColor="text1"/>
                <w:sz w:val="24"/>
                <w:szCs w:val="24"/>
              </w:rPr>
            </w:pPr>
            <w:r w:rsidRPr="00EC60DB">
              <w:rPr>
                <w:color w:val="000000" w:themeColor="text1"/>
                <w:sz w:val="24"/>
                <w:szCs w:val="24"/>
              </w:rPr>
              <w:t>14</w:t>
            </w:r>
          </w:p>
        </w:tc>
        <w:tc>
          <w:tcPr>
            <w:tcW w:w="4651" w:type="dxa"/>
            <w:tcBorders>
              <w:top w:val="single" w:sz="4" w:space="0" w:color="auto"/>
              <w:left w:val="single" w:sz="4" w:space="0" w:color="auto"/>
              <w:bottom w:val="single" w:sz="4" w:space="0" w:color="auto"/>
            </w:tcBorders>
            <w:shd w:val="clear" w:color="auto" w:fill="FFFFFF"/>
            <w:vAlign w:val="center"/>
          </w:tcPr>
          <w:p w:rsidR="00254C49" w:rsidRPr="00EC60DB" w:rsidRDefault="00254C49" w:rsidP="002B3166">
            <w:pPr>
              <w:pStyle w:val="29"/>
              <w:shd w:val="clear" w:color="auto" w:fill="auto"/>
              <w:spacing w:after="0" w:line="276" w:lineRule="auto"/>
              <w:ind w:left="105" w:right="131"/>
              <w:jc w:val="both"/>
              <w:rPr>
                <w:rStyle w:val="210pt"/>
                <w:color w:val="000000" w:themeColor="text1"/>
                <w:sz w:val="24"/>
                <w:szCs w:val="24"/>
              </w:rPr>
            </w:pPr>
            <w:r w:rsidRPr="00EC60DB">
              <w:rPr>
                <w:rStyle w:val="210pt"/>
                <w:color w:val="000000" w:themeColor="text1"/>
                <w:sz w:val="24"/>
                <w:szCs w:val="24"/>
              </w:rPr>
              <w:t>Площадь общественных территорий, требующих благоустройства</w:t>
            </w:r>
          </w:p>
        </w:tc>
        <w:tc>
          <w:tcPr>
            <w:tcW w:w="1931" w:type="dxa"/>
            <w:tcBorders>
              <w:top w:val="single" w:sz="4" w:space="0" w:color="auto"/>
              <w:left w:val="single" w:sz="4" w:space="0" w:color="auto"/>
              <w:bottom w:val="single" w:sz="4" w:space="0" w:color="auto"/>
              <w:right w:val="single" w:sz="4" w:space="0" w:color="auto"/>
            </w:tcBorders>
            <w:shd w:val="clear" w:color="auto" w:fill="FFFFFF"/>
            <w:vAlign w:val="center"/>
          </w:tcPr>
          <w:p w:rsidR="00254C49" w:rsidRPr="00EC60DB" w:rsidRDefault="00254C49"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кв.м.</w:t>
            </w:r>
          </w:p>
        </w:tc>
        <w:tc>
          <w:tcPr>
            <w:tcW w:w="2215" w:type="dxa"/>
            <w:tcBorders>
              <w:top w:val="single" w:sz="4" w:space="0" w:color="auto"/>
              <w:left w:val="single" w:sz="4" w:space="0" w:color="auto"/>
              <w:bottom w:val="single" w:sz="4" w:space="0" w:color="auto"/>
              <w:right w:val="single" w:sz="4" w:space="0" w:color="auto"/>
            </w:tcBorders>
            <w:shd w:val="clear" w:color="auto" w:fill="FFFFFF"/>
            <w:vAlign w:val="center"/>
          </w:tcPr>
          <w:p w:rsidR="00254C49" w:rsidRPr="00EC60DB" w:rsidRDefault="00254C49" w:rsidP="002B3166">
            <w:pPr>
              <w:pStyle w:val="29"/>
              <w:shd w:val="clear" w:color="auto" w:fill="auto"/>
              <w:spacing w:after="0" w:line="276" w:lineRule="auto"/>
              <w:jc w:val="center"/>
              <w:rPr>
                <w:color w:val="000000" w:themeColor="text1"/>
                <w:sz w:val="24"/>
                <w:szCs w:val="24"/>
                <w:highlight w:val="yellow"/>
              </w:rPr>
            </w:pPr>
            <w:r w:rsidRPr="00EC60DB">
              <w:rPr>
                <w:color w:val="000000" w:themeColor="text1"/>
                <w:sz w:val="24"/>
                <w:szCs w:val="24"/>
              </w:rPr>
              <w:t>6715,5</w:t>
            </w:r>
          </w:p>
        </w:tc>
      </w:tr>
      <w:tr w:rsidR="00254C49" w:rsidRPr="00EC60DB" w:rsidTr="007D3D97">
        <w:trPr>
          <w:cantSplit/>
          <w:trHeight w:val="536"/>
          <w:jc w:val="center"/>
        </w:trPr>
        <w:tc>
          <w:tcPr>
            <w:tcW w:w="453" w:type="dxa"/>
            <w:tcBorders>
              <w:top w:val="single" w:sz="4" w:space="0" w:color="auto"/>
              <w:left w:val="single" w:sz="4" w:space="0" w:color="auto"/>
              <w:bottom w:val="single" w:sz="4" w:space="0" w:color="auto"/>
            </w:tcBorders>
            <w:shd w:val="clear" w:color="auto" w:fill="FFFFFF"/>
            <w:vAlign w:val="center"/>
          </w:tcPr>
          <w:p w:rsidR="00254C49" w:rsidRPr="00EC60DB" w:rsidRDefault="00254C49" w:rsidP="002B3166">
            <w:pPr>
              <w:pStyle w:val="29"/>
              <w:shd w:val="clear" w:color="auto" w:fill="auto"/>
              <w:spacing w:after="0" w:line="276" w:lineRule="auto"/>
              <w:ind w:firstLine="113"/>
              <w:rPr>
                <w:color w:val="000000" w:themeColor="text1"/>
                <w:sz w:val="24"/>
                <w:szCs w:val="24"/>
              </w:rPr>
            </w:pPr>
            <w:r w:rsidRPr="00EC60DB">
              <w:rPr>
                <w:color w:val="000000" w:themeColor="text1"/>
                <w:sz w:val="24"/>
                <w:szCs w:val="24"/>
              </w:rPr>
              <w:t>15</w:t>
            </w:r>
          </w:p>
        </w:tc>
        <w:tc>
          <w:tcPr>
            <w:tcW w:w="4651" w:type="dxa"/>
            <w:tcBorders>
              <w:top w:val="single" w:sz="4" w:space="0" w:color="auto"/>
              <w:left w:val="single" w:sz="4" w:space="0" w:color="auto"/>
              <w:bottom w:val="single" w:sz="4" w:space="0" w:color="auto"/>
            </w:tcBorders>
            <w:shd w:val="clear" w:color="auto" w:fill="FFFFFF"/>
            <w:vAlign w:val="center"/>
          </w:tcPr>
          <w:p w:rsidR="00254C49" w:rsidRPr="00EC60DB" w:rsidRDefault="00254C49" w:rsidP="002B3166">
            <w:pPr>
              <w:pStyle w:val="29"/>
              <w:shd w:val="clear" w:color="auto" w:fill="auto"/>
              <w:spacing w:after="0" w:line="276" w:lineRule="auto"/>
              <w:ind w:left="105" w:right="131"/>
              <w:jc w:val="both"/>
              <w:rPr>
                <w:rStyle w:val="210pt"/>
                <w:color w:val="000000" w:themeColor="text1"/>
                <w:sz w:val="24"/>
                <w:szCs w:val="24"/>
              </w:rPr>
            </w:pPr>
            <w:r w:rsidRPr="00EC60DB">
              <w:rPr>
                <w:color w:val="000000" w:themeColor="text1"/>
                <w:sz w:val="24"/>
                <w:szCs w:val="24"/>
              </w:rPr>
              <w:t>Уровень благоустройства общественных территорий</w:t>
            </w:r>
          </w:p>
        </w:tc>
        <w:tc>
          <w:tcPr>
            <w:tcW w:w="1931" w:type="dxa"/>
            <w:tcBorders>
              <w:top w:val="single" w:sz="4" w:space="0" w:color="auto"/>
              <w:left w:val="single" w:sz="4" w:space="0" w:color="auto"/>
              <w:bottom w:val="single" w:sz="4" w:space="0" w:color="auto"/>
              <w:right w:val="single" w:sz="4" w:space="0" w:color="auto"/>
            </w:tcBorders>
            <w:shd w:val="clear" w:color="auto" w:fill="FFFFFF"/>
            <w:vAlign w:val="center"/>
          </w:tcPr>
          <w:p w:rsidR="00254C49" w:rsidRPr="00EC60DB" w:rsidRDefault="00254C49"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процент</w:t>
            </w:r>
          </w:p>
        </w:tc>
        <w:tc>
          <w:tcPr>
            <w:tcW w:w="2215" w:type="dxa"/>
            <w:tcBorders>
              <w:top w:val="single" w:sz="4" w:space="0" w:color="auto"/>
              <w:left w:val="single" w:sz="4" w:space="0" w:color="auto"/>
              <w:bottom w:val="single" w:sz="4" w:space="0" w:color="auto"/>
              <w:right w:val="single" w:sz="4" w:space="0" w:color="auto"/>
            </w:tcBorders>
            <w:shd w:val="clear" w:color="auto" w:fill="FFFFFF"/>
            <w:vAlign w:val="center"/>
          </w:tcPr>
          <w:p w:rsidR="00254C49" w:rsidRPr="00EC60DB" w:rsidRDefault="008F6CDE" w:rsidP="002B3166">
            <w:pPr>
              <w:pStyle w:val="29"/>
              <w:shd w:val="clear" w:color="auto" w:fill="auto"/>
              <w:spacing w:after="0" w:line="276" w:lineRule="auto"/>
              <w:jc w:val="center"/>
              <w:rPr>
                <w:color w:val="000000" w:themeColor="text1"/>
                <w:sz w:val="24"/>
                <w:szCs w:val="24"/>
              </w:rPr>
            </w:pPr>
            <w:r w:rsidRPr="00EC60DB">
              <w:rPr>
                <w:color w:val="000000" w:themeColor="text1"/>
                <w:sz w:val="24"/>
                <w:szCs w:val="24"/>
              </w:rPr>
              <w:t>8,3</w:t>
            </w:r>
          </w:p>
        </w:tc>
      </w:tr>
    </w:tbl>
    <w:p w:rsidR="00AE3FD8" w:rsidRPr="00EC60DB" w:rsidRDefault="00404DF6" w:rsidP="002B3166">
      <w:pPr>
        <w:spacing w:after="0" w:line="240" w:lineRule="auto"/>
        <w:ind w:firstLine="709"/>
        <w:jc w:val="both"/>
        <w:rPr>
          <w:rFonts w:ascii="Times New Roman" w:hAnsi="Times New Roman" w:cs="Times New Roman"/>
          <w:sz w:val="24"/>
          <w:szCs w:val="24"/>
        </w:rPr>
      </w:pPr>
      <w:r w:rsidRPr="00EC60DB">
        <w:rPr>
          <w:rFonts w:ascii="Times New Roman" w:hAnsi="Times New Roman" w:cs="Times New Roman"/>
          <w:sz w:val="24"/>
          <w:szCs w:val="24"/>
        </w:rPr>
        <w:t>По состоянию на 01.12</w:t>
      </w:r>
      <w:r w:rsidR="00F164C7" w:rsidRPr="00EC60DB">
        <w:rPr>
          <w:rFonts w:ascii="Times New Roman" w:hAnsi="Times New Roman" w:cs="Times New Roman"/>
          <w:sz w:val="24"/>
          <w:szCs w:val="24"/>
        </w:rPr>
        <w:t xml:space="preserve">.2017 общее количество дворовых территорий многоквартирных домов </w:t>
      </w:r>
      <w:r w:rsidR="001B45E1" w:rsidRPr="00EC60DB">
        <w:rPr>
          <w:rFonts w:ascii="Times New Roman" w:hAnsi="Times New Roman" w:cs="Times New Roman"/>
          <w:sz w:val="24"/>
          <w:szCs w:val="24"/>
        </w:rPr>
        <w:t>составляет 6 единиц, площадью 1</w:t>
      </w:r>
      <w:r w:rsidR="00E10B13" w:rsidRPr="00EC60DB">
        <w:rPr>
          <w:rFonts w:ascii="Times New Roman" w:hAnsi="Times New Roman" w:cs="Times New Roman"/>
          <w:sz w:val="24"/>
          <w:szCs w:val="24"/>
        </w:rPr>
        <w:t>3,2</w:t>
      </w:r>
      <w:r w:rsidR="00F164C7" w:rsidRPr="00EC60DB">
        <w:rPr>
          <w:rFonts w:ascii="Times New Roman" w:hAnsi="Times New Roman" w:cs="Times New Roman"/>
          <w:sz w:val="24"/>
          <w:szCs w:val="24"/>
        </w:rPr>
        <w:t xml:space="preserve"> </w:t>
      </w:r>
      <w:proofErr w:type="gramStart"/>
      <w:r w:rsidR="00F164C7" w:rsidRPr="00EC60DB">
        <w:rPr>
          <w:rFonts w:ascii="Times New Roman" w:hAnsi="Times New Roman" w:cs="Times New Roman"/>
          <w:sz w:val="24"/>
          <w:szCs w:val="24"/>
        </w:rPr>
        <w:t>тыс.м</w:t>
      </w:r>
      <w:proofErr w:type="gramEnd"/>
      <w:r w:rsidR="00F164C7" w:rsidRPr="00AD12CA">
        <w:rPr>
          <w:rFonts w:ascii="Times New Roman" w:hAnsi="Times New Roman" w:cs="Times New Roman"/>
          <w:sz w:val="24"/>
          <w:szCs w:val="24"/>
          <w:vertAlign w:val="superscript"/>
        </w:rPr>
        <w:t>2</w:t>
      </w:r>
      <w:r w:rsidR="00F164C7" w:rsidRPr="00EC60DB">
        <w:rPr>
          <w:rFonts w:ascii="Times New Roman" w:hAnsi="Times New Roman" w:cs="Times New Roman"/>
          <w:sz w:val="24"/>
          <w:szCs w:val="24"/>
        </w:rPr>
        <w:t>, из них количество полностью благоустроенных дворовых территорий отсутствуют. Количество жителей, проживающих в многоквартирных домах с</w:t>
      </w:r>
      <w:r w:rsidR="001B45E1" w:rsidRPr="00EC60DB">
        <w:rPr>
          <w:rFonts w:ascii="Times New Roman" w:hAnsi="Times New Roman" w:cs="Times New Roman"/>
          <w:sz w:val="24"/>
          <w:szCs w:val="24"/>
        </w:rPr>
        <w:t xml:space="preserve"> дворовыми территориями, на 01.12</w:t>
      </w:r>
      <w:r w:rsidR="00F164C7" w:rsidRPr="00EC60DB">
        <w:rPr>
          <w:rFonts w:ascii="Times New Roman" w:hAnsi="Times New Roman" w:cs="Times New Roman"/>
          <w:sz w:val="24"/>
          <w:szCs w:val="24"/>
        </w:rPr>
        <w:t>.2017 составляет 290 человек – это 4,</w:t>
      </w:r>
      <w:r w:rsidR="009A05AD" w:rsidRPr="00EC60DB">
        <w:rPr>
          <w:rFonts w:ascii="Times New Roman" w:hAnsi="Times New Roman" w:cs="Times New Roman"/>
          <w:sz w:val="24"/>
          <w:szCs w:val="24"/>
        </w:rPr>
        <w:t>9</w:t>
      </w:r>
      <w:r w:rsidR="00F164C7" w:rsidRPr="00EC60DB">
        <w:rPr>
          <w:rFonts w:ascii="Times New Roman" w:hAnsi="Times New Roman" w:cs="Times New Roman"/>
          <w:sz w:val="24"/>
          <w:szCs w:val="24"/>
        </w:rPr>
        <w:t>% от общей численности населения сел</w:t>
      </w:r>
      <w:r w:rsidR="009A05AD" w:rsidRPr="00EC60DB">
        <w:rPr>
          <w:rFonts w:ascii="Times New Roman" w:hAnsi="Times New Roman" w:cs="Times New Roman"/>
          <w:sz w:val="24"/>
          <w:szCs w:val="24"/>
        </w:rPr>
        <w:t>ьского поселения «Курумкан» (5825</w:t>
      </w:r>
      <w:r w:rsidR="00F164C7" w:rsidRPr="00EC60DB">
        <w:rPr>
          <w:rFonts w:ascii="Times New Roman" w:hAnsi="Times New Roman" w:cs="Times New Roman"/>
          <w:sz w:val="24"/>
          <w:szCs w:val="24"/>
        </w:rPr>
        <w:t xml:space="preserve"> человек).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Благоустройство двора − одна их актуальных проблем современного градостроительства. С его помощью решаются задачи создания благоприятной жизненной среды с обеспечением комфортных условий для населения. При выполнении комплекса мероприятий они способны значительно улучшить экологическое состояние и внешний облик поселения, создать более комфортные микроклиматические, санитарно-гигиенические и эстетические условия во дворах. Жилье не может считаться комфортным, если окружение не благоустроено. </w:t>
      </w:r>
    </w:p>
    <w:p w:rsidR="00F164C7" w:rsidRPr="00EC60DB" w:rsidRDefault="00F164C7" w:rsidP="002B3166">
      <w:pPr>
        <w:spacing w:after="0" w:line="240" w:lineRule="auto"/>
        <w:ind w:firstLine="709"/>
        <w:contextualSpacing/>
        <w:jc w:val="both"/>
        <w:rPr>
          <w:rFonts w:ascii="Times New Roman" w:hAnsi="Times New Roman" w:cs="Times New Roman"/>
          <w:sz w:val="24"/>
          <w:szCs w:val="24"/>
        </w:rPr>
      </w:pPr>
      <w:r w:rsidRPr="00EC60DB">
        <w:rPr>
          <w:rFonts w:ascii="Times New Roman" w:hAnsi="Times New Roman" w:cs="Times New Roman"/>
          <w:sz w:val="24"/>
          <w:szCs w:val="24"/>
        </w:rPr>
        <w:t xml:space="preserve">Основной целью </w:t>
      </w:r>
      <w:r w:rsidRPr="00EC60DB">
        <w:rPr>
          <w:rFonts w:ascii="Times New Roman" w:hAnsi="Times New Roman" w:cs="Times New Roman"/>
          <w:color w:val="000000" w:themeColor="text1"/>
          <w:sz w:val="24"/>
          <w:szCs w:val="24"/>
        </w:rPr>
        <w:t>Муниципальной программы</w:t>
      </w:r>
      <w:r w:rsidRPr="00EC60DB">
        <w:rPr>
          <w:rFonts w:ascii="Times New Roman" w:hAnsi="Times New Roman" w:cs="Times New Roman"/>
          <w:sz w:val="24"/>
          <w:szCs w:val="24"/>
        </w:rPr>
        <w:t xml:space="preserve"> на 201</w:t>
      </w:r>
      <w:r w:rsidR="009A05AD" w:rsidRPr="00EC60DB">
        <w:rPr>
          <w:rFonts w:ascii="Times New Roman" w:hAnsi="Times New Roman" w:cs="Times New Roman"/>
          <w:sz w:val="24"/>
          <w:szCs w:val="24"/>
        </w:rPr>
        <w:t>8-</w:t>
      </w:r>
      <w:r w:rsidR="00F502C3" w:rsidRPr="00EC60DB">
        <w:rPr>
          <w:rFonts w:ascii="Times New Roman" w:hAnsi="Times New Roman" w:cs="Times New Roman"/>
          <w:sz w:val="24"/>
          <w:szCs w:val="24"/>
        </w:rPr>
        <w:t>2024</w:t>
      </w:r>
      <w:r w:rsidRPr="00EC60DB">
        <w:rPr>
          <w:rFonts w:ascii="Times New Roman" w:hAnsi="Times New Roman" w:cs="Times New Roman"/>
          <w:sz w:val="24"/>
          <w:szCs w:val="24"/>
        </w:rPr>
        <w:t xml:space="preserve"> год</w:t>
      </w:r>
      <w:r w:rsidR="009A05AD" w:rsidRPr="00EC60DB">
        <w:rPr>
          <w:rFonts w:ascii="Times New Roman" w:hAnsi="Times New Roman" w:cs="Times New Roman"/>
          <w:sz w:val="24"/>
          <w:szCs w:val="24"/>
        </w:rPr>
        <w:t>ы</w:t>
      </w:r>
      <w:r w:rsidRPr="00EC60DB">
        <w:rPr>
          <w:rFonts w:ascii="Times New Roman" w:hAnsi="Times New Roman" w:cs="Times New Roman"/>
          <w:sz w:val="24"/>
          <w:szCs w:val="24"/>
        </w:rPr>
        <w:t xml:space="preserve"> является реализация мероприятий, направленных на благоустройство дворовых территорий МКД с расположенными на них объектами, предназначенными для обслуживания и эксплуатации таких домов и элементами благоустройства этих территорий, расположенных на территории муниципального образования </w:t>
      </w:r>
      <w:r w:rsidR="003F5D43" w:rsidRPr="00EC60DB">
        <w:rPr>
          <w:rFonts w:ascii="Times New Roman" w:hAnsi="Times New Roman" w:cs="Times New Roman"/>
          <w:sz w:val="24"/>
          <w:szCs w:val="24"/>
        </w:rPr>
        <w:t>«Курумканский район».</w:t>
      </w:r>
    </w:p>
    <w:p w:rsidR="00F164C7" w:rsidRPr="00EC60DB" w:rsidRDefault="00F164C7" w:rsidP="002B3166">
      <w:pPr>
        <w:spacing w:after="0" w:line="240" w:lineRule="auto"/>
        <w:ind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Для комфортного проживания и жизнедеятельности граждан и гостей Курумканского района одним из важных факторов является наличие </w:t>
      </w:r>
      <w:r w:rsidR="003F5D43" w:rsidRPr="00EC60DB">
        <w:rPr>
          <w:rFonts w:ascii="Times New Roman" w:hAnsi="Times New Roman" w:cs="Times New Roman"/>
          <w:sz w:val="24"/>
          <w:szCs w:val="24"/>
        </w:rPr>
        <w:t xml:space="preserve">благоустроенных мест </w:t>
      </w:r>
      <w:r w:rsidRPr="00EC60DB">
        <w:rPr>
          <w:rFonts w:ascii="Times New Roman" w:hAnsi="Times New Roman" w:cs="Times New Roman"/>
          <w:sz w:val="24"/>
          <w:szCs w:val="24"/>
        </w:rPr>
        <w:t>проведения отдыха и досуга (парки, скверы и иные территор</w:t>
      </w:r>
      <w:r w:rsidR="003F5D43" w:rsidRPr="00EC60DB">
        <w:rPr>
          <w:rFonts w:ascii="Times New Roman" w:hAnsi="Times New Roman" w:cs="Times New Roman"/>
          <w:sz w:val="24"/>
          <w:szCs w:val="24"/>
        </w:rPr>
        <w:t xml:space="preserve">ии общественного пользования). </w:t>
      </w:r>
    </w:p>
    <w:p w:rsidR="00F164C7" w:rsidRPr="00EC60DB" w:rsidRDefault="00F164C7" w:rsidP="002B3166">
      <w:pPr>
        <w:spacing w:after="0" w:line="240" w:lineRule="auto"/>
        <w:ind w:firstLine="709"/>
        <w:jc w:val="both"/>
        <w:rPr>
          <w:rFonts w:ascii="Times New Roman" w:hAnsi="Times New Roman" w:cs="Times New Roman"/>
          <w:sz w:val="24"/>
          <w:szCs w:val="24"/>
        </w:rPr>
      </w:pPr>
      <w:r w:rsidRPr="00EC60DB">
        <w:rPr>
          <w:rFonts w:ascii="Times New Roman" w:hAnsi="Times New Roman" w:cs="Times New Roman"/>
          <w:sz w:val="24"/>
          <w:szCs w:val="24"/>
        </w:rPr>
        <w:t>Учитывая вышеизложенное, в 201</w:t>
      </w:r>
      <w:r w:rsidR="009A05AD" w:rsidRPr="00EC60DB">
        <w:rPr>
          <w:rFonts w:ascii="Times New Roman" w:hAnsi="Times New Roman" w:cs="Times New Roman"/>
          <w:sz w:val="24"/>
          <w:szCs w:val="24"/>
        </w:rPr>
        <w:t>8-</w:t>
      </w:r>
      <w:r w:rsidR="002A0DCE" w:rsidRPr="00EC60DB">
        <w:rPr>
          <w:rFonts w:ascii="Times New Roman" w:hAnsi="Times New Roman" w:cs="Times New Roman"/>
          <w:sz w:val="24"/>
          <w:szCs w:val="24"/>
        </w:rPr>
        <w:t>202</w:t>
      </w:r>
      <w:r w:rsidR="00F502C3" w:rsidRPr="00EC60DB">
        <w:rPr>
          <w:rFonts w:ascii="Times New Roman" w:hAnsi="Times New Roman" w:cs="Times New Roman"/>
          <w:sz w:val="24"/>
          <w:szCs w:val="24"/>
        </w:rPr>
        <w:t xml:space="preserve">4 </w:t>
      </w:r>
      <w:r w:rsidR="009A05AD" w:rsidRPr="00EC60DB">
        <w:rPr>
          <w:rFonts w:ascii="Times New Roman" w:hAnsi="Times New Roman" w:cs="Times New Roman"/>
          <w:sz w:val="24"/>
          <w:szCs w:val="24"/>
        </w:rPr>
        <w:t>годах</w:t>
      </w:r>
      <w:r w:rsidRPr="00EC60DB">
        <w:rPr>
          <w:rFonts w:ascii="Times New Roman" w:hAnsi="Times New Roman" w:cs="Times New Roman"/>
          <w:sz w:val="24"/>
          <w:szCs w:val="24"/>
        </w:rPr>
        <w:t xml:space="preserve"> п</w:t>
      </w:r>
      <w:r w:rsidR="009A05AD" w:rsidRPr="00EC60DB">
        <w:rPr>
          <w:rFonts w:ascii="Times New Roman" w:hAnsi="Times New Roman" w:cs="Times New Roman"/>
          <w:sz w:val="24"/>
          <w:szCs w:val="24"/>
        </w:rPr>
        <w:t>ланируе</w:t>
      </w:r>
      <w:r w:rsidRPr="00EC60DB">
        <w:rPr>
          <w:rFonts w:ascii="Times New Roman" w:hAnsi="Times New Roman" w:cs="Times New Roman"/>
          <w:sz w:val="24"/>
          <w:szCs w:val="24"/>
        </w:rPr>
        <w:t>тся выполнить компл</w:t>
      </w:r>
      <w:r w:rsidR="009A05AD" w:rsidRPr="00EC60DB">
        <w:rPr>
          <w:rFonts w:ascii="Times New Roman" w:hAnsi="Times New Roman" w:cs="Times New Roman"/>
          <w:sz w:val="24"/>
          <w:szCs w:val="24"/>
        </w:rPr>
        <w:t xml:space="preserve">екс мероприятий по благоустройству </w:t>
      </w:r>
      <w:r w:rsidR="003F5D43" w:rsidRPr="00EC60DB">
        <w:rPr>
          <w:rFonts w:ascii="Times New Roman" w:hAnsi="Times New Roman" w:cs="Times New Roman"/>
          <w:sz w:val="24"/>
          <w:szCs w:val="24"/>
        </w:rPr>
        <w:t xml:space="preserve">дворовых и </w:t>
      </w:r>
      <w:r w:rsidR="009A05AD" w:rsidRPr="00EC60DB">
        <w:rPr>
          <w:rFonts w:ascii="Times New Roman" w:hAnsi="Times New Roman" w:cs="Times New Roman"/>
          <w:sz w:val="24"/>
          <w:szCs w:val="24"/>
        </w:rPr>
        <w:t xml:space="preserve">общественных </w:t>
      </w:r>
      <w:r w:rsidR="003F5D43" w:rsidRPr="00EC60DB">
        <w:rPr>
          <w:rFonts w:ascii="Times New Roman" w:hAnsi="Times New Roman" w:cs="Times New Roman"/>
          <w:sz w:val="24"/>
          <w:szCs w:val="24"/>
        </w:rPr>
        <w:t>территорий</w:t>
      </w:r>
      <w:r w:rsidRPr="00EC60DB">
        <w:rPr>
          <w:rFonts w:ascii="Times New Roman" w:hAnsi="Times New Roman" w:cs="Times New Roman"/>
          <w:sz w:val="24"/>
          <w:szCs w:val="24"/>
        </w:rPr>
        <w:t xml:space="preserve">, направленных на обеспечение и повышение комфортности проживания граждан, для благоприятных условий отдыха и занятий спортом населения. </w:t>
      </w:r>
    </w:p>
    <w:p w:rsidR="002E290B" w:rsidRPr="00EC60DB" w:rsidRDefault="001B45E1" w:rsidP="002B3166">
      <w:pPr>
        <w:spacing w:after="0"/>
        <w:ind w:firstLine="709"/>
        <w:jc w:val="both"/>
        <w:rPr>
          <w:rFonts w:ascii="Times New Roman" w:hAnsi="Times New Roman"/>
          <w:color w:val="000000"/>
          <w:sz w:val="24"/>
          <w:szCs w:val="24"/>
        </w:rPr>
      </w:pPr>
      <w:r w:rsidRPr="00EC60DB">
        <w:rPr>
          <w:rFonts w:ascii="Times New Roman" w:hAnsi="Times New Roman"/>
          <w:color w:val="000000"/>
          <w:sz w:val="24"/>
          <w:szCs w:val="24"/>
        </w:rPr>
        <w:t xml:space="preserve">Успешная реализация в Курумканском районе приоритетного проекта «Формирование современной городской среды» позволит повысить уровень благоустройства территорий населенных пунктов Курумканского района, численностью населения свыше 1 000 человек и улучшить качество жизни населения, а участие граждан и заинтересованных организаций Курумканского района во всех этапах проведения благоустройства гарантирует заинтересованным лицам полноту и достоверность полученной информации, а также прозрачность и обоснованность решений органа местного самоуправления Курумканского района. </w:t>
      </w:r>
    </w:p>
    <w:p w:rsidR="00F164C7" w:rsidRPr="00EC60DB" w:rsidRDefault="00F164C7" w:rsidP="002B3166">
      <w:pPr>
        <w:spacing w:before="120" w:after="240" w:line="240" w:lineRule="auto"/>
        <w:jc w:val="center"/>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lastRenderedPageBreak/>
        <w:t xml:space="preserve">2. Приоритеты политики, основные цели и задачи </w:t>
      </w:r>
    </w:p>
    <w:p w:rsidR="000C4726" w:rsidRPr="00EC60DB" w:rsidRDefault="000C4726" w:rsidP="002B3166">
      <w:pPr>
        <w:spacing w:after="0"/>
        <w:ind w:firstLine="709"/>
        <w:jc w:val="both"/>
        <w:rPr>
          <w:color w:val="000000" w:themeColor="text1"/>
          <w:sz w:val="24"/>
          <w:szCs w:val="24"/>
        </w:rPr>
      </w:pPr>
      <w:r w:rsidRPr="00EC60DB">
        <w:rPr>
          <w:rFonts w:ascii="Times New Roman" w:hAnsi="Times New Roman"/>
          <w:color w:val="000000"/>
          <w:sz w:val="24"/>
          <w:szCs w:val="24"/>
        </w:rPr>
        <w:t>Настоящая муниципальная программа разработана на основании приоритетного проект</w:t>
      </w:r>
      <w:r w:rsidR="00C7676E" w:rsidRPr="00EC60DB">
        <w:rPr>
          <w:rFonts w:ascii="Times New Roman" w:hAnsi="Times New Roman"/>
          <w:color w:val="000000"/>
          <w:sz w:val="24"/>
          <w:szCs w:val="24"/>
        </w:rPr>
        <w:t>а</w:t>
      </w:r>
      <w:r w:rsidRPr="00EC60DB">
        <w:rPr>
          <w:rFonts w:ascii="Times New Roman" w:hAnsi="Times New Roman"/>
          <w:color w:val="000000"/>
          <w:sz w:val="24"/>
          <w:szCs w:val="24"/>
        </w:rPr>
        <w:t xml:space="preserve"> «Формирование комфортной городской среды», утвержденно</w:t>
      </w:r>
      <w:r w:rsidR="00D4089F" w:rsidRPr="00EC60DB">
        <w:rPr>
          <w:rFonts w:ascii="Times New Roman" w:hAnsi="Times New Roman"/>
          <w:color w:val="000000"/>
          <w:sz w:val="24"/>
          <w:szCs w:val="24"/>
        </w:rPr>
        <w:t>го</w:t>
      </w:r>
      <w:r w:rsidRPr="00EC60DB">
        <w:rPr>
          <w:rFonts w:ascii="Times New Roman" w:hAnsi="Times New Roman"/>
          <w:color w:val="000000"/>
          <w:sz w:val="24"/>
          <w:szCs w:val="24"/>
        </w:rPr>
        <w:t xml:space="preserve"> президиумом Совета при Президенте Российской Федерации по стратегическому развитию от 21 ноября 2016 года № 10; постановлени</w:t>
      </w:r>
      <w:r w:rsidR="00D4089F" w:rsidRPr="00EC60DB">
        <w:rPr>
          <w:rFonts w:ascii="Times New Roman" w:hAnsi="Times New Roman"/>
          <w:color w:val="000000"/>
          <w:sz w:val="24"/>
          <w:szCs w:val="24"/>
        </w:rPr>
        <w:t>я</w:t>
      </w:r>
      <w:r w:rsidRPr="00EC60DB">
        <w:rPr>
          <w:rFonts w:ascii="Times New Roman" w:hAnsi="Times New Roman"/>
          <w:color w:val="000000"/>
          <w:sz w:val="24"/>
          <w:szCs w:val="24"/>
        </w:rPr>
        <w:t xml:space="preserve">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8851F2" w:rsidRPr="00EC60DB" w:rsidRDefault="008851F2" w:rsidP="002B3166">
      <w:pPr>
        <w:spacing w:after="0"/>
        <w:ind w:firstLine="709"/>
        <w:jc w:val="both"/>
        <w:rPr>
          <w:rFonts w:ascii="Times New Roman" w:hAnsi="Times New Roman"/>
          <w:color w:val="000000"/>
          <w:sz w:val="24"/>
          <w:szCs w:val="24"/>
        </w:rPr>
      </w:pPr>
      <w:r w:rsidRPr="00EC60DB">
        <w:rPr>
          <w:rFonts w:ascii="Times New Roman" w:hAnsi="Times New Roman"/>
          <w:color w:val="000000"/>
          <w:sz w:val="24"/>
          <w:szCs w:val="24"/>
        </w:rPr>
        <w:t>Одним из основных стратегических направлений развития МО «Курумканский район» является жилищная политика и жилищно-коммунальное хозяйство, в том числе формирование комфортной, безопасной городской среды и среды сельских поселений, обеспечение возможности полноценной жизнедеятельности маломобильных групп населения, повышение уровня благоустройства района.</w:t>
      </w:r>
    </w:p>
    <w:p w:rsidR="00DE7F07" w:rsidRPr="00EC60DB" w:rsidRDefault="00F164C7" w:rsidP="002B3166">
      <w:pPr>
        <w:pStyle w:val="29"/>
        <w:shd w:val="clear" w:color="auto" w:fill="auto"/>
        <w:spacing w:after="0" w:line="276" w:lineRule="auto"/>
        <w:ind w:firstLine="760"/>
        <w:jc w:val="both"/>
        <w:rPr>
          <w:color w:val="000000" w:themeColor="text1"/>
          <w:sz w:val="24"/>
          <w:szCs w:val="24"/>
        </w:rPr>
      </w:pPr>
      <w:r w:rsidRPr="00EC60DB">
        <w:rPr>
          <w:color w:val="000000" w:themeColor="text1"/>
          <w:sz w:val="24"/>
          <w:szCs w:val="24"/>
        </w:rPr>
        <w:t xml:space="preserve">Основным приоритетом и целью Муниципальной программы является </w:t>
      </w:r>
      <w:r w:rsidR="00DE7F07" w:rsidRPr="00EC60DB">
        <w:rPr>
          <w:color w:val="000000" w:themeColor="text1"/>
          <w:sz w:val="24"/>
          <w:szCs w:val="24"/>
        </w:rPr>
        <w:t>п</w:t>
      </w:r>
      <w:r w:rsidR="00DE7F07" w:rsidRPr="00EC60DB">
        <w:rPr>
          <w:sz w:val="24"/>
          <w:szCs w:val="24"/>
        </w:rPr>
        <w:t xml:space="preserve">овышение уровня благоустройства, качества и комфорта территорий сельских поселений </w:t>
      </w:r>
      <w:r w:rsidR="00DE7F07" w:rsidRPr="00EC60DB">
        <w:rPr>
          <w:color w:val="000000" w:themeColor="text1"/>
          <w:sz w:val="24"/>
          <w:szCs w:val="24"/>
        </w:rPr>
        <w:t>муниципального образования «Курумканский район»</w:t>
      </w:r>
    </w:p>
    <w:p w:rsidR="008851F2" w:rsidRPr="00EC60DB" w:rsidRDefault="00F164C7" w:rsidP="002B3166">
      <w:pPr>
        <w:pStyle w:val="29"/>
        <w:shd w:val="clear" w:color="auto" w:fill="auto"/>
        <w:spacing w:after="0" w:line="276" w:lineRule="auto"/>
        <w:ind w:firstLine="760"/>
        <w:jc w:val="both"/>
        <w:rPr>
          <w:color w:val="000000" w:themeColor="text1"/>
          <w:sz w:val="24"/>
          <w:szCs w:val="24"/>
        </w:rPr>
      </w:pPr>
      <w:r w:rsidRPr="00EC60DB">
        <w:rPr>
          <w:color w:val="000000" w:themeColor="text1"/>
          <w:sz w:val="24"/>
          <w:szCs w:val="24"/>
        </w:rPr>
        <w:t>Для достижения поставленной цели необходимо решить следующие задачи:</w:t>
      </w:r>
    </w:p>
    <w:p w:rsidR="00C064EC" w:rsidRPr="00EC60DB" w:rsidRDefault="00C064EC" w:rsidP="002B3166">
      <w:pPr>
        <w:pStyle w:val="29"/>
        <w:shd w:val="clear" w:color="auto" w:fill="auto"/>
        <w:spacing w:after="0" w:line="276" w:lineRule="auto"/>
        <w:ind w:firstLine="760"/>
        <w:jc w:val="both"/>
        <w:rPr>
          <w:rStyle w:val="212pt"/>
          <w:color w:val="000000" w:themeColor="text1"/>
          <w:lang w:eastAsia="en-US" w:bidi="ar-SA"/>
        </w:rPr>
      </w:pPr>
      <w:r w:rsidRPr="00EC60DB">
        <w:rPr>
          <w:color w:val="000000" w:themeColor="text1"/>
          <w:sz w:val="24"/>
          <w:szCs w:val="24"/>
        </w:rPr>
        <w:t>1.</w:t>
      </w:r>
      <w:r w:rsidRPr="00EC60DB">
        <w:rPr>
          <w:sz w:val="24"/>
          <w:szCs w:val="24"/>
        </w:rPr>
        <w:t xml:space="preserve">Обеспечение проведения мероприятий по благоустройству </w:t>
      </w:r>
      <w:r w:rsidRPr="00EC60DB">
        <w:rPr>
          <w:color w:val="000000" w:themeColor="text1"/>
          <w:sz w:val="24"/>
          <w:szCs w:val="24"/>
        </w:rPr>
        <w:t xml:space="preserve">дворовых территорий </w:t>
      </w:r>
      <w:r w:rsidR="001B7747" w:rsidRPr="00EC60DB">
        <w:rPr>
          <w:rStyle w:val="212pt"/>
          <w:rFonts w:eastAsiaTheme="minorHAnsi"/>
          <w:color w:val="000000" w:themeColor="text1"/>
        </w:rPr>
        <w:t>многоквартирных домов;</w:t>
      </w:r>
    </w:p>
    <w:p w:rsidR="008851F2" w:rsidRPr="00EC60DB" w:rsidRDefault="008851F2" w:rsidP="002B3166">
      <w:pPr>
        <w:pStyle w:val="29"/>
        <w:shd w:val="clear" w:color="auto" w:fill="auto"/>
        <w:spacing w:after="0" w:line="276" w:lineRule="auto"/>
        <w:ind w:firstLine="760"/>
        <w:jc w:val="both"/>
        <w:rPr>
          <w:color w:val="000000" w:themeColor="text1"/>
          <w:sz w:val="24"/>
          <w:szCs w:val="24"/>
        </w:rPr>
      </w:pPr>
      <w:r w:rsidRPr="00EC60DB">
        <w:rPr>
          <w:color w:val="000000" w:themeColor="text1"/>
          <w:sz w:val="24"/>
          <w:szCs w:val="24"/>
        </w:rPr>
        <w:t>2.</w:t>
      </w:r>
      <w:r w:rsidRPr="00EC60DB">
        <w:rPr>
          <w:sz w:val="24"/>
          <w:szCs w:val="24"/>
        </w:rPr>
        <w:t xml:space="preserve">Обеспечение проведения мероприятий по благоустройству </w:t>
      </w:r>
      <w:r w:rsidRPr="00EC60DB">
        <w:rPr>
          <w:rFonts w:eastAsiaTheme="minorEastAsia"/>
          <w:sz w:val="24"/>
          <w:szCs w:val="24"/>
        </w:rPr>
        <w:t xml:space="preserve">общественных и иных </w:t>
      </w:r>
      <w:r w:rsidRPr="00EC60DB">
        <w:rPr>
          <w:color w:val="000000" w:themeColor="text1"/>
          <w:sz w:val="24"/>
          <w:szCs w:val="24"/>
        </w:rPr>
        <w:t>территорий;</w:t>
      </w:r>
    </w:p>
    <w:p w:rsidR="008851F2" w:rsidRPr="00EC60DB" w:rsidRDefault="008851F2" w:rsidP="002B3166">
      <w:pPr>
        <w:snapToGrid w:val="0"/>
        <w:spacing w:after="0"/>
        <w:ind w:firstLine="709"/>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Основными конечными результатами </w:t>
      </w:r>
      <w:r w:rsidRPr="00EC60DB">
        <w:rPr>
          <w:rFonts w:ascii="Times New Roman" w:hAnsi="Times New Roman" w:cs="Times New Roman"/>
          <w:sz w:val="24"/>
          <w:szCs w:val="24"/>
        </w:rPr>
        <w:t>муниципальной программы</w:t>
      </w:r>
      <w:r w:rsidR="001B7747" w:rsidRPr="00EC60DB">
        <w:rPr>
          <w:rFonts w:ascii="Times New Roman" w:hAnsi="Times New Roman" w:cs="Times New Roman"/>
          <w:sz w:val="24"/>
          <w:szCs w:val="24"/>
        </w:rPr>
        <w:t xml:space="preserve"> </w:t>
      </w:r>
      <w:r w:rsidRPr="00EC60DB">
        <w:rPr>
          <w:rFonts w:ascii="Times New Roman" w:hAnsi="Times New Roman" w:cs="Times New Roman"/>
          <w:color w:val="000000"/>
          <w:sz w:val="24"/>
          <w:szCs w:val="24"/>
        </w:rPr>
        <w:t>должны стать:</w:t>
      </w:r>
    </w:p>
    <w:p w:rsidR="008851F2" w:rsidRPr="00EC60DB" w:rsidRDefault="008851F2" w:rsidP="002B3166">
      <w:pPr>
        <w:snapToGrid w:val="0"/>
        <w:spacing w:after="0"/>
        <w:ind w:firstLine="709"/>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1. </w:t>
      </w:r>
      <w:r w:rsidRPr="00EC60DB">
        <w:rPr>
          <w:rFonts w:ascii="Times New Roman" w:hAnsi="Times New Roman"/>
          <w:color w:val="000000"/>
          <w:sz w:val="24"/>
          <w:szCs w:val="24"/>
        </w:rPr>
        <w:t>Увеличение доли благоустроенных дворовых территорий населенных пунктов МО «Курумканский район», численностью населения свы</w:t>
      </w:r>
      <w:r w:rsidR="00F502C3" w:rsidRPr="00EC60DB">
        <w:rPr>
          <w:rFonts w:ascii="Times New Roman" w:hAnsi="Times New Roman"/>
          <w:color w:val="000000"/>
          <w:sz w:val="24"/>
          <w:szCs w:val="24"/>
        </w:rPr>
        <w:t>ше 1 000 человек к 2024</w:t>
      </w:r>
      <w:r w:rsidR="00062EB8" w:rsidRPr="00EC60DB">
        <w:rPr>
          <w:rFonts w:ascii="Times New Roman" w:hAnsi="Times New Roman"/>
          <w:color w:val="000000"/>
          <w:sz w:val="24"/>
          <w:szCs w:val="24"/>
        </w:rPr>
        <w:t xml:space="preserve"> году до </w:t>
      </w:r>
      <w:r w:rsidR="00F502C3" w:rsidRPr="00EC60DB">
        <w:rPr>
          <w:rFonts w:ascii="Times New Roman" w:hAnsi="Times New Roman"/>
          <w:color w:val="000000"/>
          <w:sz w:val="24"/>
          <w:szCs w:val="24"/>
        </w:rPr>
        <w:t>51,97</w:t>
      </w:r>
      <w:r w:rsidRPr="00EC60DB">
        <w:rPr>
          <w:rFonts w:ascii="Times New Roman" w:hAnsi="Times New Roman"/>
          <w:color w:val="000000"/>
          <w:sz w:val="24"/>
          <w:szCs w:val="24"/>
        </w:rPr>
        <w:t xml:space="preserve"> %;</w:t>
      </w:r>
    </w:p>
    <w:p w:rsidR="008851F2" w:rsidRPr="00EC60DB" w:rsidRDefault="008851F2" w:rsidP="002B3166">
      <w:pPr>
        <w:snapToGrid w:val="0"/>
        <w:spacing w:after="0"/>
        <w:ind w:right="57" w:firstLine="709"/>
        <w:jc w:val="both"/>
        <w:rPr>
          <w:rFonts w:ascii="Times New Roman" w:hAnsi="Times New Roman"/>
          <w:color w:val="000000"/>
          <w:sz w:val="24"/>
          <w:szCs w:val="24"/>
        </w:rPr>
      </w:pPr>
      <w:r w:rsidRPr="00EC60DB">
        <w:rPr>
          <w:rFonts w:ascii="Times New Roman" w:hAnsi="Times New Roman"/>
          <w:color w:val="000000"/>
          <w:sz w:val="24"/>
          <w:szCs w:val="24"/>
        </w:rPr>
        <w:t xml:space="preserve">2. </w:t>
      </w:r>
      <w:r w:rsidRPr="00EC60DB">
        <w:rPr>
          <w:rFonts w:ascii="Times New Roman" w:hAnsi="Times New Roman" w:cs="Times New Roman"/>
          <w:color w:val="000000"/>
          <w:sz w:val="24"/>
          <w:szCs w:val="24"/>
        </w:rPr>
        <w:t xml:space="preserve">Увеличение доли благоустроенных </w:t>
      </w:r>
      <w:r w:rsidRPr="00EC60DB">
        <w:rPr>
          <w:rFonts w:ascii="Times New Roman" w:hAnsi="Times New Roman" w:cs="Times New Roman"/>
          <w:sz w:val="24"/>
          <w:szCs w:val="24"/>
        </w:rPr>
        <w:t xml:space="preserve">общественных и иных территорий населенных пунктов </w:t>
      </w:r>
      <w:r w:rsidRPr="00EC60DB">
        <w:rPr>
          <w:rFonts w:ascii="Times New Roman" w:hAnsi="Times New Roman"/>
          <w:color w:val="000000"/>
          <w:sz w:val="24"/>
          <w:szCs w:val="24"/>
        </w:rPr>
        <w:t>МО «Курумканский район»,</w:t>
      </w:r>
      <w:r w:rsidR="00D8598B">
        <w:rPr>
          <w:rFonts w:ascii="Times New Roman" w:hAnsi="Times New Roman"/>
          <w:color w:val="000000"/>
          <w:sz w:val="24"/>
          <w:szCs w:val="24"/>
        </w:rPr>
        <w:t xml:space="preserve"> с </w:t>
      </w:r>
      <w:r w:rsidRPr="00EC60DB">
        <w:rPr>
          <w:rFonts w:ascii="Times New Roman" w:hAnsi="Times New Roman" w:cs="Times New Roman"/>
          <w:color w:val="000000"/>
          <w:sz w:val="24"/>
          <w:szCs w:val="24"/>
        </w:rPr>
        <w:t>численностью населения свыше 1000 человек</w:t>
      </w:r>
      <w:r w:rsidRPr="00EC60DB">
        <w:rPr>
          <w:rFonts w:ascii="Times New Roman" w:hAnsi="Times New Roman" w:cs="Times New Roman"/>
          <w:sz w:val="24"/>
          <w:szCs w:val="24"/>
        </w:rPr>
        <w:t xml:space="preserve"> </w:t>
      </w:r>
      <w:r w:rsidR="00651ABB" w:rsidRPr="00EC60DB">
        <w:rPr>
          <w:rFonts w:ascii="Times New Roman" w:hAnsi="Times New Roman" w:cs="Times New Roman"/>
          <w:color w:val="000000"/>
          <w:sz w:val="24"/>
          <w:szCs w:val="24"/>
        </w:rPr>
        <w:t>к 202</w:t>
      </w:r>
      <w:r w:rsidR="00F502C3" w:rsidRPr="00EC60DB">
        <w:rPr>
          <w:rFonts w:ascii="Times New Roman" w:hAnsi="Times New Roman" w:cs="Times New Roman"/>
          <w:color w:val="000000"/>
          <w:sz w:val="24"/>
          <w:szCs w:val="24"/>
        </w:rPr>
        <w:t>4</w:t>
      </w:r>
      <w:r w:rsidR="00651ABB" w:rsidRPr="00EC60DB">
        <w:rPr>
          <w:rFonts w:ascii="Times New Roman" w:hAnsi="Times New Roman" w:cs="Times New Roman"/>
          <w:color w:val="000000"/>
          <w:sz w:val="24"/>
          <w:szCs w:val="24"/>
        </w:rPr>
        <w:t xml:space="preserve"> году до </w:t>
      </w:r>
      <w:r w:rsidR="00F502C3" w:rsidRPr="00EC60DB">
        <w:rPr>
          <w:rFonts w:ascii="Times New Roman" w:hAnsi="Times New Roman" w:cs="Times New Roman"/>
          <w:color w:val="000000"/>
          <w:sz w:val="24"/>
          <w:szCs w:val="24"/>
        </w:rPr>
        <w:t>66,92</w:t>
      </w:r>
      <w:r w:rsidRPr="00EC60DB">
        <w:rPr>
          <w:rFonts w:ascii="Times New Roman" w:hAnsi="Times New Roman" w:cs="Times New Roman"/>
          <w:color w:val="000000"/>
          <w:sz w:val="24"/>
          <w:szCs w:val="24"/>
        </w:rPr>
        <w:t>%;</w:t>
      </w:r>
    </w:p>
    <w:p w:rsidR="00F02038" w:rsidRPr="00EC60DB" w:rsidRDefault="00F164C7" w:rsidP="002B3166">
      <w:pPr>
        <w:pStyle w:val="ConsPlusNormal"/>
        <w:ind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В результате реализации мероприятий </w:t>
      </w:r>
      <w:r w:rsidRPr="00EC60DB">
        <w:rPr>
          <w:rFonts w:ascii="Times New Roman" w:hAnsi="Times New Roman" w:cs="Times New Roman"/>
          <w:color w:val="000000" w:themeColor="text1"/>
          <w:sz w:val="24"/>
          <w:szCs w:val="24"/>
        </w:rPr>
        <w:t>Муниципальной программы</w:t>
      </w:r>
      <w:r w:rsidRPr="00EC60DB">
        <w:rPr>
          <w:rFonts w:ascii="Times New Roman" w:hAnsi="Times New Roman" w:cs="Times New Roman"/>
          <w:sz w:val="24"/>
          <w:szCs w:val="24"/>
        </w:rPr>
        <w:t xml:space="preserve"> ожидается снижение доли неблагоустроенных дворовых и </w:t>
      </w:r>
      <w:r w:rsidR="00F02038" w:rsidRPr="00EC60DB">
        <w:rPr>
          <w:rFonts w:ascii="Times New Roman" w:hAnsi="Times New Roman" w:cs="Times New Roman"/>
          <w:sz w:val="24"/>
          <w:szCs w:val="24"/>
        </w:rPr>
        <w:t>общественных территорий.</w:t>
      </w:r>
    </w:p>
    <w:p w:rsidR="008851F2" w:rsidRPr="00EC60DB" w:rsidRDefault="008851F2" w:rsidP="002B3166">
      <w:pPr>
        <w:spacing w:after="0"/>
        <w:ind w:firstLine="709"/>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В реализации муниципальной программы МО «Курумканский район» принимают участие населенные пункты поселений МО «Курумканский район», численностью населени</w:t>
      </w:r>
      <w:r w:rsidR="007A77B5" w:rsidRPr="00EC60DB">
        <w:rPr>
          <w:rFonts w:ascii="Times New Roman" w:hAnsi="Times New Roman" w:cs="Times New Roman"/>
          <w:color w:val="000000"/>
          <w:sz w:val="24"/>
          <w:szCs w:val="24"/>
        </w:rPr>
        <w:t>я свыше 1 000 человек –МО СП «Аргада» и МО СП «Курумкан» (далее – П</w:t>
      </w:r>
      <w:r w:rsidRPr="00EC60DB">
        <w:rPr>
          <w:rFonts w:ascii="Times New Roman" w:hAnsi="Times New Roman" w:cs="Times New Roman"/>
          <w:color w:val="000000"/>
          <w:sz w:val="24"/>
          <w:szCs w:val="24"/>
        </w:rPr>
        <w:t>оселения</w:t>
      </w:r>
      <w:r w:rsidR="007A77B5" w:rsidRPr="00EC60DB">
        <w:rPr>
          <w:rFonts w:ascii="Times New Roman" w:hAnsi="Times New Roman" w:cs="Times New Roman"/>
          <w:color w:val="000000"/>
          <w:sz w:val="24"/>
          <w:szCs w:val="24"/>
        </w:rPr>
        <w:t>)</w:t>
      </w:r>
    </w:p>
    <w:p w:rsidR="008851F2" w:rsidRPr="00EC60DB" w:rsidRDefault="008851F2" w:rsidP="002B3166">
      <w:pPr>
        <w:autoSpaceDE w:val="0"/>
        <w:autoSpaceDN w:val="0"/>
        <w:adjustRightInd w:val="0"/>
        <w:spacing w:after="0"/>
        <w:ind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Показатели конечного результата реализации муниципальной программы по годам реализации, показатели конечного и непосредственного результатов подпрограмм представлены в </w:t>
      </w:r>
      <w:hyperlink r:id="rId8" w:history="1">
        <w:r w:rsidRPr="00EC60DB">
          <w:rPr>
            <w:rFonts w:ascii="Times New Roman" w:hAnsi="Times New Roman" w:cs="Times New Roman"/>
            <w:sz w:val="24"/>
            <w:szCs w:val="24"/>
          </w:rPr>
          <w:t>приложении № 1</w:t>
        </w:r>
      </w:hyperlink>
      <w:r w:rsidRPr="00EC60DB">
        <w:rPr>
          <w:rFonts w:ascii="Times New Roman" w:hAnsi="Times New Roman" w:cs="Times New Roman"/>
          <w:sz w:val="24"/>
          <w:szCs w:val="24"/>
        </w:rPr>
        <w:t xml:space="preserve"> к муниципальной программе.</w:t>
      </w:r>
    </w:p>
    <w:p w:rsidR="00F164C7" w:rsidRPr="00EC60DB" w:rsidRDefault="00F164C7" w:rsidP="002B3166">
      <w:pPr>
        <w:spacing w:before="240" w:after="240" w:line="240" w:lineRule="auto"/>
        <w:ind w:firstLine="709"/>
        <w:jc w:val="center"/>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3. Основные целевые индикаторы и показатели </w:t>
      </w:r>
    </w:p>
    <w:p w:rsidR="00F164C7" w:rsidRPr="00EC60DB" w:rsidRDefault="00F164C7" w:rsidP="002B3166">
      <w:pPr>
        <w:spacing w:after="0" w:line="240" w:lineRule="auto"/>
        <w:ind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Степень достижения запланированных результатов и намеченной цели </w:t>
      </w:r>
      <w:r w:rsidRPr="00EC60DB">
        <w:rPr>
          <w:rFonts w:ascii="Times New Roman" w:hAnsi="Times New Roman" w:cs="Times New Roman"/>
          <w:color w:val="000000" w:themeColor="text1"/>
          <w:sz w:val="24"/>
          <w:szCs w:val="24"/>
        </w:rPr>
        <w:t>Муниципальной программы</w:t>
      </w:r>
      <w:r w:rsidRPr="00EC60DB">
        <w:rPr>
          <w:rFonts w:ascii="Times New Roman" w:hAnsi="Times New Roman" w:cs="Times New Roman"/>
          <w:sz w:val="24"/>
          <w:szCs w:val="24"/>
        </w:rPr>
        <w:t xml:space="preserve"> определяется следующими целевыми индикаторами, показателями:</w:t>
      </w:r>
    </w:p>
    <w:p w:rsidR="0000710E" w:rsidRPr="00EC60DB" w:rsidRDefault="0000710E" w:rsidP="002B3166">
      <w:pPr>
        <w:spacing w:after="0" w:line="240" w:lineRule="auto"/>
        <w:ind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1. Увеличение площади территорий, на которых проведены мероприятия по благоустройству дворовых территорий с </w:t>
      </w:r>
      <w:r w:rsidR="002E290B" w:rsidRPr="00EC60DB">
        <w:rPr>
          <w:rFonts w:ascii="Times New Roman" w:hAnsi="Times New Roman" w:cs="Times New Roman"/>
          <w:sz w:val="24"/>
          <w:szCs w:val="24"/>
        </w:rPr>
        <w:t>1545</w:t>
      </w:r>
      <w:r w:rsidRPr="00EC60DB">
        <w:rPr>
          <w:rFonts w:ascii="Times New Roman" w:hAnsi="Times New Roman" w:cs="Times New Roman"/>
          <w:sz w:val="24"/>
          <w:szCs w:val="24"/>
        </w:rPr>
        <w:t xml:space="preserve">м2 в 2017году до </w:t>
      </w:r>
      <w:r w:rsidR="00F502C3" w:rsidRPr="00EC60DB">
        <w:rPr>
          <w:rFonts w:ascii="Times New Roman" w:hAnsi="Times New Roman" w:cs="Times New Roman"/>
          <w:sz w:val="24"/>
          <w:szCs w:val="24"/>
        </w:rPr>
        <w:t>6860,04</w:t>
      </w:r>
      <w:r w:rsidR="00AC76A5" w:rsidRPr="00EC60DB">
        <w:rPr>
          <w:rFonts w:ascii="Times New Roman" w:hAnsi="Times New Roman" w:cs="Times New Roman"/>
          <w:sz w:val="24"/>
          <w:szCs w:val="24"/>
        </w:rPr>
        <w:t xml:space="preserve"> </w:t>
      </w:r>
      <w:r w:rsidRPr="00EC60DB">
        <w:rPr>
          <w:rFonts w:ascii="Times New Roman" w:hAnsi="Times New Roman" w:cs="Times New Roman"/>
          <w:sz w:val="24"/>
          <w:szCs w:val="24"/>
        </w:rPr>
        <w:t>м2 в 202</w:t>
      </w:r>
      <w:r w:rsidR="00F502C3" w:rsidRPr="00EC60DB">
        <w:rPr>
          <w:rFonts w:ascii="Times New Roman" w:hAnsi="Times New Roman" w:cs="Times New Roman"/>
          <w:sz w:val="24"/>
          <w:szCs w:val="24"/>
        </w:rPr>
        <w:t>4</w:t>
      </w:r>
      <w:r w:rsidRPr="00EC60DB">
        <w:rPr>
          <w:rFonts w:ascii="Times New Roman" w:hAnsi="Times New Roman" w:cs="Times New Roman"/>
          <w:sz w:val="24"/>
          <w:szCs w:val="24"/>
        </w:rPr>
        <w:t xml:space="preserve"> году;</w:t>
      </w:r>
    </w:p>
    <w:p w:rsidR="0000710E" w:rsidRPr="00EC60DB" w:rsidRDefault="0000710E" w:rsidP="002B3166">
      <w:pPr>
        <w:pStyle w:val="ConsPlusNormal"/>
        <w:ind w:firstLine="709"/>
        <w:jc w:val="both"/>
        <w:rPr>
          <w:rFonts w:ascii="Times New Roman" w:hAnsi="Times New Roman" w:cs="Times New Roman"/>
          <w:sz w:val="24"/>
          <w:szCs w:val="24"/>
        </w:rPr>
      </w:pPr>
      <w:r w:rsidRPr="00EC60DB">
        <w:rPr>
          <w:rFonts w:ascii="Times New Roman" w:hAnsi="Times New Roman" w:cs="Times New Roman"/>
          <w:sz w:val="24"/>
          <w:szCs w:val="24"/>
        </w:rPr>
        <w:t>2.Увеличение доли благоустроенных дворовых территорий от общей площади дворовых те</w:t>
      </w:r>
      <w:r w:rsidR="00062EB8" w:rsidRPr="00EC60DB">
        <w:rPr>
          <w:rFonts w:ascii="Times New Roman" w:hAnsi="Times New Roman" w:cs="Times New Roman"/>
          <w:sz w:val="24"/>
          <w:szCs w:val="24"/>
        </w:rPr>
        <w:t xml:space="preserve">рриторий с 11,7% в 2017году до </w:t>
      </w:r>
      <w:r w:rsidR="00446604" w:rsidRPr="00EC60DB">
        <w:rPr>
          <w:rFonts w:ascii="Times New Roman" w:hAnsi="Times New Roman" w:cs="Times New Roman"/>
          <w:sz w:val="24"/>
          <w:szCs w:val="24"/>
        </w:rPr>
        <w:t>51,97</w:t>
      </w:r>
      <w:r w:rsidRPr="00EC60DB">
        <w:rPr>
          <w:rFonts w:ascii="Times New Roman" w:hAnsi="Times New Roman" w:cs="Times New Roman"/>
          <w:sz w:val="24"/>
          <w:szCs w:val="24"/>
        </w:rPr>
        <w:t xml:space="preserve"> % в 202</w:t>
      </w:r>
      <w:r w:rsidR="00446604" w:rsidRPr="00EC60DB">
        <w:rPr>
          <w:rFonts w:ascii="Times New Roman" w:hAnsi="Times New Roman" w:cs="Times New Roman"/>
          <w:sz w:val="24"/>
          <w:szCs w:val="24"/>
        </w:rPr>
        <w:t xml:space="preserve">4 </w:t>
      </w:r>
      <w:r w:rsidRPr="00EC60DB">
        <w:rPr>
          <w:rFonts w:ascii="Times New Roman" w:hAnsi="Times New Roman" w:cs="Times New Roman"/>
          <w:sz w:val="24"/>
          <w:szCs w:val="24"/>
        </w:rPr>
        <w:t>году;</w:t>
      </w:r>
    </w:p>
    <w:p w:rsidR="0000710E" w:rsidRPr="00EC60DB" w:rsidRDefault="0000710E" w:rsidP="002B3166">
      <w:pPr>
        <w:pStyle w:val="ConsPlusNormal"/>
        <w:ind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3. Увеличение количества благоустроенных общественных территорий до </w:t>
      </w:r>
      <w:r w:rsidR="00446604" w:rsidRPr="00EC60DB">
        <w:rPr>
          <w:rFonts w:ascii="Times New Roman" w:hAnsi="Times New Roman" w:cs="Times New Roman"/>
          <w:sz w:val="24"/>
          <w:szCs w:val="24"/>
        </w:rPr>
        <w:t>9</w:t>
      </w:r>
      <w:r w:rsidRPr="00EC60DB">
        <w:rPr>
          <w:rFonts w:ascii="Times New Roman" w:hAnsi="Times New Roman" w:cs="Times New Roman"/>
          <w:sz w:val="24"/>
          <w:szCs w:val="24"/>
        </w:rPr>
        <w:t xml:space="preserve"> единиц;</w:t>
      </w:r>
    </w:p>
    <w:p w:rsidR="0000710E" w:rsidRPr="00EC60DB" w:rsidRDefault="0000710E" w:rsidP="002B3166">
      <w:pPr>
        <w:pStyle w:val="ConsPlusNormal"/>
        <w:ind w:firstLine="709"/>
        <w:jc w:val="both"/>
        <w:rPr>
          <w:rFonts w:ascii="Times New Roman" w:hAnsi="Times New Roman" w:cs="Times New Roman"/>
          <w:sz w:val="24"/>
          <w:szCs w:val="24"/>
        </w:rPr>
      </w:pPr>
      <w:r w:rsidRPr="00EC60DB">
        <w:rPr>
          <w:rFonts w:ascii="Times New Roman" w:hAnsi="Times New Roman" w:cs="Times New Roman"/>
          <w:sz w:val="24"/>
          <w:szCs w:val="24"/>
        </w:rPr>
        <w:lastRenderedPageBreak/>
        <w:t>4.Увел</w:t>
      </w:r>
      <w:r w:rsidR="002E290B" w:rsidRPr="00EC60DB">
        <w:rPr>
          <w:rFonts w:ascii="Times New Roman" w:hAnsi="Times New Roman" w:cs="Times New Roman"/>
          <w:sz w:val="24"/>
          <w:szCs w:val="24"/>
        </w:rPr>
        <w:t>ич</w:t>
      </w:r>
      <w:r w:rsidRPr="00EC60DB">
        <w:rPr>
          <w:rFonts w:ascii="Times New Roman" w:hAnsi="Times New Roman" w:cs="Times New Roman"/>
          <w:sz w:val="24"/>
          <w:szCs w:val="24"/>
        </w:rPr>
        <w:t>ение площади благоустроенн</w:t>
      </w:r>
      <w:r w:rsidR="00FD05C1" w:rsidRPr="00EC60DB">
        <w:rPr>
          <w:rFonts w:ascii="Times New Roman" w:hAnsi="Times New Roman" w:cs="Times New Roman"/>
          <w:sz w:val="24"/>
          <w:szCs w:val="24"/>
        </w:rPr>
        <w:t>ых общественных территорий на</w:t>
      </w:r>
      <w:r w:rsidR="002E290B" w:rsidRPr="00EC60DB">
        <w:rPr>
          <w:rFonts w:ascii="Times New Roman" w:hAnsi="Times New Roman" w:cs="Times New Roman"/>
          <w:sz w:val="24"/>
          <w:szCs w:val="24"/>
        </w:rPr>
        <w:t xml:space="preserve"> </w:t>
      </w:r>
      <w:r w:rsidR="00E87E5A" w:rsidRPr="00EC60DB">
        <w:rPr>
          <w:rFonts w:ascii="Times New Roman" w:hAnsi="Times New Roman" w:cs="Times New Roman"/>
          <w:sz w:val="24"/>
          <w:szCs w:val="24"/>
        </w:rPr>
        <w:t xml:space="preserve">6715,5 </w:t>
      </w:r>
      <w:r w:rsidRPr="00EC60DB">
        <w:rPr>
          <w:rFonts w:ascii="Times New Roman" w:hAnsi="Times New Roman" w:cs="Times New Roman"/>
          <w:sz w:val="24"/>
          <w:szCs w:val="24"/>
        </w:rPr>
        <w:t>м2;</w:t>
      </w:r>
    </w:p>
    <w:p w:rsidR="0000710E" w:rsidRPr="00EC60DB" w:rsidRDefault="0000710E" w:rsidP="002B3166">
      <w:pPr>
        <w:spacing w:after="0" w:line="240" w:lineRule="auto"/>
        <w:ind w:firstLine="709"/>
        <w:jc w:val="both"/>
        <w:rPr>
          <w:rFonts w:ascii="Times New Roman" w:hAnsi="Times New Roman" w:cs="Times New Roman"/>
          <w:sz w:val="24"/>
          <w:szCs w:val="24"/>
        </w:rPr>
      </w:pPr>
      <w:r w:rsidRPr="00EC60DB">
        <w:rPr>
          <w:rFonts w:ascii="Times New Roman" w:hAnsi="Times New Roman" w:cs="Times New Roman"/>
          <w:sz w:val="24"/>
          <w:szCs w:val="24"/>
        </w:rPr>
        <w:t>5.Увеличение дол</w:t>
      </w:r>
      <w:r w:rsidR="002E290B" w:rsidRPr="00EC60DB">
        <w:rPr>
          <w:rFonts w:ascii="Times New Roman" w:hAnsi="Times New Roman" w:cs="Times New Roman"/>
          <w:sz w:val="24"/>
          <w:szCs w:val="24"/>
        </w:rPr>
        <w:t>и</w:t>
      </w:r>
      <w:r w:rsidRPr="00EC60DB">
        <w:rPr>
          <w:rFonts w:ascii="Times New Roman" w:hAnsi="Times New Roman" w:cs="Times New Roman"/>
          <w:sz w:val="24"/>
          <w:szCs w:val="24"/>
        </w:rPr>
        <w:t xml:space="preserve"> благоустроенных общественных территорий от общей площа</w:t>
      </w:r>
      <w:r w:rsidR="00E87E5A" w:rsidRPr="00EC60DB">
        <w:rPr>
          <w:rFonts w:ascii="Times New Roman" w:hAnsi="Times New Roman" w:cs="Times New Roman"/>
          <w:sz w:val="24"/>
          <w:szCs w:val="24"/>
        </w:rPr>
        <w:t xml:space="preserve">ди общественных территорий </w:t>
      </w:r>
      <w:r w:rsidR="00446604" w:rsidRPr="00EC60DB">
        <w:rPr>
          <w:rFonts w:ascii="Times New Roman" w:hAnsi="Times New Roman" w:cs="Times New Roman"/>
          <w:sz w:val="24"/>
          <w:szCs w:val="24"/>
        </w:rPr>
        <w:t>66,92</w:t>
      </w:r>
      <w:r w:rsidR="002E290B" w:rsidRPr="00EC60DB">
        <w:rPr>
          <w:rFonts w:ascii="Times New Roman" w:hAnsi="Times New Roman" w:cs="Times New Roman"/>
          <w:sz w:val="24"/>
          <w:szCs w:val="24"/>
        </w:rPr>
        <w:t>%</w:t>
      </w:r>
      <w:r w:rsidR="00E87E5A" w:rsidRPr="00EC60DB">
        <w:rPr>
          <w:rFonts w:ascii="Times New Roman" w:hAnsi="Times New Roman" w:cs="Times New Roman"/>
          <w:sz w:val="24"/>
          <w:szCs w:val="24"/>
        </w:rPr>
        <w:t>;</w:t>
      </w:r>
    </w:p>
    <w:p w:rsidR="00F164C7" w:rsidRPr="00EC60DB" w:rsidRDefault="00F164C7" w:rsidP="002B3166">
      <w:pPr>
        <w:snapToGrid w:val="0"/>
        <w:spacing w:after="0"/>
        <w:ind w:right="57"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Целевые индикаторы, показатели </w:t>
      </w:r>
      <w:r w:rsidRPr="00EC60DB">
        <w:rPr>
          <w:rFonts w:ascii="Times New Roman" w:hAnsi="Times New Roman" w:cs="Times New Roman"/>
          <w:color w:val="000000" w:themeColor="text1"/>
          <w:sz w:val="24"/>
          <w:szCs w:val="24"/>
        </w:rPr>
        <w:t>Муниципальной программы</w:t>
      </w:r>
      <w:r w:rsidRPr="00EC60DB">
        <w:rPr>
          <w:rFonts w:ascii="Times New Roman" w:hAnsi="Times New Roman" w:cs="Times New Roman"/>
          <w:sz w:val="24"/>
          <w:szCs w:val="24"/>
        </w:rPr>
        <w:t xml:space="preserve"> предназначены для оценки наиболее существенных результатов реализации муниципальной программы. </w:t>
      </w:r>
      <w:hyperlink w:anchor="P1417" w:history="1">
        <w:r w:rsidRPr="00EC60DB">
          <w:rPr>
            <w:rFonts w:ascii="Times New Roman" w:hAnsi="Times New Roman" w:cs="Times New Roman"/>
            <w:sz w:val="24"/>
            <w:szCs w:val="24"/>
          </w:rPr>
          <w:t>Сведения</w:t>
        </w:r>
      </w:hyperlink>
      <w:r w:rsidRPr="00EC60DB">
        <w:rPr>
          <w:rFonts w:ascii="Times New Roman" w:hAnsi="Times New Roman" w:cs="Times New Roman"/>
          <w:sz w:val="24"/>
          <w:szCs w:val="24"/>
        </w:rPr>
        <w:t xml:space="preserve"> о целевых индикаторах, показателях муниципальной программы представлены в приложении № 1 к муниципальной программе.</w:t>
      </w:r>
    </w:p>
    <w:p w:rsidR="00F164C7" w:rsidRPr="00EC60DB" w:rsidRDefault="00F164C7" w:rsidP="002B3166">
      <w:pPr>
        <w:spacing w:before="120" w:after="240" w:line="240" w:lineRule="auto"/>
        <w:ind w:firstLine="709"/>
        <w:jc w:val="center"/>
        <w:rPr>
          <w:rFonts w:ascii="Times New Roman" w:hAnsi="Times New Roman" w:cs="Times New Roman"/>
          <w:sz w:val="24"/>
          <w:szCs w:val="24"/>
        </w:rPr>
      </w:pPr>
      <w:r w:rsidRPr="00EC60DB">
        <w:rPr>
          <w:rFonts w:ascii="Times New Roman" w:hAnsi="Times New Roman" w:cs="Times New Roman"/>
          <w:sz w:val="24"/>
          <w:szCs w:val="24"/>
        </w:rPr>
        <w:t>4. Основные мероприятия Муниципальной программы</w:t>
      </w:r>
    </w:p>
    <w:p w:rsidR="00744B3C" w:rsidRPr="00EC60DB" w:rsidRDefault="004D1F66" w:rsidP="002B3166">
      <w:pPr>
        <w:autoSpaceDE w:val="0"/>
        <w:autoSpaceDN w:val="0"/>
        <w:adjustRightInd w:val="0"/>
        <w:spacing w:after="0"/>
        <w:ind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В рамках решения задачи 1 </w:t>
      </w:r>
      <w:r w:rsidR="00744B3C" w:rsidRPr="00EC60DB">
        <w:rPr>
          <w:rFonts w:ascii="Times New Roman" w:hAnsi="Times New Roman" w:cs="Times New Roman"/>
          <w:sz w:val="24"/>
          <w:szCs w:val="24"/>
        </w:rPr>
        <w:t xml:space="preserve">«Обеспечение проведения мероприятий по благоустройству </w:t>
      </w:r>
      <w:r w:rsidR="00744B3C" w:rsidRPr="00EC60DB">
        <w:rPr>
          <w:rFonts w:ascii="Times New Roman" w:hAnsi="Times New Roman" w:cs="Times New Roman"/>
          <w:color w:val="000000" w:themeColor="text1"/>
          <w:sz w:val="24"/>
          <w:szCs w:val="24"/>
        </w:rPr>
        <w:t xml:space="preserve">дворовых территорий </w:t>
      </w:r>
      <w:r w:rsidR="00744B3C" w:rsidRPr="00EC60DB">
        <w:rPr>
          <w:rStyle w:val="212pt"/>
          <w:rFonts w:eastAsiaTheme="minorHAnsi"/>
          <w:color w:val="000000" w:themeColor="text1"/>
        </w:rPr>
        <w:t xml:space="preserve">многоквартирных домов» </w:t>
      </w:r>
      <w:r w:rsidR="006F18B7" w:rsidRPr="00EC60DB">
        <w:rPr>
          <w:rFonts w:ascii="Times New Roman" w:hAnsi="Times New Roman" w:cs="Times New Roman"/>
          <w:sz w:val="24"/>
          <w:szCs w:val="24"/>
        </w:rPr>
        <w:t>планируется реализовать следующ</w:t>
      </w:r>
      <w:r w:rsidR="00713BBB" w:rsidRPr="00EC60DB">
        <w:rPr>
          <w:rFonts w:ascii="Times New Roman" w:hAnsi="Times New Roman" w:cs="Times New Roman"/>
          <w:sz w:val="24"/>
          <w:szCs w:val="24"/>
        </w:rPr>
        <w:t>е</w:t>
      </w:r>
      <w:r w:rsidR="006F18B7" w:rsidRPr="00EC60DB">
        <w:rPr>
          <w:rFonts w:ascii="Times New Roman" w:hAnsi="Times New Roman" w:cs="Times New Roman"/>
          <w:sz w:val="24"/>
          <w:szCs w:val="24"/>
        </w:rPr>
        <w:t>е</w:t>
      </w:r>
      <w:r w:rsidRPr="00EC60DB">
        <w:rPr>
          <w:rFonts w:ascii="Times New Roman" w:hAnsi="Times New Roman" w:cs="Times New Roman"/>
          <w:sz w:val="24"/>
          <w:szCs w:val="24"/>
        </w:rPr>
        <w:t xml:space="preserve"> мероприяти</w:t>
      </w:r>
      <w:r w:rsidR="00713BBB" w:rsidRPr="00EC60DB">
        <w:rPr>
          <w:rFonts w:ascii="Times New Roman" w:hAnsi="Times New Roman" w:cs="Times New Roman"/>
          <w:sz w:val="24"/>
          <w:szCs w:val="24"/>
        </w:rPr>
        <w:t>е</w:t>
      </w:r>
      <w:r w:rsidRPr="00EC60DB">
        <w:rPr>
          <w:rFonts w:ascii="Times New Roman" w:hAnsi="Times New Roman" w:cs="Times New Roman"/>
          <w:sz w:val="24"/>
          <w:szCs w:val="24"/>
        </w:rPr>
        <w:t>.</w:t>
      </w:r>
    </w:p>
    <w:p w:rsidR="004D1F66" w:rsidRPr="00EC60DB" w:rsidRDefault="004D1F66" w:rsidP="002B3166">
      <w:pPr>
        <w:autoSpaceDE w:val="0"/>
        <w:autoSpaceDN w:val="0"/>
        <w:adjustRightInd w:val="0"/>
        <w:spacing w:after="0"/>
        <w:ind w:firstLine="709"/>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Основное мероприятие</w:t>
      </w:r>
      <w:r w:rsidR="00744B3C" w:rsidRPr="00EC60DB">
        <w:rPr>
          <w:rFonts w:ascii="Times New Roman" w:hAnsi="Times New Roman" w:cs="Times New Roman"/>
          <w:color w:val="000000"/>
          <w:sz w:val="24"/>
          <w:szCs w:val="24"/>
        </w:rPr>
        <w:t xml:space="preserve"> 1.</w:t>
      </w:r>
      <w:r w:rsidRPr="00EC60DB">
        <w:rPr>
          <w:rFonts w:ascii="Times New Roman" w:hAnsi="Times New Roman" w:cs="Times New Roman"/>
          <w:color w:val="000000"/>
          <w:sz w:val="24"/>
          <w:szCs w:val="24"/>
        </w:rPr>
        <w:t xml:space="preserve"> </w:t>
      </w:r>
      <w:r w:rsidRPr="00EC60DB">
        <w:rPr>
          <w:rFonts w:ascii="Times New Roman" w:hAnsi="Times New Roman" w:cs="Times New Roman"/>
          <w:sz w:val="24"/>
          <w:szCs w:val="24"/>
        </w:rPr>
        <w:t>«Обеспечение проведения мероприятий по благоустройству дворовых территорий».</w:t>
      </w:r>
    </w:p>
    <w:p w:rsidR="003219E0" w:rsidRPr="00EC60DB" w:rsidRDefault="004D1F66" w:rsidP="002B3166">
      <w:pPr>
        <w:pStyle w:val="aff1"/>
        <w:ind w:left="0" w:firstLine="709"/>
        <w:jc w:val="both"/>
        <w:rPr>
          <w:color w:val="000000"/>
        </w:rPr>
      </w:pPr>
      <w:r w:rsidRPr="00EC60DB">
        <w:t xml:space="preserve">В целях реализации данного мероприятия планируется осуществлять работы по оснащению дворовых территорий элементами благоустройства, исходя из минимального перечня работ по благоустройству, установленного в соответствии с </w:t>
      </w:r>
      <w:r w:rsidRPr="00EC60DB">
        <w:rPr>
          <w:color w:val="000000"/>
        </w:rPr>
        <w:t xml:space="preserve">правилами представления и распределения субсидий из федерального бюджета бюджетам субъектов Российской Федерации и муниципальной программы формирования современной городской среды, утвержденными постановлением Правительства </w:t>
      </w:r>
      <w:r w:rsidR="00713BBB" w:rsidRPr="00EC60DB">
        <w:rPr>
          <w:color w:val="000000"/>
        </w:rPr>
        <w:t xml:space="preserve">Республики Бурятия от </w:t>
      </w:r>
      <w:r w:rsidR="003219E0" w:rsidRPr="00EC60DB">
        <w:t xml:space="preserve">25.10.2017 </w:t>
      </w:r>
      <w:r w:rsidR="003219E0" w:rsidRPr="00EC60DB">
        <w:rPr>
          <w:color w:val="000000"/>
        </w:rPr>
        <w:t>№ 516</w:t>
      </w:r>
    </w:p>
    <w:p w:rsidR="003219E0" w:rsidRPr="00EC60DB" w:rsidRDefault="003219E0" w:rsidP="002B3166">
      <w:pPr>
        <w:spacing w:after="0" w:line="240" w:lineRule="auto"/>
        <w:ind w:firstLine="708"/>
        <w:jc w:val="both"/>
        <w:rPr>
          <w:rFonts w:ascii="Times New Roman" w:hAnsi="Times New Roman" w:cs="Times New Roman"/>
          <w:sz w:val="24"/>
          <w:szCs w:val="24"/>
        </w:rPr>
      </w:pPr>
      <w:r w:rsidRPr="00EC60DB">
        <w:rPr>
          <w:rFonts w:ascii="Times New Roman" w:eastAsia="Arial" w:hAnsi="Times New Roman" w:cs="Times New Roman"/>
          <w:color w:val="000000"/>
          <w:sz w:val="24"/>
          <w:szCs w:val="24"/>
        </w:rPr>
        <w:t>В рамках осуществления о</w:t>
      </w:r>
      <w:r w:rsidRPr="00EC60DB">
        <w:rPr>
          <w:rFonts w:ascii="Times New Roman" w:hAnsi="Times New Roman" w:cs="Times New Roman"/>
          <w:color w:val="000000"/>
          <w:sz w:val="24"/>
          <w:szCs w:val="24"/>
        </w:rPr>
        <w:t xml:space="preserve">сновного мероприятия 1. </w:t>
      </w:r>
      <w:r w:rsidRPr="00EC60DB">
        <w:rPr>
          <w:rFonts w:ascii="Times New Roman" w:hAnsi="Times New Roman" w:cs="Times New Roman"/>
          <w:sz w:val="24"/>
          <w:szCs w:val="24"/>
        </w:rPr>
        <w:t>«Обеспечение проведения мероприятий по благоустройству дворовых территорий» проводятся следующие мероприятия:</w:t>
      </w:r>
    </w:p>
    <w:p w:rsidR="003219E0" w:rsidRPr="00EC60DB" w:rsidRDefault="003219E0" w:rsidP="002B3166">
      <w:pPr>
        <w:spacing w:after="0" w:line="240" w:lineRule="auto"/>
        <w:ind w:firstLine="708"/>
        <w:jc w:val="both"/>
        <w:rPr>
          <w:rFonts w:ascii="Times New Roman" w:eastAsia="Arial" w:hAnsi="Times New Roman" w:cs="Times New Roman"/>
          <w:color w:val="000000"/>
          <w:sz w:val="24"/>
          <w:szCs w:val="24"/>
        </w:rPr>
      </w:pPr>
      <w:r w:rsidRPr="00EC60DB">
        <w:rPr>
          <w:rFonts w:ascii="Times New Roman" w:hAnsi="Times New Roman" w:cs="Times New Roman"/>
          <w:sz w:val="24"/>
          <w:szCs w:val="24"/>
        </w:rPr>
        <w:t xml:space="preserve">- </w:t>
      </w:r>
      <w:r w:rsidRPr="00EC60DB">
        <w:rPr>
          <w:rFonts w:ascii="Times New Roman" w:eastAsia="Arial" w:hAnsi="Times New Roman" w:cs="Times New Roman"/>
          <w:color w:val="000000"/>
          <w:sz w:val="24"/>
          <w:szCs w:val="24"/>
        </w:rPr>
        <w:t>заинтересованные лица выбирают виды работ, предполагаемые к выполнению.</w:t>
      </w:r>
    </w:p>
    <w:p w:rsidR="003219E0" w:rsidRPr="00EC60DB" w:rsidRDefault="003219E0" w:rsidP="002B3166">
      <w:pPr>
        <w:spacing w:after="0" w:line="240" w:lineRule="auto"/>
        <w:ind w:firstLine="708"/>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1) Минимальный перечень видов работ по благоустройству дворовых территорий многоквартирных домов включает:</w:t>
      </w:r>
    </w:p>
    <w:p w:rsidR="003219E0" w:rsidRPr="00EC60DB" w:rsidRDefault="003219E0" w:rsidP="002B3166">
      <w:pPr>
        <w:widowControl w:val="0"/>
        <w:numPr>
          <w:ilvl w:val="1"/>
          <w:numId w:val="19"/>
        </w:numPr>
        <w:suppressAutoHyphens/>
        <w:spacing w:after="0" w:line="240" w:lineRule="auto"/>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ремонт дворовых проездов;</w:t>
      </w:r>
    </w:p>
    <w:p w:rsidR="003219E0" w:rsidRPr="00EC60DB" w:rsidRDefault="003219E0" w:rsidP="002B3166">
      <w:pPr>
        <w:widowControl w:val="0"/>
        <w:numPr>
          <w:ilvl w:val="1"/>
          <w:numId w:val="19"/>
        </w:numPr>
        <w:suppressAutoHyphens/>
        <w:spacing w:after="0" w:line="240" w:lineRule="auto"/>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обеспечение освещения дворовых территорий;</w:t>
      </w:r>
    </w:p>
    <w:p w:rsidR="003219E0" w:rsidRPr="00EC60DB" w:rsidRDefault="003219E0" w:rsidP="002B3166">
      <w:pPr>
        <w:widowControl w:val="0"/>
        <w:numPr>
          <w:ilvl w:val="1"/>
          <w:numId w:val="20"/>
        </w:numPr>
        <w:suppressAutoHyphens/>
        <w:spacing w:after="0" w:line="240" w:lineRule="auto"/>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установка скамеек, урн для мусора.</w:t>
      </w:r>
    </w:p>
    <w:p w:rsidR="003219E0" w:rsidRPr="00EC60DB" w:rsidRDefault="003219E0" w:rsidP="002B3166">
      <w:pPr>
        <w:spacing w:after="0" w:line="240" w:lineRule="auto"/>
        <w:ind w:firstLine="709"/>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 xml:space="preserve"> Визуализированный перечень образцов элементов благоустройства, предлагаемых к размещению на дво</w:t>
      </w:r>
      <w:r w:rsidR="001E6BF0">
        <w:rPr>
          <w:rFonts w:ascii="Times New Roman" w:eastAsia="Arial" w:hAnsi="Times New Roman" w:cs="Times New Roman"/>
          <w:color w:val="000000"/>
          <w:sz w:val="24"/>
          <w:szCs w:val="24"/>
        </w:rPr>
        <w:t xml:space="preserve">ровой территории, входящих </w:t>
      </w:r>
      <w:r w:rsidRPr="00EC60DB">
        <w:rPr>
          <w:rFonts w:ascii="Times New Roman" w:eastAsia="Arial" w:hAnsi="Times New Roman" w:cs="Times New Roman"/>
          <w:color w:val="000000"/>
          <w:sz w:val="24"/>
          <w:szCs w:val="24"/>
        </w:rPr>
        <w:t>в минимальный перечень, приведен в Приложении 3 к проекту Программы.</w:t>
      </w:r>
    </w:p>
    <w:p w:rsidR="003219E0" w:rsidRPr="00EC60DB" w:rsidRDefault="003219E0" w:rsidP="002B3166">
      <w:pPr>
        <w:tabs>
          <w:tab w:val="left" w:pos="0"/>
        </w:tabs>
        <w:spacing w:after="0" w:line="240" w:lineRule="auto"/>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 xml:space="preserve">         Нормативная стоимость (единичные расценки) работ по благоустройству дворовых территорий, входящих в минимальный перечень, приведены в Приложении 4 к проекту Программы.</w:t>
      </w:r>
    </w:p>
    <w:p w:rsidR="003219E0" w:rsidRPr="00EC60DB" w:rsidRDefault="003219E0" w:rsidP="002B3166">
      <w:pPr>
        <w:spacing w:after="0" w:line="240" w:lineRule="auto"/>
        <w:ind w:firstLine="708"/>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2) Дополнительный перечень видов работ по благоустройству дворовых территорий (в случае принятия такого решения заинтересованными лицами), включает:</w:t>
      </w:r>
    </w:p>
    <w:p w:rsidR="003219E0" w:rsidRPr="00EC60DB" w:rsidRDefault="003219E0" w:rsidP="002B3166">
      <w:pPr>
        <w:spacing w:after="0" w:line="240" w:lineRule="auto"/>
        <w:ind w:firstLine="708"/>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 оборудование детских и (или) спортивных площадок;</w:t>
      </w:r>
    </w:p>
    <w:p w:rsidR="003219E0" w:rsidRPr="00EC60DB" w:rsidRDefault="003219E0" w:rsidP="002B3166">
      <w:pPr>
        <w:spacing w:after="0" w:line="240" w:lineRule="auto"/>
        <w:ind w:firstLine="708"/>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 оборудование автомобильных парковок;</w:t>
      </w:r>
    </w:p>
    <w:p w:rsidR="003219E0" w:rsidRPr="00EC60DB" w:rsidRDefault="003219E0" w:rsidP="002B3166">
      <w:pPr>
        <w:spacing w:after="0" w:line="240" w:lineRule="auto"/>
        <w:ind w:firstLine="708"/>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 озеленение территорий;</w:t>
      </w:r>
    </w:p>
    <w:p w:rsidR="003219E0" w:rsidRPr="00EC60DB" w:rsidRDefault="003219E0" w:rsidP="002B3166">
      <w:pPr>
        <w:spacing w:after="0" w:line="240" w:lineRule="auto"/>
        <w:ind w:firstLine="709"/>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 иные виды работ, определяемые заинтересованными лицами.</w:t>
      </w:r>
    </w:p>
    <w:p w:rsidR="0086476A" w:rsidRPr="00EC60DB" w:rsidRDefault="003219E0" w:rsidP="002B3166">
      <w:pPr>
        <w:widowControl w:val="0"/>
        <w:suppressAutoHyphens/>
        <w:spacing w:after="0" w:line="240" w:lineRule="auto"/>
        <w:ind w:firstLine="709"/>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3) Форма трудового участия в реализации мероприятий по благоустройству дворовой территории в рамках дополнительного перечня работ по благоустройству является обязательным условием</w:t>
      </w:r>
      <w:r w:rsidR="0086476A" w:rsidRPr="00EC60DB">
        <w:rPr>
          <w:rFonts w:ascii="Times New Roman" w:eastAsia="Arial" w:hAnsi="Times New Roman" w:cs="Times New Roman"/>
          <w:color w:val="000000"/>
          <w:sz w:val="24"/>
          <w:szCs w:val="24"/>
        </w:rPr>
        <w:t>:</w:t>
      </w:r>
    </w:p>
    <w:p w:rsidR="003219E0" w:rsidRPr="00EC60DB" w:rsidRDefault="0086476A" w:rsidP="002B3166">
      <w:pPr>
        <w:widowControl w:val="0"/>
        <w:suppressAutoHyphens/>
        <w:spacing w:after="0" w:line="240" w:lineRule="auto"/>
        <w:ind w:firstLine="709"/>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а)</w:t>
      </w:r>
      <w:r w:rsidR="00EC60DB" w:rsidRPr="00EC60DB">
        <w:rPr>
          <w:rFonts w:ascii="Times New Roman" w:eastAsia="Arial" w:hAnsi="Times New Roman" w:cs="Times New Roman"/>
          <w:color w:val="000000"/>
          <w:sz w:val="24"/>
          <w:szCs w:val="24"/>
        </w:rPr>
        <w:t xml:space="preserve"> </w:t>
      </w:r>
      <w:r w:rsidR="003219E0" w:rsidRPr="00EC60DB">
        <w:rPr>
          <w:rFonts w:ascii="Times New Roman" w:eastAsia="Arial" w:hAnsi="Times New Roman" w:cs="Times New Roman"/>
          <w:color w:val="000000"/>
          <w:sz w:val="24"/>
          <w:szCs w:val="24"/>
        </w:rPr>
        <w:t xml:space="preserve">выполнение жителями неоплачиваемых работ, не требующих специальной квалификации: </w:t>
      </w:r>
    </w:p>
    <w:p w:rsidR="003219E0" w:rsidRPr="00EC60DB" w:rsidRDefault="003219E0" w:rsidP="002B3166">
      <w:pPr>
        <w:spacing w:after="0" w:line="240" w:lineRule="auto"/>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ab/>
        <w:t>- подготовка объектов (дворовой территории) к началу работ;</w:t>
      </w:r>
    </w:p>
    <w:p w:rsidR="003219E0" w:rsidRPr="00EC60DB" w:rsidRDefault="003219E0" w:rsidP="002B3166">
      <w:pPr>
        <w:spacing w:after="0" w:line="240" w:lineRule="auto"/>
        <w:ind w:left="30"/>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ab/>
        <w:t>- земляные работы;</w:t>
      </w:r>
    </w:p>
    <w:p w:rsidR="003219E0" w:rsidRPr="00EC60DB" w:rsidRDefault="003219E0" w:rsidP="002B3166">
      <w:pPr>
        <w:spacing w:after="0" w:line="240" w:lineRule="auto"/>
        <w:ind w:firstLine="15"/>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ab/>
        <w:t>- снятие старого оборудования;</w:t>
      </w:r>
    </w:p>
    <w:p w:rsidR="003219E0" w:rsidRPr="00EC60DB" w:rsidRDefault="003219E0" w:rsidP="002B3166">
      <w:pPr>
        <w:spacing w:after="0" w:line="240" w:lineRule="auto"/>
        <w:ind w:firstLine="15"/>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ab/>
        <w:t>- уборка мусора;</w:t>
      </w:r>
    </w:p>
    <w:p w:rsidR="003219E0" w:rsidRPr="00EC60DB" w:rsidRDefault="003219E0" w:rsidP="002B3166">
      <w:pPr>
        <w:spacing w:after="0" w:line="240" w:lineRule="auto"/>
        <w:ind w:firstLine="15"/>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ab/>
        <w:t>- покраска оборудования;</w:t>
      </w:r>
    </w:p>
    <w:p w:rsidR="003219E0" w:rsidRPr="00EC60DB" w:rsidRDefault="003219E0" w:rsidP="002B3166">
      <w:pPr>
        <w:spacing w:after="0" w:line="240" w:lineRule="auto"/>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lastRenderedPageBreak/>
        <w:tab/>
        <w:t>- озеленение территории;</w:t>
      </w:r>
    </w:p>
    <w:p w:rsidR="003219E0" w:rsidRPr="00EC60DB" w:rsidRDefault="003219E0" w:rsidP="002B3166">
      <w:pPr>
        <w:spacing w:after="0" w:line="240" w:lineRule="auto"/>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ab/>
        <w:t>- посадка деревьев;</w:t>
      </w:r>
    </w:p>
    <w:p w:rsidR="003219E0" w:rsidRPr="00EC60DB" w:rsidRDefault="003219E0" w:rsidP="002B3166">
      <w:pPr>
        <w:spacing w:after="0" w:line="240" w:lineRule="auto"/>
        <w:ind w:firstLine="15"/>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ab/>
        <w:t>- охрана объекта;</w:t>
      </w:r>
    </w:p>
    <w:p w:rsidR="003219E0" w:rsidRPr="00EC60DB" w:rsidRDefault="0086476A" w:rsidP="002B3166">
      <w:pPr>
        <w:spacing w:after="0" w:line="240" w:lineRule="auto"/>
        <w:ind w:firstLine="709"/>
        <w:jc w:val="both"/>
        <w:rPr>
          <w:rFonts w:ascii="Times New Roman" w:eastAsia="Arial" w:hAnsi="Times New Roman" w:cs="Times New Roman"/>
          <w:color w:val="000000"/>
          <w:sz w:val="24"/>
          <w:szCs w:val="24"/>
        </w:rPr>
      </w:pPr>
      <w:r w:rsidRPr="00EC60DB">
        <w:rPr>
          <w:rFonts w:ascii="Times New Roman" w:hAnsi="Times New Roman" w:cs="Times New Roman"/>
          <w:color w:val="000000"/>
          <w:sz w:val="24"/>
          <w:szCs w:val="24"/>
        </w:rPr>
        <w:t>б</w:t>
      </w:r>
      <w:r w:rsidR="003219E0" w:rsidRPr="00EC60DB">
        <w:rPr>
          <w:rFonts w:ascii="Times New Roman" w:hAnsi="Times New Roman" w:cs="Times New Roman"/>
          <w:color w:val="000000"/>
          <w:sz w:val="24"/>
          <w:szCs w:val="24"/>
        </w:rPr>
        <w:t>) обеспечение благоприятных условий для работы подрядной организации, выполняющей работы и для ее сотрудников.</w:t>
      </w:r>
    </w:p>
    <w:p w:rsidR="003219E0" w:rsidRPr="00EC60DB" w:rsidRDefault="003219E0" w:rsidP="002B3166">
      <w:pPr>
        <w:spacing w:after="0" w:line="240" w:lineRule="auto"/>
        <w:ind w:firstLine="15"/>
        <w:jc w:val="both"/>
        <w:rPr>
          <w:rFonts w:ascii="Times New Roman" w:eastAsia="Arial" w:hAnsi="Times New Roman" w:cs="Times New Roman"/>
          <w:color w:val="000000"/>
          <w:sz w:val="24"/>
          <w:szCs w:val="24"/>
        </w:rPr>
      </w:pPr>
      <w:r w:rsidRPr="00EC60DB">
        <w:rPr>
          <w:rFonts w:ascii="Times New Roman" w:eastAsia="Arial" w:hAnsi="Times New Roman" w:cs="Times New Roman"/>
          <w:color w:val="000000"/>
          <w:sz w:val="24"/>
          <w:szCs w:val="24"/>
        </w:rPr>
        <w:tab/>
        <w:t xml:space="preserve">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 </w:t>
      </w:r>
      <w:r w:rsidRPr="00EC60DB">
        <w:rPr>
          <w:rFonts w:ascii="Times New Roman" w:hAnsi="Times New Roman" w:cs="Times New Roman"/>
          <w:sz w:val="24"/>
          <w:szCs w:val="24"/>
        </w:rPr>
        <w:t>В качестве приложения к такому отчету представляются фото-, видеоматериалы, подтверждающие проведение мероприятия с трудовым участием граждан.</w:t>
      </w:r>
    </w:p>
    <w:p w:rsidR="003219E0" w:rsidRPr="00EC60DB" w:rsidRDefault="003219E0" w:rsidP="002B3166">
      <w:pPr>
        <w:pStyle w:val="16"/>
        <w:shd w:val="clear" w:color="auto" w:fill="FFFFFF"/>
        <w:spacing w:before="0" w:after="0"/>
        <w:ind w:left="15"/>
        <w:jc w:val="both"/>
        <w:rPr>
          <w:rFonts w:eastAsia="Arial"/>
          <w:color w:val="000000"/>
        </w:rPr>
      </w:pPr>
      <w:r w:rsidRPr="00EC60DB">
        <w:rPr>
          <w:rFonts w:eastAsia="Arial"/>
          <w:color w:val="000000"/>
        </w:rPr>
        <w:t xml:space="preserve">        </w:t>
      </w:r>
      <w:r w:rsidRPr="00EC60DB">
        <w:rPr>
          <w:rFonts w:eastAsia="Arial"/>
          <w:color w:val="000000"/>
        </w:rPr>
        <w:tab/>
      </w:r>
      <w:r w:rsidR="0086476A" w:rsidRPr="00EC60DB">
        <w:rPr>
          <w:rFonts w:eastAsia="Arial"/>
          <w:color w:val="000000"/>
        </w:rPr>
        <w:t>4)</w:t>
      </w:r>
      <w:r w:rsidR="00446EFE" w:rsidRPr="00EC60DB">
        <w:rPr>
          <w:rFonts w:eastAsia="Arial"/>
          <w:color w:val="000000"/>
        </w:rPr>
        <w:t xml:space="preserve"> </w:t>
      </w:r>
      <w:r w:rsidRPr="00EC60DB">
        <w:rPr>
          <w:rFonts w:eastAsia="Arial"/>
          <w:color w:val="000000"/>
        </w:rPr>
        <w:t>Форма финансового участия в реализации мероприятий по благоустройству дворовой</w:t>
      </w:r>
      <w:r w:rsidR="001E6BF0">
        <w:rPr>
          <w:rFonts w:eastAsia="Arial"/>
          <w:color w:val="000000"/>
        </w:rPr>
        <w:t xml:space="preserve"> </w:t>
      </w:r>
      <w:r w:rsidRPr="00EC60DB">
        <w:rPr>
          <w:rFonts w:eastAsia="Arial"/>
          <w:color w:val="000000"/>
        </w:rPr>
        <w:t xml:space="preserve">территории в рамках дополнительного перечня работ по благоустройству является не добровольным условием, которое может быть </w:t>
      </w:r>
      <w:r w:rsidRPr="00EC60DB">
        <w:rPr>
          <w:rFonts w:eastAsia="Arial"/>
        </w:rPr>
        <w:t xml:space="preserve">выражено в виде взноса в денежной форме в размере не менее 5 и не более 50 процентов от стоимости мероприятий по благоустройству дворовой территории, в случае если заинтересованными лицами не определен иной размер доли. </w:t>
      </w:r>
    </w:p>
    <w:p w:rsidR="00713BBB" w:rsidRPr="00EC60DB" w:rsidRDefault="00713BBB" w:rsidP="002B3166">
      <w:pPr>
        <w:autoSpaceDE w:val="0"/>
        <w:autoSpaceDN w:val="0"/>
        <w:adjustRightInd w:val="0"/>
        <w:spacing w:after="0"/>
        <w:ind w:firstLine="709"/>
        <w:jc w:val="both"/>
        <w:rPr>
          <w:color w:val="000000"/>
          <w:sz w:val="24"/>
          <w:szCs w:val="24"/>
        </w:rPr>
      </w:pPr>
      <w:r w:rsidRPr="00EC60DB">
        <w:rPr>
          <w:rFonts w:ascii="Times New Roman" w:hAnsi="Times New Roman" w:cs="Times New Roman"/>
          <w:sz w:val="24"/>
          <w:szCs w:val="24"/>
        </w:rPr>
        <w:t xml:space="preserve">В рамках решения задачи 2 «Обеспечение проведения мероприятий по благоустройству общественных и иных </w:t>
      </w:r>
      <w:r w:rsidRPr="00EC60DB">
        <w:rPr>
          <w:rFonts w:ascii="Times New Roman" w:hAnsi="Times New Roman" w:cs="Times New Roman"/>
          <w:color w:val="000000" w:themeColor="text1"/>
          <w:sz w:val="24"/>
          <w:szCs w:val="24"/>
        </w:rPr>
        <w:t>территорий</w:t>
      </w:r>
      <w:r w:rsidRPr="00EC60DB">
        <w:rPr>
          <w:rStyle w:val="212pt"/>
          <w:rFonts w:eastAsiaTheme="minorHAnsi"/>
          <w:color w:val="000000" w:themeColor="text1"/>
        </w:rPr>
        <w:t xml:space="preserve">» </w:t>
      </w:r>
      <w:r w:rsidRPr="00EC60DB">
        <w:rPr>
          <w:rFonts w:ascii="Times New Roman" w:hAnsi="Times New Roman" w:cs="Times New Roman"/>
          <w:sz w:val="24"/>
          <w:szCs w:val="24"/>
        </w:rPr>
        <w:t>планируется реализовать следующее мероприятие:</w:t>
      </w:r>
    </w:p>
    <w:p w:rsidR="006F18B7" w:rsidRPr="00EC60DB" w:rsidRDefault="006F18B7" w:rsidP="002B316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Основное мероприятие 2. </w:t>
      </w:r>
      <w:r w:rsidRPr="00EC60DB">
        <w:rPr>
          <w:rFonts w:ascii="Times New Roman" w:hAnsi="Times New Roman" w:cs="Times New Roman"/>
          <w:sz w:val="24"/>
          <w:szCs w:val="24"/>
        </w:rPr>
        <w:t>«Обеспечение проведения мероприятий по благоустройству общественных территорий».</w:t>
      </w:r>
    </w:p>
    <w:p w:rsidR="004D1F66" w:rsidRPr="00EC60DB" w:rsidRDefault="00713BBB" w:rsidP="002B3166">
      <w:pPr>
        <w:pStyle w:val="aff1"/>
        <w:ind w:left="0" w:firstLine="709"/>
        <w:jc w:val="both"/>
        <w:rPr>
          <w:color w:val="000000"/>
        </w:rPr>
      </w:pPr>
      <w:r w:rsidRPr="00EC60DB">
        <w:rPr>
          <w:color w:val="000000"/>
        </w:rPr>
        <w:t>Вместе с этим, в рамках данных</w:t>
      </w:r>
      <w:r w:rsidR="004D1F66" w:rsidRPr="00EC60DB">
        <w:rPr>
          <w:color w:val="000000"/>
        </w:rPr>
        <w:t xml:space="preserve"> мероприяти</w:t>
      </w:r>
      <w:r w:rsidRPr="00EC60DB">
        <w:rPr>
          <w:color w:val="000000"/>
        </w:rPr>
        <w:t>й</w:t>
      </w:r>
      <w:r w:rsidR="004D1F66" w:rsidRPr="00EC60DB">
        <w:rPr>
          <w:color w:val="000000"/>
        </w:rPr>
        <w:t xml:space="preserve"> планируется предусмотреть</w:t>
      </w:r>
      <w:r w:rsidR="00932664" w:rsidRPr="00EC60DB">
        <w:rPr>
          <w:color w:val="000000"/>
        </w:rPr>
        <w:t xml:space="preserve"> оснащение </w:t>
      </w:r>
      <w:r w:rsidRPr="00EC60DB">
        <w:rPr>
          <w:color w:val="000000"/>
        </w:rPr>
        <w:t xml:space="preserve">общественных </w:t>
      </w:r>
      <w:r w:rsidR="00932664" w:rsidRPr="00EC60DB">
        <w:rPr>
          <w:color w:val="000000"/>
        </w:rPr>
        <w:t xml:space="preserve">территорий </w:t>
      </w:r>
      <w:r w:rsidR="004D1F66" w:rsidRPr="00EC60DB">
        <w:rPr>
          <w:color w:val="000000"/>
        </w:rPr>
        <w:t>необходимым оборудованием для беспрепятственного перемещения всех групп граждан, в том числе инвалидов и маломобильных групп, а также общественные обсуждения проекта муниципальной программы формирования современной гор</w:t>
      </w:r>
      <w:r w:rsidR="00744B3C" w:rsidRPr="00EC60DB">
        <w:rPr>
          <w:color w:val="000000"/>
        </w:rPr>
        <w:t xml:space="preserve">одской среды </w:t>
      </w:r>
      <w:r w:rsidR="004D1F66" w:rsidRPr="00EC60DB">
        <w:rPr>
          <w:color w:val="000000"/>
        </w:rPr>
        <w:t>на 2018-202</w:t>
      </w:r>
      <w:r w:rsidR="00446604" w:rsidRPr="00EC60DB">
        <w:rPr>
          <w:color w:val="000000"/>
        </w:rPr>
        <w:t>4</w:t>
      </w:r>
      <w:r w:rsidR="004D1F66" w:rsidRPr="00EC60DB">
        <w:rPr>
          <w:color w:val="000000"/>
        </w:rPr>
        <w:t xml:space="preserve"> годы.</w:t>
      </w:r>
    </w:p>
    <w:p w:rsidR="004D1F66" w:rsidRPr="00EC60DB" w:rsidRDefault="004D1F66" w:rsidP="002B3166">
      <w:pPr>
        <w:autoSpaceDE w:val="0"/>
        <w:autoSpaceDN w:val="0"/>
        <w:adjustRightInd w:val="0"/>
        <w:spacing w:after="0" w:line="240" w:lineRule="auto"/>
        <w:ind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В рамках </w:t>
      </w:r>
      <w:r w:rsidR="0086476A" w:rsidRPr="00EC60DB">
        <w:rPr>
          <w:rFonts w:ascii="Times New Roman" w:hAnsi="Times New Roman" w:cs="Times New Roman"/>
          <w:sz w:val="24"/>
          <w:szCs w:val="24"/>
        </w:rPr>
        <w:t>реализации двух</w:t>
      </w:r>
      <w:r w:rsidR="00744B3C" w:rsidRPr="00EC60DB">
        <w:rPr>
          <w:rFonts w:ascii="Times New Roman" w:hAnsi="Times New Roman" w:cs="Times New Roman"/>
          <w:sz w:val="24"/>
          <w:szCs w:val="24"/>
        </w:rPr>
        <w:t xml:space="preserve"> мероприяти</w:t>
      </w:r>
      <w:r w:rsidR="00713BBB" w:rsidRPr="00EC60DB">
        <w:rPr>
          <w:rFonts w:ascii="Times New Roman" w:hAnsi="Times New Roman" w:cs="Times New Roman"/>
          <w:sz w:val="24"/>
          <w:szCs w:val="24"/>
        </w:rPr>
        <w:t>й</w:t>
      </w:r>
      <w:r w:rsidR="00744B3C" w:rsidRPr="00EC60DB">
        <w:rPr>
          <w:rFonts w:ascii="Times New Roman" w:hAnsi="Times New Roman" w:cs="Times New Roman"/>
          <w:sz w:val="24"/>
          <w:szCs w:val="24"/>
        </w:rPr>
        <w:t xml:space="preserve"> </w:t>
      </w:r>
      <w:r w:rsidRPr="00EC60DB">
        <w:rPr>
          <w:rFonts w:ascii="Times New Roman" w:hAnsi="Times New Roman" w:cs="Times New Roman"/>
          <w:sz w:val="24"/>
          <w:szCs w:val="24"/>
        </w:rPr>
        <w:t>планируется реализовать следующие меры:</w:t>
      </w:r>
    </w:p>
    <w:p w:rsidR="00744B3C" w:rsidRPr="00EC60DB" w:rsidRDefault="00744B3C" w:rsidP="002B3166">
      <w:pPr>
        <w:autoSpaceDE w:val="0"/>
        <w:autoSpaceDN w:val="0"/>
        <w:adjustRightInd w:val="0"/>
        <w:spacing w:after="0" w:line="240" w:lineRule="auto"/>
        <w:ind w:firstLine="709"/>
        <w:jc w:val="both"/>
        <w:rPr>
          <w:rFonts w:ascii="Times New Roman" w:hAnsi="Times New Roman" w:cs="Times New Roman"/>
          <w:sz w:val="24"/>
          <w:szCs w:val="24"/>
        </w:rPr>
      </w:pPr>
      <w:r w:rsidRPr="00EC60DB">
        <w:rPr>
          <w:rFonts w:ascii="Times New Roman" w:hAnsi="Times New Roman" w:cs="Times New Roman"/>
          <w:sz w:val="24"/>
          <w:szCs w:val="24"/>
        </w:rPr>
        <w:t>- п</w:t>
      </w:r>
      <w:r w:rsidRPr="00EC60DB">
        <w:rPr>
          <w:rFonts w:ascii="Times New Roman" w:eastAsia="Arial" w:hAnsi="Times New Roman" w:cs="Times New Roman"/>
          <w:color w:val="000000"/>
          <w:sz w:val="24"/>
          <w:szCs w:val="24"/>
        </w:rPr>
        <w:t>ривлечение жителей района к принятию решений об обращении с пре</w:t>
      </w:r>
      <w:r w:rsidR="00713BBB" w:rsidRPr="00EC60DB">
        <w:rPr>
          <w:rFonts w:ascii="Times New Roman" w:eastAsia="Arial" w:hAnsi="Times New Roman" w:cs="Times New Roman"/>
          <w:color w:val="000000"/>
          <w:sz w:val="24"/>
          <w:szCs w:val="24"/>
        </w:rPr>
        <w:t xml:space="preserve">дложениями по включению дворовых и общественных </w:t>
      </w:r>
      <w:r w:rsidRPr="00EC60DB">
        <w:rPr>
          <w:rFonts w:ascii="Times New Roman" w:eastAsia="Arial" w:hAnsi="Times New Roman" w:cs="Times New Roman"/>
          <w:color w:val="000000"/>
          <w:sz w:val="24"/>
          <w:szCs w:val="24"/>
        </w:rPr>
        <w:t>территори</w:t>
      </w:r>
      <w:r w:rsidR="00713BBB" w:rsidRPr="00EC60DB">
        <w:rPr>
          <w:rFonts w:ascii="Times New Roman" w:eastAsia="Arial" w:hAnsi="Times New Roman" w:cs="Times New Roman"/>
          <w:color w:val="000000"/>
          <w:sz w:val="24"/>
          <w:szCs w:val="24"/>
        </w:rPr>
        <w:t>й</w:t>
      </w:r>
      <w:r w:rsidRPr="00EC60DB">
        <w:rPr>
          <w:rFonts w:ascii="Times New Roman" w:eastAsia="Arial" w:hAnsi="Times New Roman" w:cs="Times New Roman"/>
          <w:color w:val="000000"/>
          <w:sz w:val="24"/>
          <w:szCs w:val="24"/>
        </w:rPr>
        <w:t>, подлежащ</w:t>
      </w:r>
      <w:r w:rsidR="00713BBB" w:rsidRPr="00EC60DB">
        <w:rPr>
          <w:rFonts w:ascii="Times New Roman" w:eastAsia="Arial" w:hAnsi="Times New Roman" w:cs="Times New Roman"/>
          <w:color w:val="000000"/>
          <w:sz w:val="24"/>
          <w:szCs w:val="24"/>
        </w:rPr>
        <w:t>их</w:t>
      </w:r>
      <w:r w:rsidRPr="00EC60DB">
        <w:rPr>
          <w:rFonts w:ascii="Times New Roman" w:eastAsia="Arial" w:hAnsi="Times New Roman" w:cs="Times New Roman"/>
          <w:color w:val="000000"/>
          <w:sz w:val="24"/>
          <w:szCs w:val="24"/>
        </w:rPr>
        <w:t xml:space="preserve"> благоустройству в Программу. </w:t>
      </w:r>
      <w:r w:rsidRPr="00EC60DB">
        <w:rPr>
          <w:rFonts w:ascii="Times New Roman" w:hAnsi="Times New Roman" w:cs="Times New Roman"/>
          <w:color w:val="000000"/>
          <w:sz w:val="24"/>
          <w:szCs w:val="24"/>
        </w:rPr>
        <w:t xml:space="preserve"> </w:t>
      </w:r>
    </w:p>
    <w:p w:rsidR="004D1F66" w:rsidRPr="00EC60DB" w:rsidRDefault="004D1F66" w:rsidP="002B3166">
      <w:pPr>
        <w:autoSpaceDE w:val="0"/>
        <w:autoSpaceDN w:val="0"/>
        <w:adjustRightInd w:val="0"/>
        <w:spacing w:after="0" w:line="240" w:lineRule="auto"/>
        <w:ind w:firstLine="709"/>
        <w:jc w:val="both"/>
        <w:rPr>
          <w:rFonts w:ascii="Times New Roman" w:hAnsi="Times New Roman" w:cs="Times New Roman"/>
          <w:sz w:val="24"/>
          <w:szCs w:val="24"/>
        </w:rPr>
      </w:pPr>
      <w:r w:rsidRPr="00EC60DB">
        <w:rPr>
          <w:rFonts w:ascii="Times New Roman" w:hAnsi="Times New Roman" w:cs="Times New Roman"/>
          <w:sz w:val="24"/>
          <w:szCs w:val="24"/>
        </w:rPr>
        <w:t>- разработка, прохождение процедуры общественных обсуждений, утверждение и реализация муниципальной программы по формированию современной городской среды на 2018-202</w:t>
      </w:r>
      <w:r w:rsidR="00446604" w:rsidRPr="00EC60DB">
        <w:rPr>
          <w:rFonts w:ascii="Times New Roman" w:hAnsi="Times New Roman" w:cs="Times New Roman"/>
          <w:sz w:val="24"/>
          <w:szCs w:val="24"/>
        </w:rPr>
        <w:t>4</w:t>
      </w:r>
      <w:r w:rsidRPr="00EC60DB">
        <w:rPr>
          <w:rFonts w:ascii="Times New Roman" w:hAnsi="Times New Roman" w:cs="Times New Roman"/>
          <w:sz w:val="24"/>
          <w:szCs w:val="24"/>
        </w:rPr>
        <w:t xml:space="preserve"> годы, включающая населенные пункты с численностью населения свыше 1000 человек;</w:t>
      </w:r>
    </w:p>
    <w:p w:rsidR="002E290B" w:rsidRPr="00EC60DB" w:rsidRDefault="00932664" w:rsidP="002B3166">
      <w:pPr>
        <w:spacing w:after="0" w:line="240" w:lineRule="auto"/>
        <w:ind w:firstLine="708"/>
        <w:jc w:val="both"/>
        <w:rPr>
          <w:rFonts w:ascii="Times New Roman" w:eastAsia="Arial" w:hAnsi="Times New Roman" w:cs="Times New Roman"/>
          <w:color w:val="000000"/>
          <w:sz w:val="24"/>
          <w:szCs w:val="24"/>
        </w:rPr>
      </w:pPr>
      <w:r w:rsidRPr="00EC60DB">
        <w:rPr>
          <w:rFonts w:ascii="Times New Roman" w:hAnsi="Times New Roman" w:cs="Times New Roman"/>
          <w:sz w:val="24"/>
          <w:szCs w:val="24"/>
        </w:rPr>
        <w:t>-</w:t>
      </w:r>
      <w:r w:rsidRPr="00EC60DB">
        <w:rPr>
          <w:rFonts w:eastAsia="Arial"/>
          <w:color w:val="000000"/>
          <w:sz w:val="24"/>
          <w:szCs w:val="24"/>
        </w:rPr>
        <w:t xml:space="preserve"> </w:t>
      </w:r>
      <w:r w:rsidRPr="00EC60DB">
        <w:rPr>
          <w:rFonts w:ascii="Times New Roman" w:eastAsia="Arial" w:hAnsi="Times New Roman" w:cs="Times New Roman"/>
          <w:color w:val="000000"/>
          <w:sz w:val="24"/>
          <w:szCs w:val="24"/>
        </w:rPr>
        <w:t xml:space="preserve">Подготовка и утверждение дизайн-проектов благоустройства </w:t>
      </w:r>
      <w:r w:rsidR="00D9739C" w:rsidRPr="00EC60DB">
        <w:rPr>
          <w:rFonts w:ascii="Times New Roman" w:eastAsia="Arial" w:hAnsi="Times New Roman" w:cs="Times New Roman"/>
          <w:color w:val="000000"/>
          <w:sz w:val="24"/>
          <w:szCs w:val="24"/>
        </w:rPr>
        <w:t>дворовых</w:t>
      </w:r>
      <w:r w:rsidRPr="00EC60DB">
        <w:rPr>
          <w:rFonts w:ascii="Times New Roman" w:eastAsia="Arial" w:hAnsi="Times New Roman" w:cs="Times New Roman"/>
          <w:color w:val="000000"/>
          <w:sz w:val="24"/>
          <w:szCs w:val="24"/>
        </w:rPr>
        <w:t xml:space="preserve"> </w:t>
      </w:r>
      <w:r w:rsidR="00713BBB" w:rsidRPr="00EC60DB">
        <w:rPr>
          <w:rFonts w:ascii="Times New Roman" w:eastAsia="Arial" w:hAnsi="Times New Roman" w:cs="Times New Roman"/>
          <w:color w:val="000000"/>
          <w:sz w:val="24"/>
          <w:szCs w:val="24"/>
        </w:rPr>
        <w:t xml:space="preserve">и общественных </w:t>
      </w:r>
      <w:r w:rsidRPr="00EC60DB">
        <w:rPr>
          <w:rFonts w:ascii="Times New Roman" w:eastAsia="Arial" w:hAnsi="Times New Roman" w:cs="Times New Roman"/>
          <w:color w:val="000000"/>
          <w:sz w:val="24"/>
          <w:szCs w:val="24"/>
        </w:rPr>
        <w:t>территорий с включением текстового и визуального описания предлагаемого проекта</w:t>
      </w:r>
      <w:r w:rsidR="00D9739C" w:rsidRPr="00EC60DB">
        <w:rPr>
          <w:rFonts w:ascii="Times New Roman" w:eastAsia="Arial" w:hAnsi="Times New Roman" w:cs="Times New Roman"/>
          <w:color w:val="000000"/>
          <w:sz w:val="24"/>
          <w:szCs w:val="24"/>
        </w:rPr>
        <w:t>.</w:t>
      </w:r>
    </w:p>
    <w:p w:rsidR="00713BBB" w:rsidRPr="00EC60DB" w:rsidRDefault="004D1F66" w:rsidP="002B3166">
      <w:pPr>
        <w:spacing w:after="0" w:line="240" w:lineRule="auto"/>
        <w:ind w:firstLine="708"/>
        <w:jc w:val="both"/>
        <w:rPr>
          <w:rFonts w:ascii="Times New Roman" w:hAnsi="Times New Roman" w:cs="Times New Roman"/>
          <w:sz w:val="24"/>
          <w:szCs w:val="24"/>
        </w:rPr>
      </w:pPr>
      <w:r w:rsidRPr="00EC60DB">
        <w:rPr>
          <w:rFonts w:ascii="Times New Roman" w:hAnsi="Times New Roman" w:cs="Times New Roman"/>
          <w:sz w:val="24"/>
          <w:szCs w:val="24"/>
        </w:rPr>
        <w:t xml:space="preserve">Реализация данных мероприятий позволит обеспечить улучшение организационных и экономических условий осуществления мероприятий по благоустройству дворовых </w:t>
      </w:r>
      <w:r w:rsidR="00713BBB" w:rsidRPr="00EC60DB">
        <w:rPr>
          <w:rFonts w:ascii="Times New Roman" w:hAnsi="Times New Roman" w:cs="Times New Roman"/>
          <w:sz w:val="24"/>
          <w:szCs w:val="24"/>
        </w:rPr>
        <w:t xml:space="preserve">и общественных </w:t>
      </w:r>
      <w:r w:rsidRPr="00EC60DB">
        <w:rPr>
          <w:rFonts w:ascii="Times New Roman" w:hAnsi="Times New Roman" w:cs="Times New Roman"/>
          <w:sz w:val="24"/>
          <w:szCs w:val="24"/>
        </w:rPr>
        <w:t xml:space="preserve">территорий </w:t>
      </w:r>
      <w:r w:rsidR="00744B3C" w:rsidRPr="00EC60DB">
        <w:rPr>
          <w:rFonts w:ascii="Times New Roman" w:hAnsi="Times New Roman" w:cs="Times New Roman"/>
          <w:sz w:val="24"/>
          <w:szCs w:val="24"/>
        </w:rPr>
        <w:t>МО «Курумканский район»</w:t>
      </w:r>
      <w:r w:rsidRPr="00EC60DB">
        <w:rPr>
          <w:rFonts w:ascii="Times New Roman" w:hAnsi="Times New Roman" w:cs="Times New Roman"/>
          <w:sz w:val="24"/>
          <w:szCs w:val="24"/>
        </w:rPr>
        <w:t>, повысить информированность граждан и заинтересованных лиц о реализуемых в области проектах и созданной инфраструктуре, повысить эффективность работы органов местного самоуправления в сфере регулирования и развития деятельности в сфере формирования современной городской среды.</w:t>
      </w:r>
    </w:p>
    <w:p w:rsidR="00D51C09" w:rsidRPr="00EC60DB" w:rsidRDefault="00C7676E" w:rsidP="002B3166">
      <w:pPr>
        <w:spacing w:after="0" w:line="240" w:lineRule="auto"/>
        <w:jc w:val="both"/>
        <w:rPr>
          <w:rFonts w:ascii="Times New Roman" w:hAnsi="Times New Roman" w:cs="Times New Roman"/>
          <w:sz w:val="24"/>
          <w:szCs w:val="24"/>
        </w:rPr>
      </w:pPr>
      <w:r w:rsidRPr="00EC60DB">
        <w:rPr>
          <w:rFonts w:eastAsia="Arial"/>
          <w:color w:val="000000"/>
          <w:sz w:val="24"/>
          <w:szCs w:val="24"/>
        </w:rPr>
        <w:tab/>
      </w:r>
      <w:r w:rsidR="005D515A" w:rsidRPr="00EC60DB">
        <w:rPr>
          <w:rFonts w:ascii="Times New Roman" w:hAnsi="Times New Roman" w:cs="Times New Roman"/>
          <w:sz w:val="24"/>
          <w:szCs w:val="24"/>
        </w:rPr>
        <w:t xml:space="preserve">Адресный перечень дворовых </w:t>
      </w:r>
      <w:r w:rsidR="00D51C09" w:rsidRPr="00EC60DB">
        <w:rPr>
          <w:rFonts w:ascii="Times New Roman" w:hAnsi="Times New Roman" w:cs="Times New Roman"/>
          <w:sz w:val="24"/>
          <w:szCs w:val="24"/>
        </w:rPr>
        <w:t>территорий многоквартирных домов и общественных территорий, подлежащих благоустройству в 2018-202</w:t>
      </w:r>
      <w:r w:rsidR="00446604" w:rsidRPr="00EC60DB">
        <w:rPr>
          <w:rFonts w:ascii="Times New Roman" w:hAnsi="Times New Roman" w:cs="Times New Roman"/>
          <w:sz w:val="24"/>
          <w:szCs w:val="24"/>
        </w:rPr>
        <w:t>4</w:t>
      </w:r>
      <w:r w:rsidR="00D51C09" w:rsidRPr="00EC60DB">
        <w:rPr>
          <w:rFonts w:ascii="Times New Roman" w:hAnsi="Times New Roman" w:cs="Times New Roman"/>
          <w:sz w:val="24"/>
          <w:szCs w:val="24"/>
        </w:rPr>
        <w:t xml:space="preserve"> годах представлен в Приложении №2.</w:t>
      </w:r>
    </w:p>
    <w:p w:rsidR="00D51C09" w:rsidRPr="00EC60DB" w:rsidRDefault="00D51C09" w:rsidP="002B31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C60DB">
        <w:rPr>
          <w:rFonts w:ascii="Times New Roman" w:hAnsi="Times New Roman" w:cs="Times New Roman"/>
          <w:sz w:val="24"/>
          <w:szCs w:val="24"/>
        </w:rPr>
        <w:t xml:space="preserve">Перечень основных мероприятий из минимального и дополнительного перечня работ </w:t>
      </w:r>
      <w:r w:rsidRPr="00EC60DB">
        <w:rPr>
          <w:rFonts w:ascii="Times New Roman" w:hAnsi="Times New Roman" w:cs="Times New Roman"/>
          <w:color w:val="000000" w:themeColor="text1"/>
          <w:sz w:val="24"/>
          <w:szCs w:val="24"/>
        </w:rPr>
        <w:t>Муниципальной программы</w:t>
      </w:r>
      <w:r w:rsidRPr="00EC60DB">
        <w:rPr>
          <w:rFonts w:ascii="Times New Roman" w:hAnsi="Times New Roman" w:cs="Times New Roman"/>
          <w:sz w:val="24"/>
          <w:szCs w:val="24"/>
        </w:rPr>
        <w:t xml:space="preserve"> по благоустройству дворовых и общественных территорий представлены в Приложениях № 3. </w:t>
      </w:r>
    </w:p>
    <w:p w:rsidR="00F164C7" w:rsidRPr="00EC60DB" w:rsidRDefault="00F164C7" w:rsidP="002B3166">
      <w:pPr>
        <w:pStyle w:val="29"/>
        <w:numPr>
          <w:ilvl w:val="0"/>
          <w:numId w:val="23"/>
        </w:numPr>
        <w:shd w:val="clear" w:color="auto" w:fill="auto"/>
        <w:tabs>
          <w:tab w:val="left" w:pos="7307"/>
        </w:tabs>
        <w:spacing w:before="240" w:after="240" w:line="240" w:lineRule="auto"/>
        <w:jc w:val="center"/>
        <w:rPr>
          <w:color w:val="000000" w:themeColor="text1"/>
          <w:sz w:val="24"/>
          <w:szCs w:val="24"/>
        </w:rPr>
      </w:pPr>
      <w:bookmarkStart w:id="1" w:name="bookmark3"/>
      <w:r w:rsidRPr="00EC60DB">
        <w:rPr>
          <w:color w:val="000000" w:themeColor="text1"/>
          <w:sz w:val="24"/>
          <w:szCs w:val="24"/>
        </w:rPr>
        <w:t xml:space="preserve">Ресурсное обеспечение </w:t>
      </w:r>
      <w:bookmarkEnd w:id="1"/>
      <w:r w:rsidRPr="00EC60DB">
        <w:rPr>
          <w:color w:val="000000" w:themeColor="text1"/>
          <w:sz w:val="24"/>
          <w:szCs w:val="24"/>
        </w:rPr>
        <w:t>Муниципальной программы</w:t>
      </w:r>
    </w:p>
    <w:p w:rsidR="00E230F3" w:rsidRPr="00EC60DB" w:rsidRDefault="00E230F3" w:rsidP="002B3166">
      <w:pPr>
        <w:pStyle w:val="29"/>
        <w:shd w:val="clear" w:color="auto" w:fill="auto"/>
        <w:spacing w:after="0" w:line="240" w:lineRule="auto"/>
        <w:ind w:firstLine="740"/>
        <w:jc w:val="both"/>
        <w:rPr>
          <w:color w:val="000000" w:themeColor="text1"/>
          <w:sz w:val="24"/>
          <w:szCs w:val="24"/>
        </w:rPr>
      </w:pPr>
      <w:r w:rsidRPr="00EC60DB">
        <w:rPr>
          <w:color w:val="000000" w:themeColor="text1"/>
          <w:sz w:val="24"/>
          <w:szCs w:val="24"/>
        </w:rPr>
        <w:t xml:space="preserve">Реализацию Муниципальной программы предполагается осуществить за счет субсидий из федерального, республиканского и бюджета </w:t>
      </w:r>
      <w:r w:rsidR="001A1015" w:rsidRPr="00EC60DB">
        <w:rPr>
          <w:color w:val="000000" w:themeColor="text1"/>
          <w:sz w:val="24"/>
          <w:szCs w:val="24"/>
        </w:rPr>
        <w:t xml:space="preserve">МО </w:t>
      </w:r>
      <w:r w:rsidRPr="00EC60DB">
        <w:rPr>
          <w:color w:val="000000" w:themeColor="text1"/>
          <w:sz w:val="24"/>
          <w:szCs w:val="24"/>
        </w:rPr>
        <w:t>«Курумканский район» на поддержку муниципальной программы «Формирование современной городской среды муниципального образования «Курумканский район» на 2018-202</w:t>
      </w:r>
      <w:r w:rsidR="00446604" w:rsidRPr="00EC60DB">
        <w:rPr>
          <w:color w:val="000000" w:themeColor="text1"/>
          <w:sz w:val="24"/>
          <w:szCs w:val="24"/>
        </w:rPr>
        <w:t>4</w:t>
      </w:r>
      <w:r w:rsidRPr="00EC60DB">
        <w:rPr>
          <w:color w:val="000000" w:themeColor="text1"/>
          <w:sz w:val="24"/>
          <w:szCs w:val="24"/>
        </w:rPr>
        <w:t xml:space="preserve"> годы».</w:t>
      </w:r>
    </w:p>
    <w:p w:rsidR="005D515A" w:rsidRPr="00EC60DB" w:rsidRDefault="001A1015" w:rsidP="002B3166">
      <w:pPr>
        <w:autoSpaceDE w:val="0"/>
        <w:autoSpaceDN w:val="0"/>
        <w:adjustRightInd w:val="0"/>
        <w:spacing w:after="0"/>
        <w:ind w:firstLine="709"/>
        <w:jc w:val="both"/>
        <w:rPr>
          <w:rFonts w:ascii="Times New Roman" w:hAnsi="Times New Roman" w:cs="Times New Roman"/>
          <w:sz w:val="24"/>
          <w:szCs w:val="24"/>
        </w:rPr>
      </w:pPr>
      <w:r w:rsidRPr="00EC60DB">
        <w:rPr>
          <w:rFonts w:ascii="Times New Roman" w:hAnsi="Times New Roman" w:cs="Times New Roman"/>
          <w:sz w:val="24"/>
          <w:szCs w:val="24"/>
        </w:rPr>
        <w:lastRenderedPageBreak/>
        <w:t>Планируемые объемы финансирования в разрезе источников финансирования по годам реализации представлены в таблице</w:t>
      </w:r>
      <w:r w:rsidR="006567A3" w:rsidRPr="00EC60DB">
        <w:rPr>
          <w:rFonts w:ascii="Times New Roman" w:hAnsi="Times New Roman" w:cs="Times New Roman"/>
          <w:sz w:val="24"/>
          <w:szCs w:val="24"/>
        </w:rPr>
        <w:t xml:space="preserve"> 2</w:t>
      </w:r>
      <w:r w:rsidRPr="00EC60DB">
        <w:rPr>
          <w:rFonts w:ascii="Times New Roman" w:hAnsi="Times New Roman" w:cs="Times New Roman"/>
          <w:sz w:val="24"/>
          <w:szCs w:val="24"/>
        </w:rPr>
        <w:t>.</w:t>
      </w:r>
    </w:p>
    <w:p w:rsidR="00446604" w:rsidRPr="00EC60DB" w:rsidRDefault="00EB64FE" w:rsidP="002B3166">
      <w:pPr>
        <w:autoSpaceDE w:val="0"/>
        <w:autoSpaceDN w:val="0"/>
        <w:adjustRightInd w:val="0"/>
        <w:spacing w:after="0"/>
        <w:jc w:val="both"/>
        <w:outlineLvl w:val="1"/>
        <w:rPr>
          <w:rFonts w:ascii="Times New Roman" w:hAnsi="Times New Roman" w:cs="Times New Roman"/>
          <w:sz w:val="24"/>
          <w:szCs w:val="24"/>
        </w:rPr>
      </w:pPr>
      <w:r w:rsidRPr="00EC60DB">
        <w:rPr>
          <w:rFonts w:ascii="Times New Roman" w:hAnsi="Times New Roman" w:cs="Times New Roman"/>
          <w:sz w:val="24"/>
          <w:szCs w:val="24"/>
        </w:rPr>
        <w:t xml:space="preserve">Таблица </w:t>
      </w:r>
      <w:r w:rsidR="006567A3" w:rsidRPr="00EC60DB">
        <w:rPr>
          <w:rFonts w:ascii="Times New Roman" w:hAnsi="Times New Roman" w:cs="Times New Roman"/>
          <w:sz w:val="24"/>
          <w:szCs w:val="24"/>
        </w:rPr>
        <w:t>2</w:t>
      </w:r>
      <w:r w:rsidRPr="00EC60DB">
        <w:rPr>
          <w:rFonts w:ascii="Times New Roman" w:hAnsi="Times New Roman" w:cs="Times New Roman"/>
          <w:sz w:val="24"/>
          <w:szCs w:val="24"/>
        </w:rPr>
        <w:t>. – Планируемые объемы финансирования</w:t>
      </w:r>
    </w:p>
    <w:p w:rsidR="001A1015" w:rsidRPr="00D8598B" w:rsidRDefault="00EB64FE" w:rsidP="002B3166">
      <w:pPr>
        <w:autoSpaceDE w:val="0"/>
        <w:autoSpaceDN w:val="0"/>
        <w:adjustRightInd w:val="0"/>
        <w:spacing w:after="0"/>
        <w:jc w:val="both"/>
        <w:outlineLvl w:val="1"/>
        <w:rPr>
          <w:rFonts w:ascii="Times New Roman" w:hAnsi="Times New Roman" w:cs="Times New Roman"/>
          <w:sz w:val="24"/>
          <w:szCs w:val="24"/>
        </w:rPr>
      </w:pPr>
      <w:r w:rsidRPr="00D8598B">
        <w:rPr>
          <w:rFonts w:ascii="Times New Roman" w:hAnsi="Times New Roman" w:cs="Times New Roman"/>
          <w:sz w:val="24"/>
          <w:szCs w:val="24"/>
        </w:rPr>
        <w:t xml:space="preserve"> </w:t>
      </w:r>
    </w:p>
    <w:tbl>
      <w:tblPr>
        <w:tblW w:w="9803" w:type="dxa"/>
        <w:tblInd w:w="113" w:type="dxa"/>
        <w:tblLook w:val="04A0" w:firstRow="1" w:lastRow="0" w:firstColumn="1" w:lastColumn="0" w:noHBand="0" w:noVBand="1"/>
      </w:tblPr>
      <w:tblGrid>
        <w:gridCol w:w="1244"/>
        <w:gridCol w:w="1685"/>
        <w:gridCol w:w="1864"/>
        <w:gridCol w:w="1790"/>
        <w:gridCol w:w="1676"/>
        <w:gridCol w:w="1544"/>
      </w:tblGrid>
      <w:tr w:rsidR="00AD12CA" w:rsidRPr="00AD12CA" w:rsidTr="003169A0">
        <w:trPr>
          <w:trHeight w:val="364"/>
        </w:trPr>
        <w:tc>
          <w:tcPr>
            <w:tcW w:w="12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Годы</w:t>
            </w:r>
          </w:p>
        </w:tc>
        <w:tc>
          <w:tcPr>
            <w:tcW w:w="8559" w:type="dxa"/>
            <w:gridSpan w:val="5"/>
            <w:tcBorders>
              <w:top w:val="single" w:sz="4" w:space="0" w:color="auto"/>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Источники финансирования, руб.</w:t>
            </w:r>
          </w:p>
        </w:tc>
      </w:tr>
      <w:tr w:rsidR="00AD12CA" w:rsidRPr="00AD12CA" w:rsidTr="003169A0">
        <w:trPr>
          <w:trHeight w:val="819"/>
        </w:trPr>
        <w:tc>
          <w:tcPr>
            <w:tcW w:w="1244" w:type="dxa"/>
            <w:vMerge/>
            <w:tcBorders>
              <w:top w:val="single" w:sz="4" w:space="0" w:color="auto"/>
              <w:left w:val="single" w:sz="4" w:space="0" w:color="auto"/>
              <w:bottom w:val="single" w:sz="4" w:space="0" w:color="auto"/>
              <w:right w:val="single" w:sz="4" w:space="0" w:color="auto"/>
            </w:tcBorders>
            <w:vAlign w:val="center"/>
            <w:hideMark/>
          </w:tcPr>
          <w:p w:rsidR="00AD12CA" w:rsidRPr="00AD12CA" w:rsidRDefault="00AD12CA" w:rsidP="00AD12CA">
            <w:pPr>
              <w:spacing w:after="0" w:line="240" w:lineRule="auto"/>
              <w:rPr>
                <w:rFonts w:ascii="Times New Roman" w:eastAsia="Times New Roman" w:hAnsi="Times New Roman" w:cs="Times New Roman"/>
                <w:color w:val="000000"/>
              </w:rPr>
            </w:pPr>
          </w:p>
        </w:tc>
        <w:tc>
          <w:tcPr>
            <w:tcW w:w="1685"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Федеральный бюджет</w:t>
            </w:r>
          </w:p>
        </w:tc>
        <w:tc>
          <w:tcPr>
            <w:tcW w:w="186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Республиканский бюджет</w:t>
            </w:r>
          </w:p>
        </w:tc>
        <w:tc>
          <w:tcPr>
            <w:tcW w:w="1790"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Бюджет муниципального образования</w:t>
            </w:r>
          </w:p>
        </w:tc>
        <w:tc>
          <w:tcPr>
            <w:tcW w:w="1676"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Внебюджетные источники</w:t>
            </w:r>
          </w:p>
        </w:tc>
        <w:tc>
          <w:tcPr>
            <w:tcW w:w="154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Всего</w:t>
            </w:r>
          </w:p>
        </w:tc>
      </w:tr>
      <w:tr w:rsidR="00AD12CA" w:rsidRPr="00AD12CA" w:rsidTr="003169A0">
        <w:trPr>
          <w:trHeight w:val="364"/>
        </w:trPr>
        <w:tc>
          <w:tcPr>
            <w:tcW w:w="1244" w:type="dxa"/>
            <w:tcBorders>
              <w:top w:val="nil"/>
              <w:left w:val="single" w:sz="4" w:space="0" w:color="auto"/>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2018 год</w:t>
            </w:r>
          </w:p>
        </w:tc>
        <w:tc>
          <w:tcPr>
            <w:tcW w:w="1685"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917 559,39</w:t>
            </w:r>
          </w:p>
        </w:tc>
        <w:tc>
          <w:tcPr>
            <w:tcW w:w="186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58 567,62</w:t>
            </w:r>
          </w:p>
        </w:tc>
        <w:tc>
          <w:tcPr>
            <w:tcW w:w="1790"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976,13</w:t>
            </w:r>
          </w:p>
        </w:tc>
        <w:tc>
          <w:tcPr>
            <w:tcW w:w="1676"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0,00</w:t>
            </w:r>
          </w:p>
        </w:tc>
        <w:tc>
          <w:tcPr>
            <w:tcW w:w="154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b/>
                <w:bCs/>
                <w:color w:val="000000"/>
              </w:rPr>
            </w:pPr>
            <w:r w:rsidRPr="00AD12CA">
              <w:rPr>
                <w:rFonts w:ascii="Times New Roman" w:eastAsia="Times New Roman" w:hAnsi="Times New Roman" w:cs="Times New Roman"/>
                <w:b/>
                <w:bCs/>
                <w:color w:val="000000"/>
              </w:rPr>
              <w:t>977 103,14</w:t>
            </w:r>
          </w:p>
        </w:tc>
      </w:tr>
      <w:tr w:rsidR="00AD12CA" w:rsidRPr="00AD12CA" w:rsidTr="003169A0">
        <w:trPr>
          <w:trHeight w:val="364"/>
        </w:trPr>
        <w:tc>
          <w:tcPr>
            <w:tcW w:w="1244" w:type="dxa"/>
            <w:tcBorders>
              <w:top w:val="nil"/>
              <w:left w:val="single" w:sz="4" w:space="0" w:color="auto"/>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2019 год</w:t>
            </w:r>
          </w:p>
        </w:tc>
        <w:tc>
          <w:tcPr>
            <w:tcW w:w="1685"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1 433 506,02</w:t>
            </w:r>
          </w:p>
        </w:tc>
        <w:tc>
          <w:tcPr>
            <w:tcW w:w="186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29 255,22</w:t>
            </w:r>
          </w:p>
        </w:tc>
        <w:tc>
          <w:tcPr>
            <w:tcW w:w="1790"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1 462,76</w:t>
            </w:r>
          </w:p>
        </w:tc>
        <w:tc>
          <w:tcPr>
            <w:tcW w:w="1676"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0,00</w:t>
            </w:r>
          </w:p>
        </w:tc>
        <w:tc>
          <w:tcPr>
            <w:tcW w:w="154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b/>
                <w:bCs/>
                <w:color w:val="000000"/>
              </w:rPr>
            </w:pPr>
            <w:r w:rsidRPr="00AD12CA">
              <w:rPr>
                <w:rFonts w:ascii="Times New Roman" w:eastAsia="Times New Roman" w:hAnsi="Times New Roman" w:cs="Times New Roman"/>
                <w:b/>
                <w:bCs/>
                <w:color w:val="000000"/>
              </w:rPr>
              <w:t>1 464 224,00</w:t>
            </w:r>
          </w:p>
        </w:tc>
      </w:tr>
      <w:tr w:rsidR="00AD12CA" w:rsidRPr="00AD12CA" w:rsidTr="003169A0">
        <w:trPr>
          <w:trHeight w:val="364"/>
        </w:trPr>
        <w:tc>
          <w:tcPr>
            <w:tcW w:w="1244" w:type="dxa"/>
            <w:tcBorders>
              <w:top w:val="nil"/>
              <w:left w:val="single" w:sz="4" w:space="0" w:color="auto"/>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2020 год</w:t>
            </w:r>
          </w:p>
        </w:tc>
        <w:tc>
          <w:tcPr>
            <w:tcW w:w="1685"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1 702 883,55</w:t>
            </w:r>
          </w:p>
        </w:tc>
        <w:tc>
          <w:tcPr>
            <w:tcW w:w="186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67 580,23</w:t>
            </w:r>
          </w:p>
        </w:tc>
        <w:tc>
          <w:tcPr>
            <w:tcW w:w="1790"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1 796,00</w:t>
            </w:r>
          </w:p>
        </w:tc>
        <w:tc>
          <w:tcPr>
            <w:tcW w:w="1676"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0,00</w:t>
            </w:r>
          </w:p>
        </w:tc>
        <w:tc>
          <w:tcPr>
            <w:tcW w:w="154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b/>
                <w:bCs/>
                <w:color w:val="000000"/>
              </w:rPr>
            </w:pPr>
            <w:r w:rsidRPr="00AD12CA">
              <w:rPr>
                <w:rFonts w:ascii="Times New Roman" w:eastAsia="Times New Roman" w:hAnsi="Times New Roman" w:cs="Times New Roman"/>
                <w:b/>
                <w:bCs/>
                <w:color w:val="000000"/>
              </w:rPr>
              <w:t>1 772 259,78</w:t>
            </w:r>
          </w:p>
        </w:tc>
      </w:tr>
      <w:tr w:rsidR="00AD12CA" w:rsidRPr="00AD12CA" w:rsidTr="003169A0">
        <w:trPr>
          <w:trHeight w:val="364"/>
        </w:trPr>
        <w:tc>
          <w:tcPr>
            <w:tcW w:w="1244" w:type="dxa"/>
            <w:tcBorders>
              <w:top w:val="nil"/>
              <w:left w:val="single" w:sz="4" w:space="0" w:color="auto"/>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2021 год</w:t>
            </w:r>
          </w:p>
        </w:tc>
        <w:tc>
          <w:tcPr>
            <w:tcW w:w="1685"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1 160 026,00</w:t>
            </w:r>
          </w:p>
        </w:tc>
        <w:tc>
          <w:tcPr>
            <w:tcW w:w="186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23 674,00</w:t>
            </w:r>
          </w:p>
        </w:tc>
        <w:tc>
          <w:tcPr>
            <w:tcW w:w="1790"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1 183,70</w:t>
            </w:r>
          </w:p>
        </w:tc>
        <w:tc>
          <w:tcPr>
            <w:tcW w:w="1676"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0,00</w:t>
            </w:r>
          </w:p>
        </w:tc>
        <w:tc>
          <w:tcPr>
            <w:tcW w:w="154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b/>
                <w:bCs/>
                <w:color w:val="000000"/>
              </w:rPr>
            </w:pPr>
            <w:r w:rsidRPr="00AD12CA">
              <w:rPr>
                <w:rFonts w:ascii="Times New Roman" w:eastAsia="Times New Roman" w:hAnsi="Times New Roman" w:cs="Times New Roman"/>
                <w:b/>
                <w:bCs/>
                <w:color w:val="000000"/>
              </w:rPr>
              <w:t>1 184 883,70</w:t>
            </w:r>
          </w:p>
        </w:tc>
      </w:tr>
      <w:tr w:rsidR="003169A0" w:rsidRPr="00AD12CA" w:rsidTr="003169A0">
        <w:trPr>
          <w:trHeight w:val="364"/>
        </w:trPr>
        <w:tc>
          <w:tcPr>
            <w:tcW w:w="1244" w:type="dxa"/>
            <w:tcBorders>
              <w:top w:val="nil"/>
              <w:left w:val="single" w:sz="4" w:space="0" w:color="auto"/>
              <w:bottom w:val="single" w:sz="4" w:space="0" w:color="auto"/>
              <w:right w:val="single" w:sz="4" w:space="0" w:color="auto"/>
            </w:tcBorders>
            <w:shd w:val="clear" w:color="auto" w:fill="auto"/>
            <w:vAlign w:val="center"/>
            <w:hideMark/>
          </w:tcPr>
          <w:p w:rsidR="003169A0" w:rsidRPr="00AD12CA" w:rsidRDefault="003169A0" w:rsidP="003169A0">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2022 год</w:t>
            </w:r>
          </w:p>
        </w:tc>
        <w:tc>
          <w:tcPr>
            <w:tcW w:w="1685" w:type="dxa"/>
            <w:tcBorders>
              <w:top w:val="nil"/>
              <w:left w:val="nil"/>
              <w:bottom w:val="single" w:sz="4" w:space="0" w:color="auto"/>
              <w:right w:val="single" w:sz="4" w:space="0" w:color="auto"/>
            </w:tcBorders>
            <w:shd w:val="clear" w:color="auto" w:fill="auto"/>
            <w:vAlign w:val="center"/>
            <w:hideMark/>
          </w:tcPr>
          <w:p w:rsidR="003169A0" w:rsidRPr="00AD12CA" w:rsidRDefault="003169A0" w:rsidP="003169A0">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18 795 420,50</w:t>
            </w:r>
          </w:p>
        </w:tc>
        <w:tc>
          <w:tcPr>
            <w:tcW w:w="1864" w:type="dxa"/>
            <w:tcBorders>
              <w:top w:val="nil"/>
              <w:left w:val="nil"/>
              <w:bottom w:val="single" w:sz="4" w:space="0" w:color="auto"/>
              <w:right w:val="single" w:sz="4" w:space="0" w:color="auto"/>
            </w:tcBorders>
            <w:shd w:val="clear" w:color="auto" w:fill="auto"/>
            <w:vAlign w:val="center"/>
            <w:hideMark/>
          </w:tcPr>
          <w:p w:rsidR="003169A0" w:rsidRPr="00AD12CA" w:rsidRDefault="003169A0" w:rsidP="003169A0">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201 308,41</w:t>
            </w:r>
          </w:p>
        </w:tc>
        <w:tc>
          <w:tcPr>
            <w:tcW w:w="1790" w:type="dxa"/>
            <w:tcBorders>
              <w:top w:val="nil"/>
              <w:left w:val="nil"/>
              <w:bottom w:val="single" w:sz="4" w:space="0" w:color="auto"/>
              <w:right w:val="single" w:sz="4" w:space="0" w:color="auto"/>
            </w:tcBorders>
            <w:shd w:val="clear" w:color="auto" w:fill="auto"/>
            <w:vAlign w:val="center"/>
            <w:hideMark/>
          </w:tcPr>
          <w:p w:rsidR="003169A0" w:rsidRPr="003169A0" w:rsidRDefault="003169A0" w:rsidP="003169A0">
            <w:pPr>
              <w:spacing w:after="0" w:line="240" w:lineRule="auto"/>
              <w:jc w:val="center"/>
              <w:rPr>
                <w:rFonts w:ascii="Times New Roman" w:hAnsi="Times New Roman"/>
                <w:szCs w:val="24"/>
              </w:rPr>
            </w:pPr>
            <w:r w:rsidRPr="003169A0">
              <w:rPr>
                <w:rFonts w:ascii="Times New Roman" w:hAnsi="Times New Roman"/>
                <w:szCs w:val="24"/>
              </w:rPr>
              <w:t>386 360,65</w:t>
            </w:r>
          </w:p>
        </w:tc>
        <w:tc>
          <w:tcPr>
            <w:tcW w:w="1676" w:type="dxa"/>
            <w:tcBorders>
              <w:top w:val="nil"/>
              <w:left w:val="nil"/>
              <w:bottom w:val="single" w:sz="4" w:space="0" w:color="auto"/>
              <w:right w:val="single" w:sz="4" w:space="0" w:color="auto"/>
            </w:tcBorders>
            <w:shd w:val="clear" w:color="auto" w:fill="auto"/>
            <w:vAlign w:val="center"/>
            <w:hideMark/>
          </w:tcPr>
          <w:p w:rsidR="003169A0" w:rsidRPr="003169A0" w:rsidRDefault="003169A0" w:rsidP="003169A0">
            <w:pPr>
              <w:spacing w:after="0" w:line="240" w:lineRule="auto"/>
              <w:jc w:val="center"/>
              <w:rPr>
                <w:rFonts w:ascii="Times New Roman" w:hAnsi="Times New Roman"/>
                <w:color w:val="000000"/>
                <w:szCs w:val="24"/>
              </w:rPr>
            </w:pPr>
            <w:r w:rsidRPr="003169A0">
              <w:rPr>
                <w:rFonts w:ascii="Times New Roman" w:hAnsi="Times New Roman"/>
                <w:color w:val="000000"/>
                <w:szCs w:val="24"/>
              </w:rPr>
              <w:t>0,00</w:t>
            </w:r>
          </w:p>
        </w:tc>
        <w:tc>
          <w:tcPr>
            <w:tcW w:w="1544" w:type="dxa"/>
            <w:tcBorders>
              <w:top w:val="nil"/>
              <w:left w:val="nil"/>
              <w:bottom w:val="single" w:sz="4" w:space="0" w:color="auto"/>
              <w:right w:val="single" w:sz="4" w:space="0" w:color="auto"/>
            </w:tcBorders>
            <w:shd w:val="clear" w:color="auto" w:fill="auto"/>
            <w:vAlign w:val="center"/>
            <w:hideMark/>
          </w:tcPr>
          <w:p w:rsidR="003169A0" w:rsidRPr="003169A0" w:rsidRDefault="003169A0" w:rsidP="003169A0">
            <w:pPr>
              <w:spacing w:after="0" w:line="240" w:lineRule="auto"/>
              <w:jc w:val="center"/>
              <w:rPr>
                <w:rFonts w:ascii="Times New Roman" w:hAnsi="Times New Roman"/>
                <w:b/>
                <w:bCs/>
                <w:color w:val="000000"/>
                <w:szCs w:val="24"/>
              </w:rPr>
            </w:pPr>
            <w:r w:rsidRPr="003169A0">
              <w:rPr>
                <w:rFonts w:ascii="Times New Roman" w:hAnsi="Times New Roman"/>
                <w:b/>
                <w:bCs/>
                <w:szCs w:val="24"/>
              </w:rPr>
              <w:t>19 383 089,56</w:t>
            </w:r>
          </w:p>
        </w:tc>
      </w:tr>
      <w:tr w:rsidR="00AD12CA" w:rsidRPr="00AD12CA" w:rsidTr="003169A0">
        <w:trPr>
          <w:trHeight w:val="364"/>
        </w:trPr>
        <w:tc>
          <w:tcPr>
            <w:tcW w:w="1244" w:type="dxa"/>
            <w:tcBorders>
              <w:top w:val="nil"/>
              <w:left w:val="single" w:sz="4" w:space="0" w:color="auto"/>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2023 год</w:t>
            </w:r>
          </w:p>
        </w:tc>
        <w:tc>
          <w:tcPr>
            <w:tcW w:w="1685"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1 155 420,50</w:t>
            </w:r>
          </w:p>
        </w:tc>
        <w:tc>
          <w:tcPr>
            <w:tcW w:w="186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23 108,41</w:t>
            </w:r>
          </w:p>
        </w:tc>
        <w:tc>
          <w:tcPr>
            <w:tcW w:w="1790"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1 178,53</w:t>
            </w:r>
          </w:p>
        </w:tc>
        <w:tc>
          <w:tcPr>
            <w:tcW w:w="1676"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0,00</w:t>
            </w:r>
          </w:p>
        </w:tc>
        <w:tc>
          <w:tcPr>
            <w:tcW w:w="154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b/>
                <w:bCs/>
                <w:color w:val="000000"/>
              </w:rPr>
            </w:pPr>
            <w:r w:rsidRPr="00AD12CA">
              <w:rPr>
                <w:rFonts w:ascii="Times New Roman" w:eastAsia="Times New Roman" w:hAnsi="Times New Roman" w:cs="Times New Roman"/>
                <w:b/>
                <w:bCs/>
                <w:color w:val="000000"/>
              </w:rPr>
              <w:t>1 179 707,44</w:t>
            </w:r>
          </w:p>
        </w:tc>
      </w:tr>
      <w:tr w:rsidR="00AD12CA" w:rsidRPr="00AD12CA" w:rsidTr="003169A0">
        <w:trPr>
          <w:trHeight w:val="364"/>
        </w:trPr>
        <w:tc>
          <w:tcPr>
            <w:tcW w:w="1244" w:type="dxa"/>
            <w:tcBorders>
              <w:top w:val="nil"/>
              <w:left w:val="single" w:sz="4" w:space="0" w:color="auto"/>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2024 год</w:t>
            </w:r>
          </w:p>
        </w:tc>
        <w:tc>
          <w:tcPr>
            <w:tcW w:w="1685"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1 283 799,94</w:t>
            </w:r>
          </w:p>
        </w:tc>
        <w:tc>
          <w:tcPr>
            <w:tcW w:w="186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25 676,00</w:t>
            </w:r>
          </w:p>
        </w:tc>
        <w:tc>
          <w:tcPr>
            <w:tcW w:w="1790"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1 309,48</w:t>
            </w:r>
          </w:p>
        </w:tc>
        <w:tc>
          <w:tcPr>
            <w:tcW w:w="1676"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0,00</w:t>
            </w:r>
          </w:p>
        </w:tc>
        <w:tc>
          <w:tcPr>
            <w:tcW w:w="1544" w:type="dxa"/>
            <w:tcBorders>
              <w:top w:val="nil"/>
              <w:left w:val="nil"/>
              <w:bottom w:val="single" w:sz="4" w:space="0" w:color="auto"/>
              <w:right w:val="single" w:sz="4" w:space="0" w:color="auto"/>
            </w:tcBorders>
            <w:shd w:val="clear" w:color="auto" w:fill="auto"/>
            <w:vAlign w:val="center"/>
            <w:hideMark/>
          </w:tcPr>
          <w:p w:rsidR="00AD12CA" w:rsidRPr="00AD12CA" w:rsidRDefault="00AD12CA" w:rsidP="00AD12CA">
            <w:pPr>
              <w:spacing w:after="0" w:line="240" w:lineRule="auto"/>
              <w:jc w:val="center"/>
              <w:rPr>
                <w:rFonts w:ascii="Times New Roman" w:eastAsia="Times New Roman" w:hAnsi="Times New Roman" w:cs="Times New Roman"/>
                <w:b/>
                <w:bCs/>
                <w:color w:val="000000"/>
              </w:rPr>
            </w:pPr>
            <w:r w:rsidRPr="00AD12CA">
              <w:rPr>
                <w:rFonts w:ascii="Times New Roman" w:eastAsia="Times New Roman" w:hAnsi="Times New Roman" w:cs="Times New Roman"/>
                <w:b/>
                <w:bCs/>
                <w:color w:val="000000"/>
              </w:rPr>
              <w:t>1 310 785,42</w:t>
            </w:r>
          </w:p>
        </w:tc>
      </w:tr>
      <w:tr w:rsidR="003169A0" w:rsidRPr="00AD12CA" w:rsidTr="003169A0">
        <w:trPr>
          <w:trHeight w:val="364"/>
        </w:trPr>
        <w:tc>
          <w:tcPr>
            <w:tcW w:w="1244" w:type="dxa"/>
            <w:tcBorders>
              <w:top w:val="nil"/>
              <w:left w:val="single" w:sz="4" w:space="0" w:color="auto"/>
              <w:bottom w:val="single" w:sz="4" w:space="0" w:color="auto"/>
              <w:right w:val="single" w:sz="4" w:space="0" w:color="auto"/>
            </w:tcBorders>
            <w:shd w:val="clear" w:color="auto" w:fill="auto"/>
            <w:vAlign w:val="center"/>
            <w:hideMark/>
          </w:tcPr>
          <w:p w:rsidR="003169A0" w:rsidRPr="00AD12CA" w:rsidRDefault="003169A0" w:rsidP="003169A0">
            <w:pPr>
              <w:spacing w:after="0" w:line="240" w:lineRule="auto"/>
              <w:jc w:val="center"/>
              <w:rPr>
                <w:rFonts w:ascii="Times New Roman" w:eastAsia="Times New Roman" w:hAnsi="Times New Roman" w:cs="Times New Roman"/>
                <w:color w:val="000000"/>
              </w:rPr>
            </w:pPr>
            <w:r w:rsidRPr="00AD12CA">
              <w:rPr>
                <w:rFonts w:ascii="Times New Roman" w:eastAsia="Times New Roman" w:hAnsi="Times New Roman" w:cs="Times New Roman"/>
                <w:color w:val="000000"/>
              </w:rPr>
              <w:t>Итого</w:t>
            </w:r>
          </w:p>
        </w:tc>
        <w:tc>
          <w:tcPr>
            <w:tcW w:w="1685" w:type="dxa"/>
            <w:tcBorders>
              <w:top w:val="nil"/>
              <w:left w:val="nil"/>
              <w:bottom w:val="single" w:sz="4" w:space="0" w:color="auto"/>
              <w:right w:val="single" w:sz="4" w:space="0" w:color="auto"/>
            </w:tcBorders>
            <w:shd w:val="clear" w:color="auto" w:fill="auto"/>
            <w:vAlign w:val="center"/>
            <w:hideMark/>
          </w:tcPr>
          <w:p w:rsidR="003169A0" w:rsidRPr="00AD12CA" w:rsidRDefault="003169A0" w:rsidP="003169A0">
            <w:pPr>
              <w:spacing w:after="0" w:line="240" w:lineRule="auto"/>
              <w:jc w:val="center"/>
              <w:rPr>
                <w:rFonts w:ascii="Times New Roman" w:eastAsia="Times New Roman" w:hAnsi="Times New Roman" w:cs="Times New Roman"/>
                <w:b/>
                <w:bCs/>
                <w:color w:val="000000"/>
              </w:rPr>
            </w:pPr>
            <w:r w:rsidRPr="00AD12CA">
              <w:rPr>
                <w:rFonts w:ascii="Times New Roman" w:eastAsia="Times New Roman" w:hAnsi="Times New Roman" w:cs="Times New Roman"/>
                <w:b/>
                <w:bCs/>
                <w:color w:val="000000"/>
              </w:rPr>
              <w:t>26 448 615,90</w:t>
            </w:r>
          </w:p>
        </w:tc>
        <w:tc>
          <w:tcPr>
            <w:tcW w:w="1864" w:type="dxa"/>
            <w:tcBorders>
              <w:top w:val="nil"/>
              <w:left w:val="nil"/>
              <w:bottom w:val="single" w:sz="4" w:space="0" w:color="auto"/>
              <w:right w:val="single" w:sz="4" w:space="0" w:color="auto"/>
            </w:tcBorders>
            <w:shd w:val="clear" w:color="auto" w:fill="auto"/>
            <w:vAlign w:val="center"/>
            <w:hideMark/>
          </w:tcPr>
          <w:p w:rsidR="003169A0" w:rsidRPr="003169A0" w:rsidRDefault="003169A0" w:rsidP="003169A0">
            <w:pPr>
              <w:spacing w:after="0" w:line="240" w:lineRule="auto"/>
              <w:jc w:val="center"/>
              <w:rPr>
                <w:rFonts w:ascii="Times New Roman" w:hAnsi="Times New Roman"/>
                <w:b/>
                <w:bCs/>
                <w:color w:val="000000"/>
                <w:szCs w:val="24"/>
              </w:rPr>
            </w:pPr>
            <w:r w:rsidRPr="003169A0">
              <w:rPr>
                <w:rFonts w:ascii="Times New Roman" w:hAnsi="Times New Roman"/>
                <w:b/>
                <w:bCs/>
                <w:szCs w:val="24"/>
              </w:rPr>
              <w:t>394 267,25</w:t>
            </w:r>
          </w:p>
        </w:tc>
        <w:tc>
          <w:tcPr>
            <w:tcW w:w="1790" w:type="dxa"/>
            <w:tcBorders>
              <w:top w:val="nil"/>
              <w:left w:val="nil"/>
              <w:bottom w:val="single" w:sz="4" w:space="0" w:color="auto"/>
              <w:right w:val="single" w:sz="4" w:space="0" w:color="auto"/>
            </w:tcBorders>
            <w:shd w:val="clear" w:color="auto" w:fill="auto"/>
            <w:vAlign w:val="center"/>
            <w:hideMark/>
          </w:tcPr>
          <w:p w:rsidR="003169A0" w:rsidRPr="003169A0" w:rsidRDefault="003169A0" w:rsidP="003169A0">
            <w:pPr>
              <w:spacing w:after="0" w:line="240" w:lineRule="auto"/>
              <w:jc w:val="center"/>
              <w:rPr>
                <w:rFonts w:ascii="Times New Roman" w:hAnsi="Times New Roman"/>
                <w:b/>
                <w:bCs/>
                <w:color w:val="000000"/>
                <w:szCs w:val="24"/>
              </w:rPr>
            </w:pPr>
            <w:r w:rsidRPr="003169A0">
              <w:rPr>
                <w:rFonts w:ascii="Times New Roman" w:hAnsi="Times New Roman"/>
                <w:b/>
                <w:bCs/>
                <w:color w:val="000000"/>
                <w:szCs w:val="24"/>
              </w:rPr>
              <w:t>0,00</w:t>
            </w:r>
          </w:p>
        </w:tc>
        <w:tc>
          <w:tcPr>
            <w:tcW w:w="1676" w:type="dxa"/>
            <w:tcBorders>
              <w:top w:val="nil"/>
              <w:left w:val="nil"/>
              <w:bottom w:val="single" w:sz="4" w:space="0" w:color="auto"/>
              <w:right w:val="single" w:sz="4" w:space="0" w:color="auto"/>
            </w:tcBorders>
            <w:shd w:val="clear" w:color="auto" w:fill="auto"/>
            <w:vAlign w:val="center"/>
            <w:hideMark/>
          </w:tcPr>
          <w:p w:rsidR="003169A0" w:rsidRPr="003169A0" w:rsidRDefault="003169A0" w:rsidP="003169A0">
            <w:pPr>
              <w:spacing w:after="0" w:line="240" w:lineRule="auto"/>
              <w:jc w:val="center"/>
              <w:rPr>
                <w:rFonts w:ascii="Times New Roman" w:hAnsi="Times New Roman"/>
                <w:b/>
                <w:bCs/>
                <w:color w:val="000000"/>
                <w:szCs w:val="24"/>
              </w:rPr>
            </w:pPr>
            <w:r w:rsidRPr="003169A0">
              <w:rPr>
                <w:rFonts w:ascii="Times New Roman" w:hAnsi="Times New Roman"/>
                <w:b/>
                <w:bCs/>
                <w:szCs w:val="24"/>
              </w:rPr>
              <w:t>27 272 053,04</w:t>
            </w:r>
          </w:p>
        </w:tc>
        <w:tc>
          <w:tcPr>
            <w:tcW w:w="1544" w:type="dxa"/>
            <w:tcBorders>
              <w:top w:val="nil"/>
              <w:left w:val="nil"/>
              <w:bottom w:val="single" w:sz="4" w:space="0" w:color="auto"/>
              <w:right w:val="single" w:sz="4" w:space="0" w:color="auto"/>
            </w:tcBorders>
            <w:shd w:val="clear" w:color="auto" w:fill="auto"/>
            <w:vAlign w:val="center"/>
            <w:hideMark/>
          </w:tcPr>
          <w:p w:rsidR="003169A0" w:rsidRPr="003169A0" w:rsidRDefault="003169A0" w:rsidP="003169A0">
            <w:pPr>
              <w:spacing w:after="0" w:line="240" w:lineRule="auto"/>
              <w:jc w:val="center"/>
              <w:rPr>
                <w:rFonts w:ascii="Times New Roman" w:hAnsi="Times New Roman"/>
                <w:b/>
                <w:bCs/>
                <w:color w:val="000000"/>
                <w:szCs w:val="24"/>
              </w:rPr>
            </w:pPr>
            <w:r w:rsidRPr="003169A0">
              <w:rPr>
                <w:rFonts w:ascii="Times New Roman" w:hAnsi="Times New Roman"/>
                <w:b/>
                <w:bCs/>
                <w:szCs w:val="24"/>
              </w:rPr>
              <w:t>394 267,25</w:t>
            </w:r>
          </w:p>
        </w:tc>
      </w:tr>
    </w:tbl>
    <w:p w:rsidR="00AD12CA" w:rsidRDefault="00AD12CA" w:rsidP="002B3166">
      <w:pPr>
        <w:autoSpaceDE w:val="0"/>
        <w:autoSpaceDN w:val="0"/>
        <w:adjustRightInd w:val="0"/>
        <w:spacing w:after="0"/>
        <w:ind w:firstLine="709"/>
        <w:jc w:val="both"/>
        <w:rPr>
          <w:rFonts w:ascii="Times New Roman" w:hAnsi="Times New Roman" w:cs="Times New Roman"/>
          <w:sz w:val="24"/>
          <w:szCs w:val="24"/>
        </w:rPr>
      </w:pPr>
    </w:p>
    <w:p w:rsidR="001A1015" w:rsidRPr="00EC60DB" w:rsidRDefault="005C750E" w:rsidP="002B3166">
      <w:pPr>
        <w:autoSpaceDE w:val="0"/>
        <w:autoSpaceDN w:val="0"/>
        <w:adjustRightInd w:val="0"/>
        <w:spacing w:after="0"/>
        <w:ind w:firstLine="709"/>
        <w:jc w:val="both"/>
        <w:rPr>
          <w:color w:val="000000" w:themeColor="text1"/>
          <w:sz w:val="24"/>
          <w:szCs w:val="24"/>
        </w:rPr>
      </w:pPr>
      <w:r w:rsidRPr="00EC60DB">
        <w:rPr>
          <w:rFonts w:ascii="Times New Roman" w:hAnsi="Times New Roman" w:cs="Times New Roman"/>
          <w:sz w:val="24"/>
          <w:szCs w:val="24"/>
        </w:rPr>
        <w:t xml:space="preserve">Ресурсное обеспечение </w:t>
      </w:r>
      <w:r w:rsidR="001A1015" w:rsidRPr="00EC60DB">
        <w:rPr>
          <w:rFonts w:ascii="Times New Roman" w:hAnsi="Times New Roman" w:cs="Times New Roman"/>
          <w:sz w:val="24"/>
          <w:szCs w:val="24"/>
        </w:rPr>
        <w:t>на реализацию мероприятий из различных источников финансирования представлен</w:t>
      </w:r>
      <w:r w:rsidR="00D061EE" w:rsidRPr="00EC60DB">
        <w:rPr>
          <w:rFonts w:ascii="Times New Roman" w:hAnsi="Times New Roman" w:cs="Times New Roman"/>
          <w:sz w:val="24"/>
          <w:szCs w:val="24"/>
        </w:rPr>
        <w:t>о</w:t>
      </w:r>
      <w:r w:rsidR="001A1015" w:rsidRPr="00EC60DB">
        <w:rPr>
          <w:rFonts w:ascii="Times New Roman" w:hAnsi="Times New Roman" w:cs="Times New Roman"/>
          <w:sz w:val="24"/>
          <w:szCs w:val="24"/>
        </w:rPr>
        <w:t xml:space="preserve"> в </w:t>
      </w:r>
      <w:hyperlink r:id="rId9" w:history="1">
        <w:r w:rsidRPr="00EC60DB">
          <w:rPr>
            <w:rFonts w:ascii="Times New Roman" w:hAnsi="Times New Roman" w:cs="Times New Roman"/>
            <w:sz w:val="24"/>
            <w:szCs w:val="24"/>
          </w:rPr>
          <w:t>приложении</w:t>
        </w:r>
        <w:r w:rsidR="001A1015" w:rsidRPr="00EC60DB">
          <w:rPr>
            <w:rFonts w:ascii="Times New Roman" w:hAnsi="Times New Roman" w:cs="Times New Roman"/>
            <w:sz w:val="24"/>
            <w:szCs w:val="24"/>
          </w:rPr>
          <w:t xml:space="preserve"> № </w:t>
        </w:r>
      </w:hyperlink>
      <w:r w:rsidRPr="00EC60DB">
        <w:rPr>
          <w:rFonts w:ascii="Times New Roman" w:hAnsi="Times New Roman" w:cs="Times New Roman"/>
          <w:sz w:val="24"/>
          <w:szCs w:val="24"/>
        </w:rPr>
        <w:t>4</w:t>
      </w:r>
      <w:r w:rsidR="001A1015" w:rsidRPr="00EC60DB">
        <w:rPr>
          <w:rFonts w:ascii="Times New Roman" w:hAnsi="Times New Roman" w:cs="Times New Roman"/>
          <w:sz w:val="24"/>
          <w:szCs w:val="24"/>
        </w:rPr>
        <w:t xml:space="preserve"> к </w:t>
      </w:r>
      <w:r w:rsidR="00E36774" w:rsidRPr="00EC60DB">
        <w:rPr>
          <w:rFonts w:ascii="Times New Roman" w:hAnsi="Times New Roman" w:cs="Times New Roman"/>
          <w:sz w:val="24"/>
          <w:szCs w:val="24"/>
        </w:rPr>
        <w:t>М</w:t>
      </w:r>
      <w:r w:rsidR="001A1015" w:rsidRPr="00EC60DB">
        <w:rPr>
          <w:rFonts w:ascii="Times New Roman" w:hAnsi="Times New Roman" w:cs="Times New Roman"/>
          <w:sz w:val="24"/>
          <w:szCs w:val="24"/>
        </w:rPr>
        <w:t>униципальной программе.</w:t>
      </w:r>
    </w:p>
    <w:p w:rsidR="00F164C7" w:rsidRPr="00EC60DB" w:rsidRDefault="00B37B09" w:rsidP="002B3166">
      <w:pPr>
        <w:spacing w:before="120" w:after="120" w:line="240" w:lineRule="auto"/>
        <w:ind w:firstLine="709"/>
        <w:jc w:val="center"/>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6</w:t>
      </w:r>
      <w:r w:rsidR="00F164C7" w:rsidRPr="00EC60DB">
        <w:rPr>
          <w:rFonts w:ascii="Times New Roman" w:hAnsi="Times New Roman" w:cs="Times New Roman"/>
          <w:color w:val="000000" w:themeColor="text1"/>
          <w:sz w:val="24"/>
          <w:szCs w:val="24"/>
        </w:rPr>
        <w:t>. Сроки реализации Муниципальной программы</w:t>
      </w:r>
    </w:p>
    <w:p w:rsidR="00E230F3" w:rsidRPr="00EC60DB" w:rsidRDefault="00E230F3" w:rsidP="002B3166">
      <w:pPr>
        <w:pStyle w:val="ConsPlusNormal"/>
        <w:ind w:firstLine="709"/>
        <w:jc w:val="both"/>
        <w:rPr>
          <w:rFonts w:ascii="Times New Roman" w:hAnsi="Times New Roman" w:cs="Times New Roman"/>
          <w:color w:val="000000" w:themeColor="text1"/>
          <w:sz w:val="24"/>
          <w:szCs w:val="24"/>
        </w:rPr>
      </w:pPr>
      <w:r w:rsidRPr="00EC60DB">
        <w:rPr>
          <w:rFonts w:ascii="Times New Roman" w:hAnsi="Times New Roman" w:cs="Times New Roman"/>
          <w:sz w:val="24"/>
          <w:szCs w:val="24"/>
        </w:rPr>
        <w:t xml:space="preserve">Реализация </w:t>
      </w:r>
      <w:r w:rsidR="00D061EE" w:rsidRPr="00EC60DB">
        <w:rPr>
          <w:rFonts w:ascii="Times New Roman" w:hAnsi="Times New Roman" w:cs="Times New Roman"/>
          <w:sz w:val="24"/>
          <w:szCs w:val="24"/>
        </w:rPr>
        <w:t>Муниципальной программы</w:t>
      </w:r>
      <w:r w:rsidRPr="00EC60DB">
        <w:rPr>
          <w:rFonts w:ascii="Times New Roman" w:hAnsi="Times New Roman" w:cs="Times New Roman"/>
          <w:sz w:val="24"/>
          <w:szCs w:val="24"/>
        </w:rPr>
        <w:t xml:space="preserve"> должна быть проведена до конца 202</w:t>
      </w:r>
      <w:r w:rsidR="00446604" w:rsidRPr="00EC60DB">
        <w:rPr>
          <w:rFonts w:ascii="Times New Roman" w:hAnsi="Times New Roman" w:cs="Times New Roman"/>
          <w:sz w:val="24"/>
          <w:szCs w:val="24"/>
        </w:rPr>
        <w:t>4</w:t>
      </w:r>
      <w:r w:rsidR="005C750E" w:rsidRPr="00EC60DB">
        <w:rPr>
          <w:rFonts w:ascii="Times New Roman" w:hAnsi="Times New Roman" w:cs="Times New Roman"/>
          <w:sz w:val="24"/>
          <w:szCs w:val="24"/>
        </w:rPr>
        <w:t xml:space="preserve"> года</w:t>
      </w:r>
      <w:r w:rsidR="00A26A33" w:rsidRPr="00EC60DB">
        <w:rPr>
          <w:rFonts w:ascii="Times New Roman" w:hAnsi="Times New Roman" w:cs="Times New Roman"/>
          <w:sz w:val="24"/>
          <w:szCs w:val="24"/>
        </w:rPr>
        <w:t>.</w:t>
      </w:r>
      <w:r w:rsidR="00922F99" w:rsidRPr="00EC60DB">
        <w:rPr>
          <w:rFonts w:ascii="Times New Roman" w:hAnsi="Times New Roman" w:cs="Times New Roman"/>
          <w:sz w:val="24"/>
          <w:szCs w:val="24"/>
        </w:rPr>
        <w:t xml:space="preserve"> Этапы реализации муниципальной программы не выделяются</w:t>
      </w:r>
      <w:r w:rsidR="00B6205F" w:rsidRPr="00EC60DB">
        <w:rPr>
          <w:rFonts w:ascii="Times New Roman" w:hAnsi="Times New Roman" w:cs="Times New Roman"/>
          <w:sz w:val="24"/>
          <w:szCs w:val="24"/>
        </w:rPr>
        <w:t>.</w:t>
      </w:r>
    </w:p>
    <w:p w:rsidR="00F164C7" w:rsidRPr="00EC60DB" w:rsidRDefault="00B37B09" w:rsidP="002B3166">
      <w:pPr>
        <w:spacing w:before="120" w:after="240" w:line="240" w:lineRule="auto"/>
        <w:ind w:firstLine="709"/>
        <w:jc w:val="center"/>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7</w:t>
      </w:r>
      <w:r w:rsidR="00F164C7" w:rsidRPr="00EC60DB">
        <w:rPr>
          <w:rFonts w:ascii="Times New Roman" w:hAnsi="Times New Roman" w:cs="Times New Roman"/>
          <w:color w:val="000000" w:themeColor="text1"/>
          <w:sz w:val="24"/>
          <w:szCs w:val="24"/>
        </w:rPr>
        <w:t>. Механизм реализации Муниципальной программы</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Механизм реализации Муниципальной программы основан: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на скоординированных по срокам и направлениям действия</w:t>
      </w:r>
      <w:r w:rsidR="00D061EE" w:rsidRPr="00EC60DB">
        <w:rPr>
          <w:rFonts w:ascii="Times New Roman" w:hAnsi="Times New Roman" w:cs="Times New Roman"/>
          <w:color w:val="000000" w:themeColor="text1"/>
          <w:sz w:val="24"/>
          <w:szCs w:val="24"/>
        </w:rPr>
        <w:t>х</w:t>
      </w:r>
      <w:r w:rsidRPr="00EC60DB">
        <w:rPr>
          <w:rFonts w:ascii="Times New Roman" w:hAnsi="Times New Roman" w:cs="Times New Roman"/>
          <w:color w:val="000000" w:themeColor="text1"/>
          <w:sz w:val="24"/>
          <w:szCs w:val="24"/>
        </w:rPr>
        <w:t xml:space="preserve"> исполнителей и участников программных мероприятий по достижению намеченных целей;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на формировании правовой среды, обеспечивающей выполнение мероприятий;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на создании местной информационной поддержки.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Рассмотрение и оценка предложений заинтересованных лиц о включении дворовой территории в Муниципальную программу осущест</w:t>
      </w:r>
      <w:r w:rsidR="008133C7" w:rsidRPr="00EC60DB">
        <w:rPr>
          <w:rFonts w:ascii="Times New Roman" w:hAnsi="Times New Roman" w:cs="Times New Roman"/>
          <w:color w:val="000000" w:themeColor="text1"/>
          <w:sz w:val="24"/>
          <w:szCs w:val="24"/>
        </w:rPr>
        <w:t>вляется общественной комиссией.</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Участие граждан, организаций в процессе обсуждения проекта муниципальной программы, отбора дворовых территорий, </w:t>
      </w:r>
      <w:r w:rsidR="00FA0C46" w:rsidRPr="00EC60DB">
        <w:rPr>
          <w:rFonts w:ascii="Times New Roman" w:hAnsi="Times New Roman" w:cs="Times New Roman"/>
          <w:color w:val="000000" w:themeColor="text1"/>
          <w:sz w:val="24"/>
          <w:szCs w:val="24"/>
        </w:rPr>
        <w:t xml:space="preserve">общественных территорий </w:t>
      </w:r>
      <w:r w:rsidRPr="00EC60DB">
        <w:rPr>
          <w:rFonts w:ascii="Times New Roman" w:hAnsi="Times New Roman" w:cs="Times New Roman"/>
          <w:color w:val="000000" w:themeColor="text1"/>
          <w:sz w:val="24"/>
          <w:szCs w:val="24"/>
        </w:rPr>
        <w:t xml:space="preserve">для включения в муниципальную программу обеспечивается в следующих форматах: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совместное определение целей и задач по развитию дворовых территорий, </w:t>
      </w:r>
      <w:r w:rsidR="00FA0C46" w:rsidRPr="00EC60DB">
        <w:rPr>
          <w:rFonts w:ascii="Times New Roman" w:hAnsi="Times New Roman" w:cs="Times New Roman"/>
          <w:color w:val="000000" w:themeColor="text1"/>
          <w:sz w:val="24"/>
          <w:szCs w:val="24"/>
        </w:rPr>
        <w:t>общественных территорий</w:t>
      </w:r>
      <w:r w:rsidRPr="00EC60DB">
        <w:rPr>
          <w:rFonts w:ascii="Times New Roman" w:hAnsi="Times New Roman" w:cs="Times New Roman"/>
          <w:color w:val="000000" w:themeColor="text1"/>
          <w:sz w:val="24"/>
          <w:szCs w:val="24"/>
        </w:rPr>
        <w:t xml:space="preserve">;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организация широкого общественного участия в выборе </w:t>
      </w:r>
      <w:r w:rsidR="00FA0C46" w:rsidRPr="00EC60DB">
        <w:rPr>
          <w:rFonts w:ascii="Times New Roman" w:hAnsi="Times New Roman" w:cs="Times New Roman"/>
          <w:color w:val="000000" w:themeColor="text1"/>
          <w:sz w:val="24"/>
          <w:szCs w:val="24"/>
        </w:rPr>
        <w:t>общественных территорий</w:t>
      </w:r>
      <w:r w:rsidRPr="00EC60DB">
        <w:rPr>
          <w:rFonts w:ascii="Times New Roman" w:hAnsi="Times New Roman" w:cs="Times New Roman"/>
          <w:color w:val="000000" w:themeColor="text1"/>
          <w:sz w:val="24"/>
          <w:szCs w:val="24"/>
        </w:rPr>
        <w:t xml:space="preserve">, приоритетных для благоустройства;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консультации в выборе типов покрытий, с учетом функционального зонирования дворовой территории, </w:t>
      </w:r>
      <w:r w:rsidR="001B6A78" w:rsidRPr="00EC60DB">
        <w:rPr>
          <w:rFonts w:ascii="Times New Roman" w:hAnsi="Times New Roman" w:cs="Times New Roman"/>
          <w:color w:val="000000" w:themeColor="text1"/>
          <w:sz w:val="24"/>
          <w:szCs w:val="24"/>
        </w:rPr>
        <w:t>общественной территории</w:t>
      </w:r>
      <w:r w:rsidRPr="00EC60DB">
        <w:rPr>
          <w:rFonts w:ascii="Times New Roman" w:hAnsi="Times New Roman" w:cs="Times New Roman"/>
          <w:color w:val="000000" w:themeColor="text1"/>
          <w:sz w:val="24"/>
          <w:szCs w:val="24"/>
        </w:rPr>
        <w:t xml:space="preserve">;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консультации по предполагаемым типам озеленения дворовой территории, </w:t>
      </w:r>
      <w:r w:rsidR="00FA0C46" w:rsidRPr="00EC60DB">
        <w:rPr>
          <w:rFonts w:ascii="Times New Roman" w:hAnsi="Times New Roman" w:cs="Times New Roman"/>
          <w:color w:val="000000" w:themeColor="text1"/>
          <w:sz w:val="24"/>
          <w:szCs w:val="24"/>
        </w:rPr>
        <w:t>общественных территорий</w:t>
      </w:r>
      <w:r w:rsidRPr="00EC60DB">
        <w:rPr>
          <w:rFonts w:ascii="Times New Roman" w:hAnsi="Times New Roman" w:cs="Times New Roman"/>
          <w:color w:val="000000" w:themeColor="text1"/>
          <w:sz w:val="24"/>
          <w:szCs w:val="24"/>
        </w:rPr>
        <w:t xml:space="preserve">;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консультации по предполагаемым типам освещения и осветительного оборудования дворовой территории, </w:t>
      </w:r>
      <w:r w:rsidR="00FA0C46" w:rsidRPr="00EC60DB">
        <w:rPr>
          <w:rFonts w:ascii="Times New Roman" w:hAnsi="Times New Roman" w:cs="Times New Roman"/>
          <w:color w:val="000000" w:themeColor="text1"/>
          <w:sz w:val="24"/>
          <w:szCs w:val="24"/>
        </w:rPr>
        <w:t>общественных территорий</w:t>
      </w:r>
      <w:r w:rsidRPr="00EC60DB">
        <w:rPr>
          <w:rFonts w:ascii="Times New Roman" w:hAnsi="Times New Roman" w:cs="Times New Roman"/>
          <w:color w:val="000000" w:themeColor="text1"/>
          <w:sz w:val="24"/>
          <w:szCs w:val="24"/>
        </w:rPr>
        <w:t xml:space="preserve">;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lastRenderedPageBreak/>
        <w:t xml:space="preserve">- участие в разработке проекта благоустройства дворовой территории, </w:t>
      </w:r>
      <w:r w:rsidR="00FA0C46" w:rsidRPr="00EC60DB">
        <w:rPr>
          <w:rFonts w:ascii="Times New Roman" w:hAnsi="Times New Roman" w:cs="Times New Roman"/>
          <w:color w:val="000000" w:themeColor="text1"/>
          <w:sz w:val="24"/>
          <w:szCs w:val="24"/>
        </w:rPr>
        <w:t>общественных территорий</w:t>
      </w:r>
      <w:r w:rsidRPr="00EC60DB">
        <w:rPr>
          <w:rFonts w:ascii="Times New Roman" w:hAnsi="Times New Roman" w:cs="Times New Roman"/>
          <w:color w:val="000000" w:themeColor="text1"/>
          <w:sz w:val="24"/>
          <w:szCs w:val="24"/>
        </w:rPr>
        <w:t xml:space="preserve">, обсуждение решений со специалистами (применительно к дворовым территориям – с лицами, осуществляющими управление многоквартирными домами);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xml:space="preserve">- осуществление общественного контроля. </w:t>
      </w:r>
    </w:p>
    <w:p w:rsidR="00F164C7" w:rsidRPr="00EC60DB" w:rsidRDefault="00F164C7" w:rsidP="002B3166">
      <w:pPr>
        <w:spacing w:after="0" w:line="240" w:lineRule="auto"/>
        <w:ind w:firstLine="709"/>
        <w:jc w:val="both"/>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В целях организации разработки, обсуждения с заинтересованными лицами, утверждения дизайн-проектов благоустройства дворовой территории, включенной в муниципальную программу решением общего собрания собственников помещений в каждом многоквартирном доме</w:t>
      </w:r>
      <w:r w:rsidR="001E6BF0">
        <w:rPr>
          <w:rFonts w:ascii="Times New Roman" w:hAnsi="Times New Roman" w:cs="Times New Roman"/>
          <w:color w:val="000000" w:themeColor="text1"/>
          <w:sz w:val="24"/>
          <w:szCs w:val="24"/>
        </w:rPr>
        <w:t>,</w:t>
      </w:r>
      <w:r w:rsidRPr="00EC60DB">
        <w:rPr>
          <w:rFonts w:ascii="Times New Roman" w:hAnsi="Times New Roman" w:cs="Times New Roman"/>
          <w:color w:val="000000" w:themeColor="text1"/>
          <w:sz w:val="24"/>
          <w:szCs w:val="24"/>
        </w:rPr>
        <w:t xml:space="preserve"> включенном в муниципальную программу</w:t>
      </w:r>
      <w:r w:rsidR="001E6BF0">
        <w:rPr>
          <w:rFonts w:ascii="Times New Roman" w:hAnsi="Times New Roman" w:cs="Times New Roman"/>
          <w:color w:val="000000" w:themeColor="text1"/>
          <w:sz w:val="24"/>
          <w:szCs w:val="24"/>
        </w:rPr>
        <w:t>,</w:t>
      </w:r>
      <w:r w:rsidRPr="00EC60DB">
        <w:rPr>
          <w:rFonts w:ascii="Times New Roman" w:hAnsi="Times New Roman" w:cs="Times New Roman"/>
          <w:color w:val="000000" w:themeColor="text1"/>
          <w:sz w:val="24"/>
          <w:szCs w:val="24"/>
        </w:rPr>
        <w:t xml:space="preserve"> создается рабочая группа. Рабочая группа осуществляет согласование дизайн - проекта благоустройства дворовой территории, участвует в контроле, в том числе промежуточном, приемке работ по благоустройству дворовой территории, готовит фото и видеоматериалы, отзывы о реализации проекта. </w:t>
      </w:r>
    </w:p>
    <w:p w:rsidR="00BC55B3" w:rsidRPr="00EC60DB" w:rsidRDefault="00960FCD" w:rsidP="002B3166">
      <w:pPr>
        <w:autoSpaceDE w:val="0"/>
        <w:autoSpaceDN w:val="0"/>
        <w:adjustRightInd w:val="0"/>
        <w:spacing w:before="260"/>
        <w:ind w:left="1069"/>
        <w:jc w:val="center"/>
        <w:rPr>
          <w:rFonts w:ascii="Times New Roman" w:hAnsi="Times New Roman" w:cs="Times New Roman"/>
          <w:sz w:val="24"/>
          <w:szCs w:val="24"/>
        </w:rPr>
      </w:pPr>
      <w:r w:rsidRPr="00EC60DB">
        <w:rPr>
          <w:rFonts w:ascii="Times New Roman" w:hAnsi="Times New Roman" w:cs="Times New Roman"/>
          <w:sz w:val="24"/>
          <w:szCs w:val="24"/>
        </w:rPr>
        <w:t>8</w:t>
      </w:r>
      <w:r w:rsidR="00B37B09" w:rsidRPr="00EC60DB">
        <w:rPr>
          <w:rFonts w:ascii="Times New Roman" w:hAnsi="Times New Roman" w:cs="Times New Roman"/>
          <w:sz w:val="24"/>
          <w:szCs w:val="24"/>
        </w:rPr>
        <w:t>. Анализ рисков реализации М</w:t>
      </w:r>
      <w:r w:rsidR="00BC55B3" w:rsidRPr="00EC60DB">
        <w:rPr>
          <w:rFonts w:ascii="Times New Roman" w:hAnsi="Times New Roman" w:cs="Times New Roman"/>
          <w:sz w:val="24"/>
          <w:szCs w:val="24"/>
        </w:rPr>
        <w:t xml:space="preserve">униципальной </w:t>
      </w:r>
      <w:r w:rsidR="000B3B49" w:rsidRPr="00EC60DB">
        <w:rPr>
          <w:rFonts w:ascii="Times New Roman" w:hAnsi="Times New Roman" w:cs="Times New Roman"/>
          <w:sz w:val="24"/>
          <w:szCs w:val="24"/>
        </w:rPr>
        <w:t xml:space="preserve">программы </w:t>
      </w:r>
    </w:p>
    <w:p w:rsidR="00BC55B3" w:rsidRPr="00EC60DB" w:rsidRDefault="00B37B09" w:rsidP="002B3166">
      <w:pPr>
        <w:autoSpaceDE w:val="0"/>
        <w:autoSpaceDN w:val="0"/>
        <w:adjustRightInd w:val="0"/>
        <w:spacing w:after="0"/>
        <w:ind w:firstLine="708"/>
        <w:jc w:val="both"/>
        <w:rPr>
          <w:rFonts w:ascii="Times New Roman" w:hAnsi="Times New Roman" w:cs="Times New Roman"/>
          <w:sz w:val="24"/>
          <w:szCs w:val="24"/>
        </w:rPr>
      </w:pPr>
      <w:r w:rsidRPr="00EC60DB">
        <w:rPr>
          <w:rFonts w:ascii="Times New Roman" w:hAnsi="Times New Roman" w:cs="Times New Roman"/>
          <w:sz w:val="24"/>
          <w:szCs w:val="24"/>
        </w:rPr>
        <w:t>При реализации М</w:t>
      </w:r>
      <w:r w:rsidR="00BC55B3" w:rsidRPr="00EC60DB">
        <w:rPr>
          <w:rFonts w:ascii="Times New Roman" w:hAnsi="Times New Roman" w:cs="Times New Roman"/>
          <w:sz w:val="24"/>
          <w:szCs w:val="24"/>
        </w:rPr>
        <w:t>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BC55B3" w:rsidRPr="00EC60DB" w:rsidRDefault="00BC55B3" w:rsidP="002B3166">
      <w:pPr>
        <w:autoSpaceDE w:val="0"/>
        <w:autoSpaceDN w:val="0"/>
        <w:adjustRightInd w:val="0"/>
        <w:spacing w:after="0"/>
        <w:ind w:firstLine="708"/>
        <w:jc w:val="both"/>
        <w:rPr>
          <w:rFonts w:ascii="Times New Roman" w:hAnsi="Times New Roman" w:cs="Times New Roman"/>
          <w:sz w:val="24"/>
          <w:szCs w:val="24"/>
        </w:rPr>
      </w:pPr>
      <w:r w:rsidRPr="00EC60DB">
        <w:rPr>
          <w:rFonts w:ascii="Times New Roman" w:hAnsi="Times New Roman" w:cs="Times New Roman"/>
          <w:sz w:val="24"/>
          <w:szCs w:val="24"/>
        </w:rPr>
        <w:t>Сводный анализ рисков, их вероятности и силы влияния, а также мер по их минимизации при реализации муниципальной программы приведен в таблице</w:t>
      </w:r>
      <w:r w:rsidR="00B37B09" w:rsidRPr="00EC60DB">
        <w:rPr>
          <w:rFonts w:ascii="Times New Roman" w:hAnsi="Times New Roman" w:cs="Times New Roman"/>
          <w:sz w:val="24"/>
          <w:szCs w:val="24"/>
        </w:rPr>
        <w:t xml:space="preserve"> </w:t>
      </w:r>
      <w:r w:rsidR="006567A3" w:rsidRPr="00EC60DB">
        <w:rPr>
          <w:rFonts w:ascii="Times New Roman" w:hAnsi="Times New Roman" w:cs="Times New Roman"/>
          <w:sz w:val="24"/>
          <w:szCs w:val="24"/>
        </w:rPr>
        <w:t>3</w:t>
      </w:r>
      <w:r w:rsidR="00B37B09" w:rsidRPr="00EC60DB">
        <w:rPr>
          <w:rFonts w:ascii="Times New Roman" w:hAnsi="Times New Roman" w:cs="Times New Roman"/>
          <w:sz w:val="24"/>
          <w:szCs w:val="24"/>
        </w:rPr>
        <w:t>.</w:t>
      </w:r>
    </w:p>
    <w:p w:rsidR="00BC55B3" w:rsidRPr="00EC60DB" w:rsidRDefault="00B37B09" w:rsidP="002B3166">
      <w:pPr>
        <w:autoSpaceDE w:val="0"/>
        <w:autoSpaceDN w:val="0"/>
        <w:adjustRightInd w:val="0"/>
        <w:spacing w:after="0" w:line="240" w:lineRule="auto"/>
        <w:ind w:firstLine="708"/>
        <w:rPr>
          <w:rFonts w:ascii="Times New Roman" w:hAnsi="Times New Roman" w:cs="Times New Roman"/>
          <w:b/>
          <w:sz w:val="24"/>
          <w:szCs w:val="24"/>
        </w:rPr>
      </w:pPr>
      <w:r w:rsidRPr="00EC60DB">
        <w:rPr>
          <w:rFonts w:ascii="Times New Roman" w:hAnsi="Times New Roman" w:cs="Times New Roman"/>
          <w:sz w:val="24"/>
          <w:szCs w:val="24"/>
        </w:rPr>
        <w:t xml:space="preserve">Таблица </w:t>
      </w:r>
      <w:r w:rsidR="006567A3" w:rsidRPr="00EC60DB">
        <w:rPr>
          <w:rFonts w:ascii="Times New Roman" w:hAnsi="Times New Roman" w:cs="Times New Roman"/>
          <w:sz w:val="24"/>
          <w:szCs w:val="24"/>
        </w:rPr>
        <w:t>3</w:t>
      </w:r>
      <w:r w:rsidRPr="00EC60DB">
        <w:rPr>
          <w:rFonts w:ascii="Times New Roman" w:hAnsi="Times New Roman" w:cs="Times New Roman"/>
          <w:sz w:val="24"/>
          <w:szCs w:val="24"/>
        </w:rPr>
        <w:t xml:space="preserve">. – </w:t>
      </w:r>
      <w:r w:rsidR="00BC55B3" w:rsidRPr="00EC60DB">
        <w:rPr>
          <w:rFonts w:ascii="Times New Roman" w:hAnsi="Times New Roman" w:cs="Times New Roman"/>
          <w:sz w:val="24"/>
          <w:szCs w:val="24"/>
        </w:rPr>
        <w:t xml:space="preserve">Риски невыполнения </w:t>
      </w:r>
      <w:r w:rsidRPr="00EC60DB">
        <w:rPr>
          <w:rFonts w:ascii="Times New Roman" w:hAnsi="Times New Roman" w:cs="Times New Roman"/>
          <w:sz w:val="24"/>
          <w:szCs w:val="24"/>
        </w:rPr>
        <w:t xml:space="preserve">Муниципальной </w:t>
      </w:r>
      <w:r w:rsidR="00BC55B3" w:rsidRPr="00EC60DB">
        <w:rPr>
          <w:rFonts w:ascii="Times New Roman" w:hAnsi="Times New Roman" w:cs="Times New Roman"/>
          <w:sz w:val="24"/>
          <w:szCs w:val="24"/>
        </w:rPr>
        <w:t>программы</w:t>
      </w:r>
    </w:p>
    <w:tbl>
      <w:tblPr>
        <w:tblStyle w:val="a3"/>
        <w:tblW w:w="0" w:type="auto"/>
        <w:tblInd w:w="250" w:type="dxa"/>
        <w:tblLook w:val="04A0" w:firstRow="1" w:lastRow="0" w:firstColumn="1" w:lastColumn="0" w:noHBand="0" w:noVBand="1"/>
      </w:tblPr>
      <w:tblGrid>
        <w:gridCol w:w="3119"/>
        <w:gridCol w:w="1594"/>
        <w:gridCol w:w="1241"/>
        <w:gridCol w:w="3827"/>
      </w:tblGrid>
      <w:tr w:rsidR="000B3B49" w:rsidRPr="00EC60DB" w:rsidTr="006740AE">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b/>
                <w:sz w:val="24"/>
                <w:szCs w:val="24"/>
              </w:rPr>
            </w:pPr>
            <w:r w:rsidRPr="00EC60DB">
              <w:rPr>
                <w:rFonts w:ascii="Times New Roman" w:hAnsi="Times New Roman" w:cs="Times New Roman"/>
                <w:b/>
                <w:sz w:val="24"/>
                <w:szCs w:val="24"/>
              </w:rPr>
              <w:t>Наименование рисков</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b/>
                <w:sz w:val="24"/>
                <w:szCs w:val="24"/>
              </w:rPr>
            </w:pPr>
            <w:r w:rsidRPr="00EC60DB">
              <w:rPr>
                <w:rFonts w:ascii="Times New Roman" w:hAnsi="Times New Roman" w:cs="Times New Roman"/>
                <w:b/>
                <w:sz w:val="24"/>
                <w:szCs w:val="24"/>
              </w:rPr>
              <w:t>Вероятность</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b/>
                <w:sz w:val="24"/>
                <w:szCs w:val="24"/>
              </w:rPr>
            </w:pPr>
            <w:r w:rsidRPr="00EC60DB">
              <w:rPr>
                <w:rFonts w:ascii="Times New Roman" w:hAnsi="Times New Roman" w:cs="Times New Roman"/>
                <w:b/>
                <w:sz w:val="24"/>
                <w:szCs w:val="24"/>
              </w:rPr>
              <w:t>Сила влияния</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b/>
                <w:sz w:val="24"/>
                <w:szCs w:val="24"/>
              </w:rPr>
            </w:pPr>
            <w:r w:rsidRPr="00EC60DB">
              <w:rPr>
                <w:rFonts w:ascii="Times New Roman" w:hAnsi="Times New Roman" w:cs="Times New Roman"/>
                <w:b/>
                <w:sz w:val="24"/>
                <w:szCs w:val="24"/>
              </w:rPr>
              <w:t>Меры управления рисками</w:t>
            </w:r>
          </w:p>
        </w:tc>
      </w:tr>
      <w:tr w:rsidR="000B3B49" w:rsidRPr="00EC60DB" w:rsidTr="006740AE">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b/>
                <w:sz w:val="24"/>
                <w:szCs w:val="24"/>
              </w:rPr>
            </w:pPr>
            <w:r w:rsidRPr="00EC60DB">
              <w:rPr>
                <w:rFonts w:ascii="Times New Roman" w:hAnsi="Times New Roman" w:cs="Times New Roman"/>
                <w:b/>
                <w:sz w:val="24"/>
                <w:szCs w:val="24"/>
              </w:rPr>
              <w:t>1</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b/>
                <w:sz w:val="24"/>
                <w:szCs w:val="24"/>
              </w:rPr>
            </w:pPr>
            <w:r w:rsidRPr="00EC60DB">
              <w:rPr>
                <w:rFonts w:ascii="Times New Roman" w:hAnsi="Times New Roman" w:cs="Times New Roman"/>
                <w:b/>
                <w:sz w:val="24"/>
                <w:szCs w:val="24"/>
              </w:rPr>
              <w:t>2</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b/>
                <w:sz w:val="24"/>
                <w:szCs w:val="24"/>
              </w:rPr>
            </w:pPr>
            <w:r w:rsidRPr="00EC60DB">
              <w:rPr>
                <w:rFonts w:ascii="Times New Roman" w:hAnsi="Times New Roman" w:cs="Times New Roman"/>
                <w:b/>
                <w:sz w:val="24"/>
                <w:szCs w:val="24"/>
              </w:rPr>
              <w:t>3</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b/>
                <w:sz w:val="24"/>
                <w:szCs w:val="24"/>
              </w:rPr>
            </w:pPr>
            <w:r w:rsidRPr="00EC60DB">
              <w:rPr>
                <w:rFonts w:ascii="Times New Roman" w:hAnsi="Times New Roman" w:cs="Times New Roman"/>
                <w:b/>
                <w:sz w:val="24"/>
                <w:szCs w:val="24"/>
              </w:rPr>
              <w:t>4</w:t>
            </w:r>
          </w:p>
        </w:tc>
      </w:tr>
      <w:tr w:rsidR="000B3B49" w:rsidRPr="00EC60DB" w:rsidTr="006740AE">
        <w:tc>
          <w:tcPr>
            <w:tcW w:w="9781" w:type="dxa"/>
            <w:gridSpan w:val="4"/>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 xml:space="preserve">Бюджетные риски, связанные с дефицитом регионального и местного бюджетов и возможностью невыполнения своих обязательств по </w:t>
            </w:r>
            <w:proofErr w:type="spellStart"/>
            <w:r w:rsidRPr="00EC60DB">
              <w:rPr>
                <w:rFonts w:ascii="Times New Roman" w:hAnsi="Times New Roman" w:cs="Times New Roman"/>
                <w:sz w:val="24"/>
                <w:szCs w:val="24"/>
              </w:rPr>
              <w:t>софинансированию</w:t>
            </w:r>
            <w:proofErr w:type="spellEnd"/>
            <w:r w:rsidRPr="00EC60DB">
              <w:rPr>
                <w:rFonts w:ascii="Times New Roman" w:hAnsi="Times New Roman" w:cs="Times New Roman"/>
                <w:sz w:val="24"/>
                <w:szCs w:val="24"/>
              </w:rPr>
              <w:t xml:space="preserve"> мероприятий муниципальной программы</w:t>
            </w:r>
          </w:p>
        </w:tc>
      </w:tr>
      <w:tr w:rsidR="000B3B49" w:rsidRPr="00EC60DB" w:rsidTr="005A2B8B">
        <w:trPr>
          <w:trHeight w:val="1539"/>
        </w:trPr>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Снижение объемов финансирования из областного бюджета</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Высокая</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Высокая</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Мониторинг эффективности бюджетных вложений, определение приоритетов для первоочередного финансирования</w:t>
            </w:r>
          </w:p>
        </w:tc>
      </w:tr>
      <w:tr w:rsidR="000B3B49" w:rsidRPr="00EC60DB" w:rsidTr="006740AE">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Снижение доли софинансирования из федерального бюджета</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Высокая</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Высокая</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определение приоритетов для первоочередного финансирования, мониторинг эффективности бюджетных вложений</w:t>
            </w:r>
          </w:p>
        </w:tc>
      </w:tr>
      <w:tr w:rsidR="000B3B49" w:rsidRPr="00EC60DB" w:rsidTr="006740AE">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Недофинансирование со стороны местного бюджетов</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Высокая</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Средняя</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Создание стимулов для участия муниципального образования в реализации программы, мониторинг эффективности бюджетных вложений</w:t>
            </w:r>
          </w:p>
        </w:tc>
      </w:tr>
      <w:tr w:rsidR="000B3B49" w:rsidRPr="00EC60DB" w:rsidTr="006740AE">
        <w:tc>
          <w:tcPr>
            <w:tcW w:w="9781" w:type="dxa"/>
            <w:gridSpan w:val="4"/>
            <w:vAlign w:val="center"/>
          </w:tcPr>
          <w:p w:rsidR="000B3B49" w:rsidRPr="00EC60DB" w:rsidRDefault="000B3B49" w:rsidP="002B3166">
            <w:pPr>
              <w:jc w:val="center"/>
              <w:rPr>
                <w:rFonts w:ascii="Times New Roman" w:hAnsi="Times New Roman" w:cs="Times New Roman"/>
                <w:sz w:val="24"/>
                <w:szCs w:val="24"/>
              </w:rPr>
            </w:pPr>
            <w:r w:rsidRPr="00EC60DB">
              <w:rPr>
                <w:rFonts w:ascii="Times New Roman" w:hAnsi="Times New Roman" w:cs="Times New Roman"/>
                <w:sz w:val="24"/>
                <w:szCs w:val="24"/>
              </w:rPr>
              <w:t>Риски, связанные с изменением внешней среды</w:t>
            </w:r>
          </w:p>
        </w:tc>
      </w:tr>
      <w:tr w:rsidR="000B3B49" w:rsidRPr="00EC60DB" w:rsidTr="006740AE">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 xml:space="preserve">Изменения федерального и областного законодательства в сфере </w:t>
            </w:r>
            <w:r w:rsidRPr="00EC60DB">
              <w:rPr>
                <w:rFonts w:ascii="Times New Roman" w:hAnsi="Times New Roman" w:cs="Times New Roman"/>
                <w:sz w:val="24"/>
                <w:szCs w:val="24"/>
              </w:rPr>
              <w:lastRenderedPageBreak/>
              <w:t>жилищно-коммунального хозяйства</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lastRenderedPageBreak/>
              <w:t>Средняя</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Высокая</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 xml:space="preserve">Разработка предложений по регулированию форм и видов государственной поддержки во </w:t>
            </w:r>
            <w:r w:rsidRPr="00EC60DB">
              <w:rPr>
                <w:rFonts w:ascii="Times New Roman" w:hAnsi="Times New Roman" w:cs="Times New Roman"/>
                <w:sz w:val="24"/>
                <w:szCs w:val="24"/>
              </w:rPr>
              <w:lastRenderedPageBreak/>
              <w:t>взаимодействии с организациями жилищно-коммунального хозяйства</w:t>
            </w:r>
          </w:p>
        </w:tc>
      </w:tr>
      <w:tr w:rsidR="000B3B49" w:rsidRPr="00EC60DB" w:rsidTr="006740AE">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lastRenderedPageBreak/>
              <w:t>Снижение актуальности мероприятий программы</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Средняя</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Высокая</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Ежегодный анализ эффективности мероприятий программы, перераспределение средств между мероприятиями программы</w:t>
            </w:r>
          </w:p>
        </w:tc>
      </w:tr>
      <w:tr w:rsidR="000B3B49" w:rsidRPr="00EC60DB" w:rsidTr="006740AE">
        <w:tc>
          <w:tcPr>
            <w:tcW w:w="9781" w:type="dxa"/>
            <w:gridSpan w:val="4"/>
          </w:tcPr>
          <w:p w:rsidR="000B3B49" w:rsidRPr="00EC60DB" w:rsidRDefault="000B3B49" w:rsidP="002B3166">
            <w:pPr>
              <w:jc w:val="center"/>
              <w:rPr>
                <w:rFonts w:ascii="Times New Roman" w:hAnsi="Times New Roman" w:cs="Times New Roman"/>
                <w:sz w:val="24"/>
                <w:szCs w:val="24"/>
              </w:rPr>
            </w:pPr>
            <w:r w:rsidRPr="00EC60DB">
              <w:rPr>
                <w:rFonts w:ascii="Times New Roman" w:hAnsi="Times New Roman" w:cs="Times New Roman"/>
                <w:sz w:val="24"/>
                <w:szCs w:val="24"/>
              </w:rPr>
              <w:t>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tc>
      </w:tr>
      <w:tr w:rsidR="000B3B49" w:rsidRPr="00EC60DB" w:rsidTr="006740AE">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Недоверие со стороны собственников жилых помещений  многоквартирных домов  в части доступности мероприятий подпрограммы</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Средняя</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Средняя</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Повышение открытости за счет информирования об осуществляемых мероприятиях на регулярной основе; популяризация успешных проектов, реализованных с помощью мер государственной поддержки</w:t>
            </w:r>
          </w:p>
        </w:tc>
      </w:tr>
      <w:tr w:rsidR="000B3B49" w:rsidRPr="00EC60DB" w:rsidTr="006740AE">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proofErr w:type="spellStart"/>
            <w:r w:rsidRPr="00EC60DB">
              <w:rPr>
                <w:rFonts w:ascii="Times New Roman" w:hAnsi="Times New Roman" w:cs="Times New Roman"/>
                <w:sz w:val="24"/>
                <w:szCs w:val="24"/>
              </w:rPr>
              <w:t>Невостребованность</w:t>
            </w:r>
            <w:proofErr w:type="spellEnd"/>
            <w:r w:rsidRPr="00EC60DB">
              <w:rPr>
                <w:rFonts w:ascii="Times New Roman" w:hAnsi="Times New Roman" w:cs="Times New Roman"/>
                <w:sz w:val="24"/>
                <w:szCs w:val="24"/>
              </w:rPr>
              <w:t xml:space="preserve"> мероприятий подпрограммы в связи с недостаточной информированностью</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Средняя</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Средняя</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Осуществление регулярного информирования о мероприятиях с использованием разнообразных каналов коммуникаций (СМИ, встречи, семинары и др.)</w:t>
            </w:r>
          </w:p>
        </w:tc>
      </w:tr>
      <w:tr w:rsidR="000B3B49" w:rsidRPr="00EC60DB" w:rsidTr="006740AE">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Недостаточная активность собственников жилых помещений  многоквартирных домов</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Средняя</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Средняя</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Корректировка мероприятий подпрограммы с привлечением собственников жилых помещений  многоквартирных домов</w:t>
            </w:r>
          </w:p>
        </w:tc>
      </w:tr>
      <w:tr w:rsidR="000B3B49" w:rsidRPr="00EC60DB" w:rsidTr="006740AE">
        <w:tc>
          <w:tcPr>
            <w:tcW w:w="9781" w:type="dxa"/>
            <w:gridSpan w:val="4"/>
          </w:tcPr>
          <w:p w:rsidR="000B3B49" w:rsidRPr="00EC60DB" w:rsidRDefault="000B3B49" w:rsidP="002B3166">
            <w:pPr>
              <w:jc w:val="center"/>
              <w:rPr>
                <w:rFonts w:ascii="Times New Roman" w:hAnsi="Times New Roman" w:cs="Times New Roman"/>
                <w:sz w:val="24"/>
                <w:szCs w:val="24"/>
              </w:rPr>
            </w:pPr>
            <w:r w:rsidRPr="00EC60DB">
              <w:rPr>
                <w:rFonts w:ascii="Times New Roman" w:hAnsi="Times New Roman" w:cs="Times New Roman"/>
                <w:sz w:val="24"/>
                <w:szCs w:val="24"/>
              </w:rPr>
              <w:t>Риски, связанные с недостоверностью информации</w:t>
            </w:r>
          </w:p>
        </w:tc>
      </w:tr>
      <w:tr w:rsidR="000B3B49" w:rsidRPr="00EC60DB" w:rsidTr="006740AE">
        <w:tc>
          <w:tcPr>
            <w:tcW w:w="3119"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Неправильная оценка перспектив развития сферы и эффективности реализации мероприятий подпрограммы из-за получения недостоверной информации</w:t>
            </w:r>
          </w:p>
        </w:tc>
        <w:tc>
          <w:tcPr>
            <w:tcW w:w="1594"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Средняя</w:t>
            </w:r>
          </w:p>
        </w:tc>
        <w:tc>
          <w:tcPr>
            <w:tcW w:w="1241"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Высокая</w:t>
            </w:r>
          </w:p>
        </w:tc>
        <w:tc>
          <w:tcPr>
            <w:tcW w:w="3827" w:type="dxa"/>
            <w:vAlign w:val="center"/>
          </w:tcPr>
          <w:p w:rsidR="000B3B49" w:rsidRPr="00EC60DB" w:rsidRDefault="000B3B49" w:rsidP="002B3166">
            <w:pPr>
              <w:pStyle w:val="ConsPlusNormal"/>
              <w:spacing w:line="276" w:lineRule="auto"/>
              <w:jc w:val="center"/>
              <w:rPr>
                <w:rFonts w:ascii="Times New Roman" w:hAnsi="Times New Roman" w:cs="Times New Roman"/>
                <w:sz w:val="24"/>
                <w:szCs w:val="24"/>
              </w:rPr>
            </w:pPr>
            <w:r w:rsidRPr="00EC60DB">
              <w:rPr>
                <w:rFonts w:ascii="Times New Roman" w:hAnsi="Times New Roman" w:cs="Times New Roman"/>
                <w:sz w:val="24"/>
                <w:szCs w:val="24"/>
              </w:rPr>
              <w:t>Проведение мониторинга и анализа сферы благоустройства, возможность корректировки программных мероприятий и целевых показателей</w:t>
            </w:r>
          </w:p>
        </w:tc>
      </w:tr>
    </w:tbl>
    <w:p w:rsidR="00F164C7" w:rsidRPr="00EC60DB" w:rsidRDefault="006567A3" w:rsidP="002B3166">
      <w:pPr>
        <w:autoSpaceDE w:val="0"/>
        <w:autoSpaceDN w:val="0"/>
        <w:adjustRightInd w:val="0"/>
        <w:jc w:val="center"/>
        <w:outlineLvl w:val="0"/>
        <w:rPr>
          <w:rFonts w:ascii="Times New Roman" w:hAnsi="Times New Roman" w:cs="Times New Roman"/>
          <w:sz w:val="24"/>
          <w:szCs w:val="24"/>
        </w:rPr>
      </w:pPr>
      <w:r w:rsidRPr="00EC60DB">
        <w:rPr>
          <w:rFonts w:ascii="Times New Roman" w:hAnsi="Times New Roman" w:cs="Times New Roman"/>
          <w:sz w:val="24"/>
          <w:szCs w:val="24"/>
        </w:rPr>
        <w:t>9</w:t>
      </w:r>
      <w:r w:rsidR="00F164C7" w:rsidRPr="00EC60DB">
        <w:rPr>
          <w:rFonts w:ascii="Times New Roman" w:hAnsi="Times New Roman" w:cs="Times New Roman"/>
          <w:sz w:val="24"/>
          <w:szCs w:val="24"/>
        </w:rPr>
        <w:t xml:space="preserve">. Оценка эффективности реализации </w:t>
      </w:r>
      <w:r w:rsidR="00F164C7" w:rsidRPr="00EC60DB">
        <w:rPr>
          <w:rFonts w:ascii="Times New Roman" w:hAnsi="Times New Roman" w:cs="Times New Roman"/>
          <w:color w:val="000000" w:themeColor="text1"/>
          <w:sz w:val="24"/>
          <w:szCs w:val="24"/>
        </w:rPr>
        <w:t>Муниципальной программы</w:t>
      </w:r>
    </w:p>
    <w:p w:rsidR="00F164C7" w:rsidRPr="00EC60DB" w:rsidRDefault="00F164C7" w:rsidP="002B3166">
      <w:pPr>
        <w:tabs>
          <w:tab w:val="left" w:pos="142"/>
          <w:tab w:val="left" w:pos="1134"/>
        </w:tabs>
        <w:spacing w:after="0" w:line="240" w:lineRule="auto"/>
        <w:ind w:firstLine="709"/>
        <w:contextualSpacing/>
        <w:jc w:val="both"/>
        <w:outlineLvl w:val="1"/>
        <w:rPr>
          <w:rFonts w:ascii="Times New Roman" w:hAnsi="Times New Roman" w:cs="Times New Roman"/>
          <w:sz w:val="24"/>
          <w:szCs w:val="24"/>
        </w:rPr>
      </w:pPr>
      <w:r w:rsidRPr="00EC60DB">
        <w:rPr>
          <w:rFonts w:ascii="Times New Roman" w:hAnsi="Times New Roman" w:cs="Times New Roman"/>
          <w:sz w:val="24"/>
          <w:szCs w:val="24"/>
        </w:rPr>
        <w:t xml:space="preserve">Оценка эффективности реализации </w:t>
      </w:r>
      <w:r w:rsidRPr="00EC60DB">
        <w:rPr>
          <w:rFonts w:ascii="Times New Roman" w:hAnsi="Times New Roman" w:cs="Times New Roman"/>
          <w:color w:val="000000" w:themeColor="text1"/>
          <w:sz w:val="24"/>
          <w:szCs w:val="24"/>
        </w:rPr>
        <w:t>Муниципальной программы</w:t>
      </w:r>
      <w:r w:rsidRPr="00EC60DB">
        <w:rPr>
          <w:rFonts w:ascii="Times New Roman" w:hAnsi="Times New Roman" w:cs="Times New Roman"/>
          <w:sz w:val="24"/>
          <w:szCs w:val="24"/>
        </w:rPr>
        <w:t xml:space="preserve"> проводится ответственным исполнителем по итогам ее исполнения за 201</w:t>
      </w:r>
      <w:r w:rsidR="00EC60DB" w:rsidRPr="00EC60DB">
        <w:rPr>
          <w:rFonts w:ascii="Times New Roman" w:hAnsi="Times New Roman" w:cs="Times New Roman"/>
          <w:sz w:val="24"/>
          <w:szCs w:val="24"/>
        </w:rPr>
        <w:t>8-2024</w:t>
      </w:r>
      <w:r w:rsidRPr="00EC60DB">
        <w:rPr>
          <w:rFonts w:ascii="Times New Roman" w:hAnsi="Times New Roman" w:cs="Times New Roman"/>
          <w:sz w:val="24"/>
          <w:szCs w:val="24"/>
        </w:rPr>
        <w:t xml:space="preserve"> год</w:t>
      </w:r>
      <w:r w:rsidR="008A44EA" w:rsidRPr="00EC60DB">
        <w:rPr>
          <w:rFonts w:ascii="Times New Roman" w:hAnsi="Times New Roman" w:cs="Times New Roman"/>
          <w:sz w:val="24"/>
          <w:szCs w:val="24"/>
        </w:rPr>
        <w:t>ы</w:t>
      </w:r>
      <w:r w:rsidRPr="00EC60DB">
        <w:rPr>
          <w:rFonts w:ascii="Times New Roman" w:hAnsi="Times New Roman" w:cs="Times New Roman"/>
          <w:sz w:val="24"/>
          <w:szCs w:val="24"/>
        </w:rPr>
        <w:t>.</w:t>
      </w:r>
    </w:p>
    <w:p w:rsidR="00F164C7" w:rsidRPr="00EC60DB" w:rsidRDefault="00F164C7" w:rsidP="002B3166">
      <w:pPr>
        <w:pStyle w:val="ConsPlusNormal"/>
        <w:widowControl/>
        <w:jc w:val="both"/>
        <w:rPr>
          <w:rFonts w:ascii="Times New Roman" w:hAnsi="Times New Roman" w:cs="Times New Roman"/>
          <w:sz w:val="24"/>
          <w:szCs w:val="24"/>
        </w:rPr>
      </w:pPr>
      <w:r w:rsidRPr="00EC60DB">
        <w:rPr>
          <w:rFonts w:ascii="Times New Roman" w:hAnsi="Times New Roman" w:cs="Times New Roman"/>
          <w:sz w:val="24"/>
          <w:szCs w:val="24"/>
        </w:rPr>
        <w:t>Эффективность реализации Муниципальной программы оценивается на основе целевых показателей и индикаторов, настоящей Муниципальной программы, исходя из соответствия текущих значений показателей (индикаторов) с их целевыми значениями.</w:t>
      </w:r>
    </w:p>
    <w:p w:rsidR="00F164C7" w:rsidRPr="00EC60DB" w:rsidRDefault="00F164C7" w:rsidP="002B3166">
      <w:pPr>
        <w:pStyle w:val="ConsPlusNormal"/>
        <w:widowControl/>
        <w:jc w:val="both"/>
        <w:rPr>
          <w:rFonts w:ascii="Times New Roman" w:hAnsi="Times New Roman" w:cs="Times New Roman"/>
          <w:sz w:val="24"/>
          <w:szCs w:val="24"/>
        </w:rPr>
      </w:pPr>
      <w:r w:rsidRPr="00EC60DB">
        <w:rPr>
          <w:rFonts w:ascii="Times New Roman" w:hAnsi="Times New Roman" w:cs="Times New Roman"/>
          <w:sz w:val="24"/>
          <w:szCs w:val="24"/>
        </w:rPr>
        <w:t>Оценка эффективности реализации Муниципальной программы по целям (задачам) настоящей Муниципальной программы определяется по формуле:</w:t>
      </w:r>
    </w:p>
    <w:p w:rsidR="00F164C7" w:rsidRPr="00EC60DB" w:rsidRDefault="00F164C7" w:rsidP="002B3166">
      <w:pPr>
        <w:pStyle w:val="ConsPlusNormal"/>
        <w:widowControl/>
        <w:ind w:firstLine="540"/>
        <w:jc w:val="both"/>
        <w:rPr>
          <w:rFonts w:ascii="Times New Roman" w:hAnsi="Times New Roman" w:cs="Times New Roman"/>
          <w:sz w:val="24"/>
          <w:szCs w:val="24"/>
        </w:rPr>
      </w:pPr>
    </w:p>
    <w:p w:rsidR="00F164C7" w:rsidRPr="00EC60DB" w:rsidRDefault="00F164C7" w:rsidP="002B3166">
      <w:pPr>
        <w:pStyle w:val="ConsPlusNormal"/>
        <w:widowControl/>
        <w:ind w:firstLine="540"/>
        <w:jc w:val="both"/>
        <w:rPr>
          <w:rFonts w:ascii="Times New Roman" w:hAnsi="Times New Roman" w:cs="Times New Roman"/>
          <w:sz w:val="24"/>
          <w:szCs w:val="24"/>
          <w:u w:val="single"/>
        </w:rPr>
      </w:pPr>
      <w:r w:rsidRPr="00EC60DB">
        <w:rPr>
          <w:rFonts w:ascii="Times New Roman" w:hAnsi="Times New Roman" w:cs="Times New Roman"/>
          <w:sz w:val="24"/>
          <w:szCs w:val="24"/>
        </w:rPr>
        <w:t xml:space="preserve">           </w:t>
      </w:r>
      <w:proofErr w:type="spellStart"/>
      <w:r w:rsidRPr="00EC60DB">
        <w:rPr>
          <w:rFonts w:ascii="Times New Roman" w:hAnsi="Times New Roman" w:cs="Times New Roman"/>
          <w:sz w:val="24"/>
          <w:szCs w:val="24"/>
          <w:u w:val="single"/>
        </w:rPr>
        <w:t>Tfi</w:t>
      </w:r>
      <w:proofErr w:type="spellEnd"/>
    </w:p>
    <w:p w:rsidR="00F164C7" w:rsidRPr="00EC60DB" w:rsidRDefault="00F164C7" w:rsidP="002B3166">
      <w:pPr>
        <w:pStyle w:val="ConsPlusNormal"/>
        <w:widowControl/>
        <w:ind w:firstLine="540"/>
        <w:jc w:val="both"/>
        <w:rPr>
          <w:rFonts w:ascii="Times New Roman" w:hAnsi="Times New Roman" w:cs="Times New Roman"/>
          <w:sz w:val="24"/>
          <w:szCs w:val="24"/>
        </w:rPr>
      </w:pPr>
      <w:r w:rsidRPr="00EC60DB">
        <w:rPr>
          <w:rFonts w:ascii="Times New Roman" w:hAnsi="Times New Roman" w:cs="Times New Roman"/>
          <w:sz w:val="24"/>
          <w:szCs w:val="24"/>
        </w:rPr>
        <w:t xml:space="preserve">  </w:t>
      </w:r>
      <w:proofErr w:type="spellStart"/>
      <w:r w:rsidRPr="00EC60DB">
        <w:rPr>
          <w:rFonts w:ascii="Times New Roman" w:hAnsi="Times New Roman" w:cs="Times New Roman"/>
          <w:sz w:val="24"/>
          <w:szCs w:val="24"/>
        </w:rPr>
        <w:t>Ei</w:t>
      </w:r>
      <w:proofErr w:type="spellEnd"/>
      <w:r w:rsidRPr="00EC60DB">
        <w:rPr>
          <w:rFonts w:ascii="Times New Roman" w:hAnsi="Times New Roman" w:cs="Times New Roman"/>
          <w:sz w:val="24"/>
          <w:szCs w:val="24"/>
        </w:rPr>
        <w:t xml:space="preserve"> = ------- </w:t>
      </w:r>
      <w:r w:rsidRPr="00EC60DB">
        <w:rPr>
          <w:rFonts w:ascii="Times New Roman" w:hAnsi="Times New Roman" w:cs="Times New Roman"/>
          <w:sz w:val="24"/>
          <w:szCs w:val="24"/>
          <w:lang w:val="en-US"/>
        </w:rPr>
        <w:t>x</w:t>
      </w:r>
      <w:r w:rsidRPr="00EC60DB">
        <w:rPr>
          <w:rFonts w:ascii="Times New Roman" w:hAnsi="Times New Roman" w:cs="Times New Roman"/>
          <w:sz w:val="24"/>
          <w:szCs w:val="24"/>
        </w:rPr>
        <w:t xml:space="preserve"> 100%, где:</w:t>
      </w:r>
    </w:p>
    <w:p w:rsidR="00F164C7" w:rsidRPr="00EC60DB" w:rsidRDefault="00F164C7" w:rsidP="002B3166">
      <w:pPr>
        <w:pStyle w:val="ConsPlusNormal"/>
        <w:widowControl/>
        <w:ind w:firstLine="540"/>
        <w:jc w:val="both"/>
        <w:rPr>
          <w:rFonts w:ascii="Times New Roman" w:hAnsi="Times New Roman" w:cs="Times New Roman"/>
          <w:sz w:val="24"/>
          <w:szCs w:val="24"/>
        </w:rPr>
      </w:pPr>
      <w:r w:rsidRPr="00EC60DB">
        <w:rPr>
          <w:rFonts w:ascii="Times New Roman" w:hAnsi="Times New Roman" w:cs="Times New Roman"/>
          <w:sz w:val="24"/>
          <w:szCs w:val="24"/>
        </w:rPr>
        <w:t xml:space="preserve">          </w:t>
      </w:r>
      <w:proofErr w:type="spellStart"/>
      <w:r w:rsidRPr="00EC60DB">
        <w:rPr>
          <w:rFonts w:ascii="Times New Roman" w:hAnsi="Times New Roman" w:cs="Times New Roman"/>
          <w:sz w:val="24"/>
          <w:szCs w:val="24"/>
          <w:lang w:val="en-US"/>
        </w:rPr>
        <w:t>TNi</w:t>
      </w:r>
      <w:proofErr w:type="spellEnd"/>
    </w:p>
    <w:p w:rsidR="00F164C7" w:rsidRPr="00EC60DB" w:rsidRDefault="00F164C7" w:rsidP="002B3166">
      <w:pPr>
        <w:pStyle w:val="ConsPlusNormal"/>
        <w:widowControl/>
        <w:ind w:firstLine="540"/>
        <w:jc w:val="both"/>
        <w:rPr>
          <w:rFonts w:ascii="Times New Roman" w:hAnsi="Times New Roman" w:cs="Times New Roman"/>
          <w:sz w:val="24"/>
          <w:szCs w:val="24"/>
        </w:rPr>
      </w:pPr>
    </w:p>
    <w:p w:rsidR="00F164C7" w:rsidRPr="00EC60DB" w:rsidRDefault="00F164C7" w:rsidP="002B3166">
      <w:pPr>
        <w:pStyle w:val="ConsPlusNormal"/>
        <w:widowControl/>
        <w:jc w:val="both"/>
        <w:rPr>
          <w:rFonts w:ascii="Times New Roman" w:hAnsi="Times New Roman" w:cs="Times New Roman"/>
          <w:sz w:val="24"/>
          <w:szCs w:val="24"/>
        </w:rPr>
      </w:pPr>
      <w:proofErr w:type="spellStart"/>
      <w:r w:rsidRPr="00EC60DB">
        <w:rPr>
          <w:rFonts w:ascii="Times New Roman" w:hAnsi="Times New Roman" w:cs="Times New Roman"/>
          <w:b/>
          <w:sz w:val="24"/>
          <w:szCs w:val="24"/>
        </w:rPr>
        <w:lastRenderedPageBreak/>
        <w:t>Ei</w:t>
      </w:r>
      <w:proofErr w:type="spellEnd"/>
      <w:r w:rsidRPr="00EC60DB">
        <w:rPr>
          <w:rFonts w:ascii="Times New Roman" w:hAnsi="Times New Roman" w:cs="Times New Roman"/>
          <w:sz w:val="24"/>
          <w:szCs w:val="24"/>
        </w:rPr>
        <w:t xml:space="preserve"> - эффективность реализации i-й цели (задачи) Муниципальной программы (процентов);</w:t>
      </w:r>
    </w:p>
    <w:p w:rsidR="00F164C7" w:rsidRPr="00EC60DB" w:rsidRDefault="00F164C7" w:rsidP="002B3166">
      <w:pPr>
        <w:pStyle w:val="ConsPlusNormal"/>
        <w:widowControl/>
        <w:jc w:val="both"/>
        <w:rPr>
          <w:rFonts w:ascii="Times New Roman" w:hAnsi="Times New Roman" w:cs="Times New Roman"/>
          <w:sz w:val="24"/>
          <w:szCs w:val="24"/>
        </w:rPr>
      </w:pPr>
      <w:proofErr w:type="spellStart"/>
      <w:r w:rsidRPr="00EC60DB">
        <w:rPr>
          <w:rFonts w:ascii="Times New Roman" w:hAnsi="Times New Roman" w:cs="Times New Roman"/>
          <w:b/>
          <w:sz w:val="24"/>
          <w:szCs w:val="24"/>
        </w:rPr>
        <w:t>Tfi</w:t>
      </w:r>
      <w:proofErr w:type="spellEnd"/>
      <w:r w:rsidRPr="00EC60DB">
        <w:rPr>
          <w:rFonts w:ascii="Times New Roman" w:hAnsi="Times New Roman" w:cs="Times New Roman"/>
          <w:sz w:val="24"/>
          <w:szCs w:val="24"/>
        </w:rPr>
        <w:t xml:space="preserve"> - фактический показатель (индикатор), отражающий реализацию i-й цели (задачи) Муниципальной программы, достигнутый в ходе ее реализации;</w:t>
      </w:r>
    </w:p>
    <w:p w:rsidR="00F164C7" w:rsidRPr="00EC60DB" w:rsidRDefault="00F164C7" w:rsidP="002B3166">
      <w:pPr>
        <w:pStyle w:val="ConsPlusNormal"/>
        <w:widowControl/>
        <w:jc w:val="both"/>
        <w:rPr>
          <w:rFonts w:ascii="Times New Roman" w:hAnsi="Times New Roman" w:cs="Times New Roman"/>
          <w:sz w:val="24"/>
          <w:szCs w:val="24"/>
        </w:rPr>
      </w:pPr>
      <w:proofErr w:type="spellStart"/>
      <w:r w:rsidRPr="00EC60DB">
        <w:rPr>
          <w:rFonts w:ascii="Times New Roman" w:hAnsi="Times New Roman" w:cs="Times New Roman"/>
          <w:b/>
          <w:sz w:val="24"/>
          <w:szCs w:val="24"/>
        </w:rPr>
        <w:t>TNi</w:t>
      </w:r>
      <w:proofErr w:type="spellEnd"/>
      <w:r w:rsidRPr="00EC60DB">
        <w:rPr>
          <w:rFonts w:ascii="Times New Roman" w:hAnsi="Times New Roman" w:cs="Times New Roman"/>
          <w:sz w:val="24"/>
          <w:szCs w:val="24"/>
        </w:rPr>
        <w:t xml:space="preserve"> - целевой показатель (индикатор), отражающий реализацию i-й цели (задачи), предусмотренный Муниципальной программой.</w:t>
      </w:r>
    </w:p>
    <w:p w:rsidR="00F164C7" w:rsidRPr="00EC60DB" w:rsidRDefault="00F164C7" w:rsidP="002B3166">
      <w:pPr>
        <w:pStyle w:val="ConsPlusNormal"/>
        <w:widowControl/>
        <w:jc w:val="both"/>
        <w:rPr>
          <w:rFonts w:ascii="Times New Roman" w:hAnsi="Times New Roman" w:cs="Times New Roman"/>
          <w:sz w:val="24"/>
          <w:szCs w:val="24"/>
        </w:rPr>
      </w:pPr>
      <w:r w:rsidRPr="00EC60DB">
        <w:rPr>
          <w:rFonts w:ascii="Times New Roman" w:hAnsi="Times New Roman" w:cs="Times New Roman"/>
          <w:sz w:val="24"/>
          <w:szCs w:val="24"/>
        </w:rPr>
        <w:t>Оценка эффективности реализации Муниципальной программы определяется по формуле:</w:t>
      </w:r>
    </w:p>
    <w:p w:rsidR="00F164C7" w:rsidRPr="00EC60DB" w:rsidRDefault="00F164C7" w:rsidP="002B3166">
      <w:pPr>
        <w:pStyle w:val="ConsPlusNormal"/>
        <w:widowControl/>
        <w:ind w:firstLine="540"/>
        <w:rPr>
          <w:rFonts w:ascii="Times New Roman" w:hAnsi="Times New Roman" w:cs="Times New Roman"/>
          <w:sz w:val="24"/>
          <w:szCs w:val="24"/>
          <w:lang w:val="de-DE"/>
        </w:rPr>
      </w:pPr>
      <w:r w:rsidRPr="00EC60DB">
        <w:rPr>
          <w:rFonts w:ascii="Times New Roman" w:hAnsi="Times New Roman" w:cs="Times New Roman"/>
          <w:sz w:val="24"/>
          <w:szCs w:val="24"/>
        </w:rPr>
        <w:t xml:space="preserve">             </w:t>
      </w:r>
      <w:r w:rsidRPr="00EC60DB">
        <w:rPr>
          <w:rFonts w:ascii="Times New Roman" w:hAnsi="Times New Roman" w:cs="Times New Roman"/>
          <w:sz w:val="24"/>
          <w:szCs w:val="24"/>
          <w:lang w:val="de-DE"/>
        </w:rPr>
        <w:t>n</w:t>
      </w:r>
    </w:p>
    <w:p w:rsidR="00F164C7" w:rsidRPr="00EC60DB" w:rsidRDefault="00F164C7" w:rsidP="002B3166">
      <w:pPr>
        <w:pStyle w:val="ConsPlusNormal"/>
        <w:widowControl/>
        <w:ind w:firstLine="540"/>
        <w:rPr>
          <w:rFonts w:ascii="Times New Roman" w:hAnsi="Times New Roman" w:cs="Times New Roman"/>
          <w:sz w:val="24"/>
          <w:szCs w:val="24"/>
          <w:lang w:val="de-DE"/>
        </w:rPr>
      </w:pPr>
      <w:r w:rsidRPr="00EC60DB">
        <w:rPr>
          <w:rFonts w:ascii="Times New Roman" w:hAnsi="Times New Roman" w:cs="Times New Roman"/>
          <w:sz w:val="24"/>
          <w:szCs w:val="24"/>
          <w:lang w:val="de-DE"/>
        </w:rPr>
        <w:t xml:space="preserve">      </w:t>
      </w:r>
      <w:r w:rsidRPr="00EC60DB">
        <w:rPr>
          <w:rFonts w:ascii="Times New Roman" w:hAnsi="Times New Roman" w:cs="Times New Roman"/>
          <w:sz w:val="24"/>
          <w:szCs w:val="24"/>
          <w:lang w:val="en-US"/>
        </w:rPr>
        <w:t xml:space="preserve">  </w:t>
      </w:r>
      <w:r w:rsidRPr="00EC60DB">
        <w:rPr>
          <w:rFonts w:ascii="Times New Roman" w:hAnsi="Times New Roman" w:cs="Times New Roman"/>
          <w:sz w:val="24"/>
          <w:szCs w:val="24"/>
          <w:lang w:val="de-DE"/>
        </w:rPr>
        <w:t xml:space="preserve">  SUM Ei</w:t>
      </w:r>
    </w:p>
    <w:p w:rsidR="00F164C7" w:rsidRPr="00EC60DB" w:rsidRDefault="00F164C7" w:rsidP="002B3166">
      <w:pPr>
        <w:pStyle w:val="ConsPlusNormal"/>
        <w:widowControl/>
        <w:ind w:firstLine="540"/>
        <w:rPr>
          <w:rFonts w:ascii="Times New Roman" w:hAnsi="Times New Roman" w:cs="Times New Roman"/>
          <w:sz w:val="24"/>
          <w:szCs w:val="24"/>
          <w:lang w:val="de-DE"/>
        </w:rPr>
      </w:pPr>
      <w:r w:rsidRPr="00EC60DB">
        <w:rPr>
          <w:rFonts w:ascii="Times New Roman" w:hAnsi="Times New Roman" w:cs="Times New Roman"/>
          <w:sz w:val="24"/>
          <w:szCs w:val="24"/>
          <w:lang w:val="de-DE"/>
        </w:rPr>
        <w:t xml:space="preserve">   </w:t>
      </w:r>
      <w:r w:rsidRPr="00EC60DB">
        <w:rPr>
          <w:rFonts w:ascii="Times New Roman" w:hAnsi="Times New Roman" w:cs="Times New Roman"/>
          <w:sz w:val="24"/>
          <w:szCs w:val="24"/>
          <w:lang w:val="en-US"/>
        </w:rPr>
        <w:t xml:space="preserve">  </w:t>
      </w:r>
      <w:r w:rsidRPr="00EC60DB">
        <w:rPr>
          <w:rFonts w:ascii="Times New Roman" w:hAnsi="Times New Roman" w:cs="Times New Roman"/>
          <w:sz w:val="24"/>
          <w:szCs w:val="24"/>
          <w:lang w:val="de-DE"/>
        </w:rPr>
        <w:t xml:space="preserve">  </w:t>
      </w:r>
      <w:r w:rsidRPr="00EC60DB">
        <w:rPr>
          <w:rFonts w:ascii="Times New Roman" w:hAnsi="Times New Roman" w:cs="Times New Roman"/>
          <w:sz w:val="24"/>
          <w:szCs w:val="24"/>
          <w:lang w:val="en-US"/>
        </w:rPr>
        <w:t xml:space="preserve">  </w:t>
      </w:r>
      <w:r w:rsidRPr="00EC60DB">
        <w:rPr>
          <w:rFonts w:ascii="Times New Roman" w:hAnsi="Times New Roman" w:cs="Times New Roman"/>
          <w:sz w:val="24"/>
          <w:szCs w:val="24"/>
          <w:lang w:val="de-DE"/>
        </w:rPr>
        <w:t xml:space="preserve">   i=1</w:t>
      </w:r>
    </w:p>
    <w:p w:rsidR="00F164C7" w:rsidRPr="00EC60DB" w:rsidRDefault="00F164C7" w:rsidP="002B3166">
      <w:pPr>
        <w:pStyle w:val="ConsPlusNormal"/>
        <w:widowControl/>
        <w:ind w:firstLine="540"/>
        <w:rPr>
          <w:rFonts w:ascii="Times New Roman" w:hAnsi="Times New Roman" w:cs="Times New Roman"/>
          <w:sz w:val="24"/>
          <w:szCs w:val="24"/>
          <w:lang w:val="de-DE"/>
        </w:rPr>
      </w:pPr>
      <w:r w:rsidRPr="00EC60DB">
        <w:rPr>
          <w:rFonts w:ascii="Times New Roman" w:hAnsi="Times New Roman" w:cs="Times New Roman"/>
          <w:sz w:val="24"/>
          <w:szCs w:val="24"/>
          <w:lang w:val="de-DE"/>
        </w:rPr>
        <w:t xml:space="preserve">    E = ------ x 100%, </w:t>
      </w:r>
      <w:r w:rsidRPr="00EC60DB">
        <w:rPr>
          <w:rFonts w:ascii="Times New Roman" w:hAnsi="Times New Roman" w:cs="Times New Roman"/>
          <w:sz w:val="24"/>
          <w:szCs w:val="24"/>
        </w:rPr>
        <w:t>где</w:t>
      </w:r>
      <w:r w:rsidRPr="00EC60DB">
        <w:rPr>
          <w:rFonts w:ascii="Times New Roman" w:hAnsi="Times New Roman" w:cs="Times New Roman"/>
          <w:sz w:val="24"/>
          <w:szCs w:val="24"/>
          <w:lang w:val="de-DE"/>
        </w:rPr>
        <w:t>:</w:t>
      </w:r>
    </w:p>
    <w:p w:rsidR="00F164C7" w:rsidRPr="00EC60DB" w:rsidRDefault="00F164C7" w:rsidP="002B3166">
      <w:pPr>
        <w:pStyle w:val="ConsPlusNormal"/>
        <w:widowControl/>
        <w:ind w:firstLine="540"/>
        <w:rPr>
          <w:rFonts w:ascii="Times New Roman" w:hAnsi="Times New Roman" w:cs="Times New Roman"/>
          <w:sz w:val="24"/>
          <w:szCs w:val="24"/>
        </w:rPr>
      </w:pPr>
      <w:r w:rsidRPr="00EC60DB">
        <w:rPr>
          <w:rFonts w:ascii="Times New Roman" w:hAnsi="Times New Roman" w:cs="Times New Roman"/>
          <w:sz w:val="24"/>
          <w:szCs w:val="24"/>
          <w:lang w:val="de-DE"/>
        </w:rPr>
        <w:t xml:space="preserve">      </w:t>
      </w:r>
      <w:r w:rsidRPr="00EC60DB">
        <w:rPr>
          <w:rFonts w:ascii="Times New Roman" w:hAnsi="Times New Roman" w:cs="Times New Roman"/>
          <w:sz w:val="24"/>
          <w:szCs w:val="24"/>
          <w:lang w:val="en-US"/>
        </w:rPr>
        <w:t xml:space="preserve">   </w:t>
      </w:r>
      <w:r w:rsidRPr="00EC60DB">
        <w:rPr>
          <w:rFonts w:ascii="Times New Roman" w:hAnsi="Times New Roman" w:cs="Times New Roman"/>
          <w:sz w:val="24"/>
          <w:szCs w:val="24"/>
          <w:lang w:val="de-DE"/>
        </w:rPr>
        <w:t xml:space="preserve">    </w:t>
      </w:r>
      <w:r w:rsidRPr="00EC60DB">
        <w:rPr>
          <w:rFonts w:ascii="Times New Roman" w:hAnsi="Times New Roman" w:cs="Times New Roman"/>
          <w:sz w:val="24"/>
          <w:szCs w:val="24"/>
        </w:rPr>
        <w:t>n</w:t>
      </w:r>
    </w:p>
    <w:p w:rsidR="00F164C7" w:rsidRPr="00EC60DB" w:rsidRDefault="00F164C7" w:rsidP="002B3166">
      <w:pPr>
        <w:pStyle w:val="ConsPlusNormal"/>
        <w:widowControl/>
        <w:jc w:val="both"/>
        <w:rPr>
          <w:rFonts w:ascii="Times New Roman" w:hAnsi="Times New Roman" w:cs="Times New Roman"/>
          <w:sz w:val="24"/>
          <w:szCs w:val="24"/>
        </w:rPr>
      </w:pPr>
      <w:r w:rsidRPr="00EC60DB">
        <w:rPr>
          <w:rFonts w:ascii="Times New Roman" w:hAnsi="Times New Roman" w:cs="Times New Roman"/>
          <w:b/>
          <w:sz w:val="24"/>
          <w:szCs w:val="24"/>
        </w:rPr>
        <w:t xml:space="preserve">E </w:t>
      </w:r>
      <w:r w:rsidRPr="00EC60DB">
        <w:rPr>
          <w:rFonts w:ascii="Times New Roman" w:hAnsi="Times New Roman" w:cs="Times New Roman"/>
          <w:sz w:val="24"/>
          <w:szCs w:val="24"/>
        </w:rPr>
        <w:t>- эффективность реализации Муниципальной программы (процентов);</w:t>
      </w:r>
    </w:p>
    <w:p w:rsidR="00F164C7" w:rsidRPr="00EC60DB" w:rsidRDefault="00F164C7" w:rsidP="002B3166">
      <w:pPr>
        <w:pStyle w:val="ConsPlusNormal"/>
        <w:widowControl/>
        <w:rPr>
          <w:rFonts w:ascii="Times New Roman" w:hAnsi="Times New Roman" w:cs="Times New Roman"/>
          <w:sz w:val="24"/>
          <w:szCs w:val="24"/>
        </w:rPr>
      </w:pPr>
      <w:r w:rsidRPr="00EC60DB">
        <w:rPr>
          <w:rFonts w:ascii="Times New Roman" w:hAnsi="Times New Roman" w:cs="Times New Roman"/>
          <w:b/>
          <w:sz w:val="24"/>
          <w:szCs w:val="24"/>
        </w:rPr>
        <w:t>n</w:t>
      </w:r>
      <w:r w:rsidRPr="00EC60DB">
        <w:rPr>
          <w:rFonts w:ascii="Times New Roman" w:hAnsi="Times New Roman" w:cs="Times New Roman"/>
          <w:sz w:val="24"/>
          <w:szCs w:val="24"/>
        </w:rPr>
        <w:t xml:space="preserve"> - количество показателей (индикаторов) Муниципальной программы.</w:t>
      </w:r>
    </w:p>
    <w:p w:rsidR="00F164C7" w:rsidRPr="00EC60DB" w:rsidRDefault="00F164C7" w:rsidP="002B3166">
      <w:pPr>
        <w:pStyle w:val="ConsPlusNormal"/>
        <w:widowControl/>
        <w:jc w:val="both"/>
        <w:rPr>
          <w:rFonts w:ascii="Times New Roman" w:hAnsi="Times New Roman" w:cs="Times New Roman"/>
          <w:sz w:val="24"/>
          <w:szCs w:val="24"/>
        </w:rPr>
      </w:pPr>
      <w:r w:rsidRPr="00EC60DB">
        <w:rPr>
          <w:rFonts w:ascii="Times New Roman" w:hAnsi="Times New Roman" w:cs="Times New Roman"/>
          <w:sz w:val="24"/>
          <w:szCs w:val="24"/>
        </w:rPr>
        <w:t>По итогам проведения оценки эффективности реализации Муниципальной программы дается качественная оценка эффективности реализации Муниципальной программы:</w:t>
      </w:r>
    </w:p>
    <w:p w:rsidR="00F164C7" w:rsidRPr="00EC60DB" w:rsidRDefault="00F164C7" w:rsidP="002B3166">
      <w:pPr>
        <w:pStyle w:val="ConsPlusNormal"/>
        <w:widowControl/>
        <w:ind w:firstLine="540"/>
        <w:rPr>
          <w:rFonts w:ascii="Times New Roman" w:hAnsi="Times New Roman" w:cs="Times New Roman"/>
          <w:sz w:val="24"/>
          <w:szCs w:val="24"/>
        </w:rPr>
      </w:pPr>
    </w:p>
    <w:tbl>
      <w:tblPr>
        <w:tblW w:w="9923"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20"/>
        <w:gridCol w:w="2092"/>
        <w:gridCol w:w="4111"/>
      </w:tblGrid>
      <w:tr w:rsidR="00F164C7" w:rsidRPr="00EC60DB" w:rsidTr="005202CF">
        <w:trPr>
          <w:trHeight w:val="400"/>
          <w:tblCellSpacing w:w="5" w:type="nil"/>
        </w:trPr>
        <w:tc>
          <w:tcPr>
            <w:tcW w:w="3720" w:type="dxa"/>
            <w:vAlign w:val="center"/>
          </w:tcPr>
          <w:p w:rsidR="00F164C7" w:rsidRPr="00EC60DB" w:rsidRDefault="00F164C7" w:rsidP="002B3166">
            <w:pPr>
              <w:pStyle w:val="ConsPlusNormal"/>
              <w:widowControl/>
              <w:ind w:firstLine="540"/>
              <w:rPr>
                <w:rFonts w:ascii="Times New Roman" w:hAnsi="Times New Roman" w:cs="Times New Roman"/>
                <w:sz w:val="24"/>
                <w:szCs w:val="24"/>
              </w:rPr>
            </w:pPr>
            <w:r w:rsidRPr="00EC60DB">
              <w:rPr>
                <w:rFonts w:ascii="Times New Roman" w:hAnsi="Times New Roman" w:cs="Times New Roman"/>
                <w:sz w:val="24"/>
                <w:szCs w:val="24"/>
              </w:rPr>
              <w:t>Наименование показателя</w:t>
            </w:r>
          </w:p>
        </w:tc>
        <w:tc>
          <w:tcPr>
            <w:tcW w:w="2092" w:type="dxa"/>
            <w:vAlign w:val="center"/>
          </w:tcPr>
          <w:p w:rsidR="00F164C7" w:rsidRPr="00EC60DB" w:rsidRDefault="00F164C7" w:rsidP="002B3166">
            <w:pPr>
              <w:pStyle w:val="ConsPlusNormal"/>
              <w:widowControl/>
              <w:jc w:val="center"/>
              <w:rPr>
                <w:rFonts w:ascii="Times New Roman" w:hAnsi="Times New Roman" w:cs="Times New Roman"/>
                <w:sz w:val="24"/>
                <w:szCs w:val="24"/>
              </w:rPr>
            </w:pPr>
            <w:r w:rsidRPr="00EC60DB">
              <w:rPr>
                <w:rFonts w:ascii="Times New Roman" w:hAnsi="Times New Roman" w:cs="Times New Roman"/>
                <w:sz w:val="24"/>
                <w:szCs w:val="24"/>
              </w:rPr>
              <w:t xml:space="preserve">Значение   </w:t>
            </w:r>
            <w:r w:rsidRPr="00EC60DB">
              <w:rPr>
                <w:rFonts w:ascii="Times New Roman" w:hAnsi="Times New Roman" w:cs="Times New Roman"/>
                <w:sz w:val="24"/>
                <w:szCs w:val="24"/>
              </w:rPr>
              <w:br/>
              <w:t xml:space="preserve"> показателя</w:t>
            </w:r>
          </w:p>
        </w:tc>
        <w:tc>
          <w:tcPr>
            <w:tcW w:w="4111" w:type="dxa"/>
            <w:vAlign w:val="center"/>
          </w:tcPr>
          <w:p w:rsidR="00F164C7" w:rsidRPr="00EC60DB" w:rsidRDefault="00F164C7" w:rsidP="002B3166">
            <w:pPr>
              <w:pStyle w:val="ConsPlusNormal"/>
              <w:widowControl/>
              <w:jc w:val="center"/>
              <w:rPr>
                <w:rFonts w:ascii="Times New Roman" w:hAnsi="Times New Roman" w:cs="Times New Roman"/>
                <w:sz w:val="24"/>
                <w:szCs w:val="24"/>
              </w:rPr>
            </w:pPr>
            <w:r w:rsidRPr="00EC60DB">
              <w:rPr>
                <w:rFonts w:ascii="Times New Roman" w:hAnsi="Times New Roman" w:cs="Times New Roman"/>
                <w:sz w:val="24"/>
                <w:szCs w:val="24"/>
              </w:rPr>
              <w:t xml:space="preserve">Качественная оценка     </w:t>
            </w:r>
            <w:r w:rsidRPr="00EC60DB">
              <w:rPr>
                <w:rFonts w:ascii="Times New Roman" w:hAnsi="Times New Roman" w:cs="Times New Roman"/>
                <w:sz w:val="24"/>
                <w:szCs w:val="24"/>
              </w:rPr>
              <w:br/>
              <w:t>муниципальной программы</w:t>
            </w:r>
          </w:p>
        </w:tc>
      </w:tr>
      <w:tr w:rsidR="00F164C7" w:rsidRPr="00EC60DB" w:rsidTr="005202CF">
        <w:trPr>
          <w:trHeight w:val="400"/>
          <w:tblCellSpacing w:w="5" w:type="nil"/>
        </w:trPr>
        <w:tc>
          <w:tcPr>
            <w:tcW w:w="3720" w:type="dxa"/>
            <w:vMerge w:val="restart"/>
          </w:tcPr>
          <w:p w:rsidR="00F164C7" w:rsidRPr="00EC60DB" w:rsidRDefault="00F164C7" w:rsidP="002B3166">
            <w:pPr>
              <w:pStyle w:val="ConsPlusNormal"/>
              <w:widowControl/>
              <w:rPr>
                <w:rFonts w:ascii="Times New Roman" w:hAnsi="Times New Roman" w:cs="Times New Roman"/>
                <w:sz w:val="24"/>
                <w:szCs w:val="24"/>
              </w:rPr>
            </w:pPr>
            <w:r w:rsidRPr="00EC60DB">
              <w:rPr>
                <w:rFonts w:ascii="Times New Roman" w:hAnsi="Times New Roman" w:cs="Times New Roman"/>
                <w:sz w:val="24"/>
                <w:szCs w:val="24"/>
              </w:rPr>
              <w:t xml:space="preserve">Эффективность реализации     </w:t>
            </w:r>
            <w:r w:rsidRPr="00EC60DB">
              <w:rPr>
                <w:rFonts w:ascii="Times New Roman" w:hAnsi="Times New Roman" w:cs="Times New Roman"/>
                <w:sz w:val="24"/>
                <w:szCs w:val="24"/>
              </w:rPr>
              <w:br/>
              <w:t>Муниципальной программы (Е)</w:t>
            </w:r>
          </w:p>
        </w:tc>
        <w:tc>
          <w:tcPr>
            <w:tcW w:w="2092" w:type="dxa"/>
          </w:tcPr>
          <w:p w:rsidR="00F164C7" w:rsidRPr="00EC60DB" w:rsidRDefault="00F164C7" w:rsidP="002B3166">
            <w:pPr>
              <w:pStyle w:val="ConsPlusNormal"/>
              <w:widowControl/>
              <w:rPr>
                <w:rFonts w:ascii="Times New Roman" w:hAnsi="Times New Roman" w:cs="Times New Roman"/>
                <w:sz w:val="24"/>
                <w:szCs w:val="24"/>
              </w:rPr>
            </w:pPr>
            <w:r w:rsidRPr="00EC60DB">
              <w:rPr>
                <w:rFonts w:ascii="Times New Roman" w:hAnsi="Times New Roman" w:cs="Times New Roman"/>
                <w:sz w:val="24"/>
                <w:szCs w:val="24"/>
              </w:rPr>
              <w:t xml:space="preserve">Е </w:t>
            </w:r>
            <w:r w:rsidR="00F01D8F" w:rsidRPr="00EC60DB">
              <w:rPr>
                <w:rFonts w:ascii="Times New Roman" w:hAnsi="Times New Roman" w:cs="Times New Roman"/>
                <w:sz w:val="24"/>
                <w:szCs w:val="24"/>
              </w:rPr>
              <w:t>&gt;</w:t>
            </w:r>
            <w:r w:rsidRPr="00EC60DB">
              <w:rPr>
                <w:rFonts w:ascii="Times New Roman" w:hAnsi="Times New Roman" w:cs="Times New Roman"/>
                <w:sz w:val="24"/>
                <w:szCs w:val="24"/>
              </w:rPr>
              <w:t xml:space="preserve"> 100,0      </w:t>
            </w:r>
          </w:p>
        </w:tc>
        <w:tc>
          <w:tcPr>
            <w:tcW w:w="4111" w:type="dxa"/>
          </w:tcPr>
          <w:p w:rsidR="00F164C7" w:rsidRPr="00EC60DB" w:rsidRDefault="00F164C7" w:rsidP="002B3166">
            <w:pPr>
              <w:pStyle w:val="ConsPlusNormal"/>
              <w:widowControl/>
              <w:rPr>
                <w:rFonts w:ascii="Times New Roman" w:hAnsi="Times New Roman" w:cs="Times New Roman"/>
                <w:sz w:val="24"/>
                <w:szCs w:val="24"/>
              </w:rPr>
            </w:pPr>
            <w:r w:rsidRPr="00EC60DB">
              <w:rPr>
                <w:rFonts w:ascii="Times New Roman" w:hAnsi="Times New Roman" w:cs="Times New Roman"/>
                <w:sz w:val="24"/>
                <w:szCs w:val="24"/>
              </w:rPr>
              <w:t xml:space="preserve">Высокоэффективная           </w:t>
            </w:r>
          </w:p>
        </w:tc>
      </w:tr>
      <w:tr w:rsidR="00F164C7" w:rsidRPr="00EC60DB" w:rsidTr="005202CF">
        <w:trPr>
          <w:trHeight w:val="400"/>
          <w:tblCellSpacing w:w="5" w:type="nil"/>
        </w:trPr>
        <w:tc>
          <w:tcPr>
            <w:tcW w:w="3720" w:type="dxa"/>
            <w:vMerge/>
          </w:tcPr>
          <w:p w:rsidR="00F164C7" w:rsidRPr="00EC60DB" w:rsidRDefault="00F164C7" w:rsidP="002B3166">
            <w:pPr>
              <w:pStyle w:val="ConsPlusNormal"/>
              <w:widowControl/>
              <w:ind w:firstLine="540"/>
              <w:rPr>
                <w:rFonts w:ascii="Times New Roman" w:hAnsi="Times New Roman" w:cs="Times New Roman"/>
                <w:sz w:val="24"/>
                <w:szCs w:val="24"/>
              </w:rPr>
            </w:pPr>
          </w:p>
        </w:tc>
        <w:tc>
          <w:tcPr>
            <w:tcW w:w="2092" w:type="dxa"/>
          </w:tcPr>
          <w:p w:rsidR="00F164C7" w:rsidRPr="00EC60DB" w:rsidRDefault="00F164C7" w:rsidP="002B3166">
            <w:pPr>
              <w:pStyle w:val="ConsPlusNormal"/>
              <w:widowControl/>
              <w:rPr>
                <w:rFonts w:ascii="Times New Roman" w:hAnsi="Times New Roman" w:cs="Times New Roman"/>
                <w:sz w:val="24"/>
                <w:szCs w:val="24"/>
              </w:rPr>
            </w:pPr>
            <w:r w:rsidRPr="00EC60DB">
              <w:rPr>
                <w:rFonts w:ascii="Times New Roman" w:hAnsi="Times New Roman" w:cs="Times New Roman"/>
                <w:sz w:val="24"/>
                <w:szCs w:val="24"/>
              </w:rPr>
              <w:t xml:space="preserve">70,0 </w:t>
            </w:r>
            <w:r w:rsidR="00DA11E0" w:rsidRPr="00EC60DB">
              <w:rPr>
                <w:rFonts w:ascii="Times New Roman" w:hAnsi="Times New Roman" w:cs="Times New Roman"/>
                <w:sz w:val="24"/>
                <w:szCs w:val="24"/>
              </w:rPr>
              <w:t>≤</w:t>
            </w:r>
            <w:r w:rsidRPr="00EC60DB">
              <w:rPr>
                <w:rFonts w:ascii="Times New Roman" w:hAnsi="Times New Roman" w:cs="Times New Roman"/>
                <w:sz w:val="24"/>
                <w:szCs w:val="24"/>
              </w:rPr>
              <w:t xml:space="preserve"> Е &lt; 100,0</w:t>
            </w:r>
          </w:p>
        </w:tc>
        <w:tc>
          <w:tcPr>
            <w:tcW w:w="4111" w:type="dxa"/>
          </w:tcPr>
          <w:p w:rsidR="00F164C7" w:rsidRPr="00EC60DB" w:rsidRDefault="00F164C7" w:rsidP="002B3166">
            <w:pPr>
              <w:pStyle w:val="ConsPlusNormal"/>
              <w:widowControl/>
              <w:rPr>
                <w:rFonts w:ascii="Times New Roman" w:hAnsi="Times New Roman" w:cs="Times New Roman"/>
                <w:sz w:val="24"/>
                <w:szCs w:val="24"/>
              </w:rPr>
            </w:pPr>
            <w:r w:rsidRPr="00EC60DB">
              <w:rPr>
                <w:rFonts w:ascii="Times New Roman" w:hAnsi="Times New Roman" w:cs="Times New Roman"/>
                <w:sz w:val="24"/>
                <w:szCs w:val="24"/>
              </w:rPr>
              <w:t>Уровень эффективности средний</w:t>
            </w:r>
          </w:p>
        </w:tc>
      </w:tr>
      <w:tr w:rsidR="00F164C7" w:rsidRPr="00EC60DB" w:rsidTr="005202CF">
        <w:trPr>
          <w:trHeight w:val="400"/>
          <w:tblCellSpacing w:w="5" w:type="nil"/>
        </w:trPr>
        <w:tc>
          <w:tcPr>
            <w:tcW w:w="3720" w:type="dxa"/>
            <w:vMerge/>
          </w:tcPr>
          <w:p w:rsidR="00F164C7" w:rsidRPr="00EC60DB" w:rsidRDefault="00F164C7" w:rsidP="002B3166">
            <w:pPr>
              <w:pStyle w:val="ConsPlusNormal"/>
              <w:widowControl/>
              <w:ind w:firstLine="540"/>
              <w:rPr>
                <w:rFonts w:ascii="Times New Roman" w:hAnsi="Times New Roman" w:cs="Times New Roman"/>
                <w:sz w:val="24"/>
                <w:szCs w:val="24"/>
              </w:rPr>
            </w:pPr>
          </w:p>
        </w:tc>
        <w:tc>
          <w:tcPr>
            <w:tcW w:w="2092" w:type="dxa"/>
          </w:tcPr>
          <w:p w:rsidR="00F164C7" w:rsidRPr="00EC60DB" w:rsidRDefault="00F164C7" w:rsidP="002B3166">
            <w:pPr>
              <w:pStyle w:val="ConsPlusNormal"/>
              <w:widowControl/>
              <w:rPr>
                <w:rFonts w:ascii="Times New Roman" w:hAnsi="Times New Roman" w:cs="Times New Roman"/>
                <w:sz w:val="24"/>
                <w:szCs w:val="24"/>
              </w:rPr>
            </w:pPr>
            <w:r w:rsidRPr="00EC60DB">
              <w:rPr>
                <w:rFonts w:ascii="Times New Roman" w:hAnsi="Times New Roman" w:cs="Times New Roman"/>
                <w:sz w:val="24"/>
                <w:szCs w:val="24"/>
              </w:rPr>
              <w:t xml:space="preserve">50,0 </w:t>
            </w:r>
            <w:r w:rsidR="000D5D74" w:rsidRPr="00EC60DB">
              <w:rPr>
                <w:rFonts w:ascii="Times New Roman" w:hAnsi="Times New Roman" w:cs="Times New Roman"/>
                <w:sz w:val="24"/>
                <w:szCs w:val="24"/>
              </w:rPr>
              <w:t>≤</w:t>
            </w:r>
            <w:r w:rsidRPr="00EC60DB">
              <w:rPr>
                <w:rFonts w:ascii="Times New Roman" w:hAnsi="Times New Roman" w:cs="Times New Roman"/>
                <w:sz w:val="24"/>
                <w:szCs w:val="24"/>
              </w:rPr>
              <w:t xml:space="preserve"> Е &lt; 70,0</w:t>
            </w:r>
          </w:p>
        </w:tc>
        <w:tc>
          <w:tcPr>
            <w:tcW w:w="4111" w:type="dxa"/>
          </w:tcPr>
          <w:p w:rsidR="00F164C7" w:rsidRPr="00EC60DB" w:rsidRDefault="00F164C7" w:rsidP="002B3166">
            <w:pPr>
              <w:pStyle w:val="ConsPlusNormal"/>
              <w:widowControl/>
              <w:rPr>
                <w:rFonts w:ascii="Times New Roman" w:hAnsi="Times New Roman" w:cs="Times New Roman"/>
                <w:sz w:val="24"/>
                <w:szCs w:val="24"/>
              </w:rPr>
            </w:pPr>
            <w:r w:rsidRPr="00EC60DB">
              <w:rPr>
                <w:rFonts w:ascii="Times New Roman" w:hAnsi="Times New Roman" w:cs="Times New Roman"/>
                <w:sz w:val="24"/>
                <w:szCs w:val="24"/>
              </w:rPr>
              <w:t xml:space="preserve">Уровень эффективности низкий </w:t>
            </w:r>
          </w:p>
        </w:tc>
      </w:tr>
      <w:tr w:rsidR="00F164C7" w:rsidRPr="00EC60DB" w:rsidTr="005202CF">
        <w:trPr>
          <w:tblCellSpacing w:w="5" w:type="nil"/>
        </w:trPr>
        <w:tc>
          <w:tcPr>
            <w:tcW w:w="3720" w:type="dxa"/>
            <w:vMerge/>
          </w:tcPr>
          <w:p w:rsidR="00F164C7" w:rsidRPr="00EC60DB" w:rsidRDefault="00F164C7" w:rsidP="002B3166">
            <w:pPr>
              <w:pStyle w:val="ConsPlusNormal"/>
              <w:widowControl/>
              <w:ind w:firstLine="540"/>
              <w:rPr>
                <w:rFonts w:ascii="Times New Roman" w:hAnsi="Times New Roman" w:cs="Times New Roman"/>
                <w:sz w:val="24"/>
                <w:szCs w:val="24"/>
              </w:rPr>
            </w:pPr>
          </w:p>
        </w:tc>
        <w:tc>
          <w:tcPr>
            <w:tcW w:w="2092" w:type="dxa"/>
          </w:tcPr>
          <w:p w:rsidR="00F164C7" w:rsidRPr="00EC60DB" w:rsidRDefault="00F164C7" w:rsidP="002B3166">
            <w:pPr>
              <w:pStyle w:val="ConsPlusNormal"/>
              <w:widowControl/>
              <w:rPr>
                <w:rFonts w:ascii="Times New Roman" w:hAnsi="Times New Roman" w:cs="Times New Roman"/>
                <w:sz w:val="24"/>
                <w:szCs w:val="24"/>
              </w:rPr>
            </w:pPr>
            <w:r w:rsidRPr="00EC60DB">
              <w:rPr>
                <w:rFonts w:ascii="Times New Roman" w:hAnsi="Times New Roman" w:cs="Times New Roman"/>
                <w:sz w:val="24"/>
                <w:szCs w:val="24"/>
              </w:rPr>
              <w:t xml:space="preserve">Е &lt; 50,0      </w:t>
            </w:r>
          </w:p>
        </w:tc>
        <w:tc>
          <w:tcPr>
            <w:tcW w:w="4111" w:type="dxa"/>
          </w:tcPr>
          <w:p w:rsidR="00F164C7" w:rsidRPr="00EC60DB" w:rsidRDefault="00F164C7" w:rsidP="002B3166">
            <w:pPr>
              <w:pStyle w:val="ConsPlusNormal"/>
              <w:widowControl/>
              <w:rPr>
                <w:rFonts w:ascii="Times New Roman" w:hAnsi="Times New Roman" w:cs="Times New Roman"/>
                <w:sz w:val="24"/>
                <w:szCs w:val="24"/>
              </w:rPr>
            </w:pPr>
            <w:r w:rsidRPr="00EC60DB">
              <w:rPr>
                <w:rFonts w:ascii="Times New Roman" w:hAnsi="Times New Roman" w:cs="Times New Roman"/>
                <w:sz w:val="24"/>
                <w:szCs w:val="24"/>
              </w:rPr>
              <w:t xml:space="preserve">Неэффективная                </w:t>
            </w:r>
          </w:p>
        </w:tc>
      </w:tr>
    </w:tbl>
    <w:p w:rsidR="00D51C09" w:rsidRPr="00EC60DB" w:rsidRDefault="00D51C09" w:rsidP="002B3166">
      <w:pPr>
        <w:pStyle w:val="a6"/>
        <w:tabs>
          <w:tab w:val="left" w:pos="-5387"/>
        </w:tabs>
        <w:ind w:left="5245"/>
        <w:jc w:val="right"/>
        <w:rPr>
          <w:b w:val="0"/>
          <w:color w:val="000000" w:themeColor="text1"/>
          <w:sz w:val="24"/>
          <w:szCs w:val="24"/>
        </w:rPr>
      </w:pPr>
    </w:p>
    <w:p w:rsidR="00F01D8F" w:rsidRPr="00EC60DB" w:rsidRDefault="00F01D8F" w:rsidP="002B3166">
      <w:pPr>
        <w:tabs>
          <w:tab w:val="left" w:pos="142"/>
          <w:tab w:val="left" w:pos="1134"/>
        </w:tabs>
        <w:spacing w:after="0" w:line="240" w:lineRule="auto"/>
        <w:ind w:firstLine="709"/>
        <w:contextualSpacing/>
        <w:jc w:val="both"/>
        <w:outlineLvl w:val="1"/>
        <w:rPr>
          <w:rFonts w:ascii="Times New Roman" w:hAnsi="Times New Roman" w:cs="Times New Roman"/>
          <w:sz w:val="24"/>
          <w:szCs w:val="24"/>
          <w:lang w:val="en-US"/>
        </w:rPr>
      </w:pPr>
    </w:p>
    <w:p w:rsidR="004C0887" w:rsidRPr="00EC60DB" w:rsidRDefault="004C0887" w:rsidP="002B3166">
      <w:pPr>
        <w:tabs>
          <w:tab w:val="left" w:pos="142"/>
          <w:tab w:val="left" w:pos="1134"/>
        </w:tabs>
        <w:spacing w:after="0" w:line="240" w:lineRule="auto"/>
        <w:ind w:firstLine="709"/>
        <w:contextualSpacing/>
        <w:jc w:val="both"/>
        <w:outlineLvl w:val="1"/>
        <w:rPr>
          <w:rFonts w:ascii="Times New Roman" w:hAnsi="Times New Roman" w:cs="Times New Roman"/>
          <w:sz w:val="24"/>
          <w:szCs w:val="24"/>
        </w:rPr>
      </w:pPr>
      <w:r w:rsidRPr="00EC60DB">
        <w:rPr>
          <w:rFonts w:ascii="Times New Roman" w:hAnsi="Times New Roman" w:cs="Times New Roman"/>
          <w:sz w:val="24"/>
          <w:szCs w:val="24"/>
        </w:rPr>
        <w:t>Плановое значение целевого индикатора:</w:t>
      </w:r>
    </w:p>
    <w:p w:rsidR="004C0887" w:rsidRPr="00EC60DB" w:rsidRDefault="004C0887" w:rsidP="002B3166">
      <w:pPr>
        <w:tabs>
          <w:tab w:val="left" w:pos="142"/>
          <w:tab w:val="left" w:pos="1134"/>
        </w:tabs>
        <w:spacing w:after="0" w:line="240" w:lineRule="auto"/>
        <w:ind w:firstLine="709"/>
        <w:contextualSpacing/>
        <w:jc w:val="both"/>
        <w:outlineLvl w:val="1"/>
        <w:rPr>
          <w:rFonts w:ascii="Times New Roman" w:hAnsi="Times New Roman" w:cs="Times New Roman"/>
          <w:sz w:val="24"/>
          <w:szCs w:val="24"/>
        </w:rPr>
      </w:pPr>
      <w:r w:rsidRPr="00EC60DB">
        <w:rPr>
          <w:rFonts w:ascii="Times New Roman" w:hAnsi="Times New Roman" w:cs="Times New Roman"/>
          <w:sz w:val="24"/>
          <w:szCs w:val="24"/>
        </w:rPr>
        <w:t xml:space="preserve">- увеличение доли </w:t>
      </w:r>
      <w:r w:rsidR="00EB13F4" w:rsidRPr="00EC60DB">
        <w:rPr>
          <w:rFonts w:ascii="Times New Roman" w:hAnsi="Times New Roman" w:cs="Times New Roman"/>
          <w:sz w:val="24"/>
          <w:szCs w:val="24"/>
        </w:rPr>
        <w:t xml:space="preserve">благоустроенных дворовых территорий от общего количества дворовых территорий </w:t>
      </w:r>
      <w:r w:rsidR="00062EB8" w:rsidRPr="00EC60DB">
        <w:rPr>
          <w:rFonts w:ascii="Times New Roman" w:hAnsi="Times New Roman" w:cs="Times New Roman"/>
          <w:sz w:val="24"/>
          <w:szCs w:val="24"/>
        </w:rPr>
        <w:t xml:space="preserve">на </w:t>
      </w:r>
      <w:r w:rsidR="00446604" w:rsidRPr="00EC60DB">
        <w:rPr>
          <w:rFonts w:ascii="Times New Roman" w:hAnsi="Times New Roman" w:cs="Times New Roman"/>
          <w:sz w:val="24"/>
          <w:szCs w:val="24"/>
        </w:rPr>
        <w:t>51,97</w:t>
      </w:r>
      <w:r w:rsidR="00062EB8" w:rsidRPr="00EC60DB">
        <w:rPr>
          <w:rFonts w:ascii="Times New Roman" w:hAnsi="Times New Roman" w:cs="Times New Roman"/>
          <w:sz w:val="24"/>
          <w:szCs w:val="24"/>
        </w:rPr>
        <w:t xml:space="preserve"> </w:t>
      </w:r>
      <w:r w:rsidRPr="00EC60DB">
        <w:rPr>
          <w:rFonts w:ascii="Times New Roman" w:hAnsi="Times New Roman" w:cs="Times New Roman"/>
          <w:sz w:val="24"/>
          <w:szCs w:val="24"/>
        </w:rPr>
        <w:t>% в 202</w:t>
      </w:r>
      <w:r w:rsidR="00446604" w:rsidRPr="00EC60DB">
        <w:rPr>
          <w:rFonts w:ascii="Times New Roman" w:hAnsi="Times New Roman" w:cs="Times New Roman"/>
          <w:sz w:val="24"/>
          <w:szCs w:val="24"/>
        </w:rPr>
        <w:t>4</w:t>
      </w:r>
      <w:r w:rsidR="00D8598B">
        <w:rPr>
          <w:rFonts w:ascii="Times New Roman" w:hAnsi="Times New Roman" w:cs="Times New Roman"/>
          <w:sz w:val="24"/>
          <w:szCs w:val="24"/>
        </w:rPr>
        <w:t xml:space="preserve"> </w:t>
      </w:r>
      <w:r w:rsidRPr="00EC60DB">
        <w:rPr>
          <w:rFonts w:ascii="Times New Roman" w:hAnsi="Times New Roman" w:cs="Times New Roman"/>
          <w:sz w:val="24"/>
          <w:szCs w:val="24"/>
        </w:rPr>
        <w:t>году;</w:t>
      </w:r>
    </w:p>
    <w:p w:rsidR="004C0887" w:rsidRPr="00EC60DB" w:rsidRDefault="004C0887" w:rsidP="002B3166">
      <w:pPr>
        <w:tabs>
          <w:tab w:val="left" w:pos="142"/>
          <w:tab w:val="left" w:pos="1134"/>
        </w:tabs>
        <w:spacing w:after="0" w:line="240" w:lineRule="auto"/>
        <w:ind w:firstLine="709"/>
        <w:contextualSpacing/>
        <w:jc w:val="both"/>
        <w:outlineLvl w:val="1"/>
        <w:rPr>
          <w:rFonts w:ascii="Times New Roman" w:hAnsi="Times New Roman" w:cs="Times New Roman"/>
          <w:sz w:val="24"/>
          <w:szCs w:val="24"/>
        </w:rPr>
      </w:pPr>
      <w:r w:rsidRPr="00EC60DB">
        <w:rPr>
          <w:rFonts w:ascii="Times New Roman" w:hAnsi="Times New Roman" w:cs="Times New Roman"/>
          <w:sz w:val="24"/>
          <w:szCs w:val="24"/>
        </w:rPr>
        <w:t xml:space="preserve">- увеличение площади </w:t>
      </w:r>
      <w:r w:rsidR="00B0086E" w:rsidRPr="00EC60DB">
        <w:rPr>
          <w:rFonts w:ascii="Times New Roman" w:hAnsi="Times New Roman" w:cs="Times New Roman"/>
          <w:sz w:val="24"/>
          <w:szCs w:val="24"/>
        </w:rPr>
        <w:t xml:space="preserve">благоустроенных дворовых территорий </w:t>
      </w:r>
      <w:r w:rsidRPr="00EC60DB">
        <w:rPr>
          <w:rFonts w:ascii="Times New Roman" w:hAnsi="Times New Roman" w:cs="Times New Roman"/>
          <w:sz w:val="24"/>
          <w:szCs w:val="24"/>
        </w:rPr>
        <w:t xml:space="preserve">на </w:t>
      </w:r>
      <w:r w:rsidR="00446604" w:rsidRPr="00EC60DB">
        <w:rPr>
          <w:rFonts w:ascii="Times New Roman" w:hAnsi="Times New Roman" w:cs="Times New Roman"/>
          <w:sz w:val="24"/>
          <w:szCs w:val="24"/>
        </w:rPr>
        <w:t>5315,64</w:t>
      </w:r>
      <w:r w:rsidRPr="00EC60DB">
        <w:rPr>
          <w:rFonts w:ascii="Times New Roman" w:hAnsi="Times New Roman" w:cs="Times New Roman"/>
          <w:color w:val="000000" w:themeColor="text1"/>
          <w:sz w:val="24"/>
          <w:szCs w:val="24"/>
        </w:rPr>
        <w:t xml:space="preserve"> м</w:t>
      </w:r>
      <w:r w:rsidRPr="00EC60DB">
        <w:rPr>
          <w:rFonts w:ascii="Times New Roman" w:hAnsi="Times New Roman" w:cs="Times New Roman"/>
          <w:color w:val="000000" w:themeColor="text1"/>
          <w:sz w:val="24"/>
          <w:szCs w:val="24"/>
          <w:vertAlign w:val="superscript"/>
        </w:rPr>
        <w:t>2</w:t>
      </w:r>
      <w:r w:rsidRPr="00EC60DB">
        <w:rPr>
          <w:rFonts w:ascii="Times New Roman" w:hAnsi="Times New Roman" w:cs="Times New Roman"/>
          <w:sz w:val="24"/>
          <w:szCs w:val="24"/>
        </w:rPr>
        <w:t xml:space="preserve"> в 202</w:t>
      </w:r>
      <w:r w:rsidR="00446604" w:rsidRPr="00EC60DB">
        <w:rPr>
          <w:rFonts w:ascii="Times New Roman" w:hAnsi="Times New Roman" w:cs="Times New Roman"/>
          <w:sz w:val="24"/>
          <w:szCs w:val="24"/>
        </w:rPr>
        <w:t xml:space="preserve">4 </w:t>
      </w:r>
      <w:r w:rsidRPr="00EC60DB">
        <w:rPr>
          <w:rFonts w:ascii="Times New Roman" w:hAnsi="Times New Roman" w:cs="Times New Roman"/>
          <w:sz w:val="24"/>
          <w:szCs w:val="24"/>
        </w:rPr>
        <w:t>году;</w:t>
      </w:r>
    </w:p>
    <w:p w:rsidR="004C0887" w:rsidRPr="00EC60DB" w:rsidRDefault="004C0887" w:rsidP="002B3166">
      <w:pPr>
        <w:tabs>
          <w:tab w:val="left" w:pos="142"/>
          <w:tab w:val="left" w:pos="1134"/>
        </w:tabs>
        <w:spacing w:after="0" w:line="240" w:lineRule="auto"/>
        <w:ind w:firstLine="709"/>
        <w:contextualSpacing/>
        <w:jc w:val="both"/>
        <w:outlineLvl w:val="1"/>
        <w:rPr>
          <w:rFonts w:ascii="Times New Roman" w:hAnsi="Times New Roman" w:cs="Times New Roman"/>
          <w:sz w:val="24"/>
          <w:szCs w:val="24"/>
        </w:rPr>
      </w:pPr>
      <w:r w:rsidRPr="00EC60DB">
        <w:rPr>
          <w:rFonts w:ascii="Times New Roman" w:hAnsi="Times New Roman" w:cs="Times New Roman"/>
          <w:sz w:val="24"/>
          <w:szCs w:val="24"/>
        </w:rPr>
        <w:t xml:space="preserve">- увеличение количества благоустроенных общественных территорий, с численностью свыше 1000 человек на </w:t>
      </w:r>
      <w:r w:rsidR="00446604" w:rsidRPr="00EC60DB">
        <w:rPr>
          <w:rFonts w:ascii="Times New Roman" w:hAnsi="Times New Roman" w:cs="Times New Roman"/>
          <w:sz w:val="24"/>
          <w:szCs w:val="24"/>
        </w:rPr>
        <w:t>8</w:t>
      </w:r>
      <w:r w:rsidRPr="00EC60DB">
        <w:rPr>
          <w:rFonts w:ascii="Times New Roman" w:hAnsi="Times New Roman" w:cs="Times New Roman"/>
          <w:sz w:val="24"/>
          <w:szCs w:val="24"/>
        </w:rPr>
        <w:t xml:space="preserve"> ед. в 202</w:t>
      </w:r>
      <w:r w:rsidR="00446604" w:rsidRPr="00EC60DB">
        <w:rPr>
          <w:rFonts w:ascii="Times New Roman" w:hAnsi="Times New Roman" w:cs="Times New Roman"/>
          <w:sz w:val="24"/>
          <w:szCs w:val="24"/>
        </w:rPr>
        <w:t>4</w:t>
      </w:r>
      <w:r w:rsidRPr="00EC60DB">
        <w:rPr>
          <w:rFonts w:ascii="Times New Roman" w:hAnsi="Times New Roman" w:cs="Times New Roman"/>
          <w:sz w:val="24"/>
          <w:szCs w:val="24"/>
        </w:rPr>
        <w:t>году;</w:t>
      </w:r>
    </w:p>
    <w:p w:rsidR="004C0887" w:rsidRPr="00EC60DB" w:rsidRDefault="004C0887" w:rsidP="002B3166">
      <w:pPr>
        <w:tabs>
          <w:tab w:val="left" w:pos="142"/>
          <w:tab w:val="left" w:pos="1134"/>
        </w:tabs>
        <w:spacing w:after="0" w:line="240" w:lineRule="auto"/>
        <w:ind w:firstLine="709"/>
        <w:contextualSpacing/>
        <w:jc w:val="both"/>
        <w:outlineLvl w:val="1"/>
        <w:rPr>
          <w:rFonts w:ascii="Times New Roman" w:hAnsi="Times New Roman" w:cs="Times New Roman"/>
          <w:sz w:val="24"/>
          <w:szCs w:val="24"/>
          <w:shd w:val="clear" w:color="auto" w:fill="FFFFFF" w:themeFill="background1"/>
        </w:rPr>
      </w:pPr>
      <w:r w:rsidRPr="00EC60DB">
        <w:rPr>
          <w:rFonts w:ascii="Times New Roman" w:hAnsi="Times New Roman" w:cs="Times New Roman"/>
          <w:sz w:val="24"/>
          <w:szCs w:val="24"/>
        </w:rPr>
        <w:t>- увеличение площади благоустроенных</w:t>
      </w:r>
      <w:r w:rsidR="00505FF8" w:rsidRPr="00EC60DB">
        <w:rPr>
          <w:rFonts w:ascii="Times New Roman" w:hAnsi="Times New Roman" w:cs="Times New Roman"/>
          <w:sz w:val="24"/>
          <w:szCs w:val="24"/>
        </w:rPr>
        <w:t xml:space="preserve"> общественных территорий</w:t>
      </w:r>
      <w:r w:rsidRPr="00EC60DB">
        <w:rPr>
          <w:rFonts w:ascii="Times New Roman" w:hAnsi="Times New Roman" w:cs="Times New Roman"/>
          <w:sz w:val="24"/>
          <w:szCs w:val="24"/>
        </w:rPr>
        <w:t xml:space="preserve"> на </w:t>
      </w:r>
      <w:r w:rsidR="00EB13F4" w:rsidRPr="00EC60DB">
        <w:rPr>
          <w:rFonts w:ascii="Times New Roman" w:hAnsi="Times New Roman" w:cs="Times New Roman"/>
          <w:sz w:val="24"/>
          <w:szCs w:val="24"/>
        </w:rPr>
        <w:t>6715,5</w:t>
      </w:r>
      <w:r w:rsidR="006C03B1" w:rsidRPr="00EC60DB">
        <w:rPr>
          <w:rFonts w:ascii="Times New Roman" w:hAnsi="Times New Roman" w:cs="Times New Roman"/>
          <w:sz w:val="24"/>
          <w:szCs w:val="24"/>
        </w:rPr>
        <w:t xml:space="preserve"> м</w:t>
      </w:r>
      <w:r w:rsidRPr="00EC60DB">
        <w:rPr>
          <w:rFonts w:ascii="Times New Roman" w:hAnsi="Times New Roman" w:cs="Times New Roman"/>
          <w:sz w:val="24"/>
          <w:szCs w:val="24"/>
          <w:vertAlign w:val="superscript"/>
        </w:rPr>
        <w:t>2</w:t>
      </w:r>
      <w:r w:rsidRPr="00EC60DB">
        <w:rPr>
          <w:rFonts w:ascii="Times New Roman" w:hAnsi="Times New Roman" w:cs="Times New Roman"/>
          <w:sz w:val="24"/>
          <w:szCs w:val="24"/>
        </w:rPr>
        <w:t xml:space="preserve"> в 202</w:t>
      </w:r>
      <w:r w:rsidR="00446604" w:rsidRPr="00EC60DB">
        <w:rPr>
          <w:rFonts w:ascii="Times New Roman" w:hAnsi="Times New Roman" w:cs="Times New Roman"/>
          <w:sz w:val="24"/>
          <w:szCs w:val="24"/>
        </w:rPr>
        <w:t>4</w:t>
      </w:r>
      <w:r w:rsidRPr="00EC60DB">
        <w:rPr>
          <w:rFonts w:ascii="Times New Roman" w:hAnsi="Times New Roman" w:cs="Times New Roman"/>
          <w:sz w:val="24"/>
          <w:szCs w:val="24"/>
        </w:rPr>
        <w:t xml:space="preserve"> году.</w:t>
      </w:r>
    </w:p>
    <w:p w:rsidR="008A44EA" w:rsidRPr="00EC60DB" w:rsidRDefault="008A44EA" w:rsidP="002B3166">
      <w:pPr>
        <w:pStyle w:val="a6"/>
        <w:tabs>
          <w:tab w:val="left" w:pos="-5387"/>
        </w:tabs>
        <w:ind w:left="5245"/>
        <w:jc w:val="right"/>
        <w:rPr>
          <w:b w:val="0"/>
          <w:color w:val="000000" w:themeColor="text1"/>
          <w:sz w:val="24"/>
          <w:szCs w:val="24"/>
        </w:rPr>
      </w:pPr>
    </w:p>
    <w:p w:rsidR="008A44EA" w:rsidRPr="00EC60DB" w:rsidRDefault="008A44EA" w:rsidP="002B3166">
      <w:pPr>
        <w:pStyle w:val="a6"/>
        <w:tabs>
          <w:tab w:val="left" w:pos="-5387"/>
        </w:tabs>
        <w:ind w:left="5245"/>
        <w:jc w:val="right"/>
        <w:rPr>
          <w:b w:val="0"/>
          <w:color w:val="000000" w:themeColor="text1"/>
          <w:sz w:val="24"/>
          <w:szCs w:val="24"/>
        </w:rPr>
      </w:pPr>
    </w:p>
    <w:p w:rsidR="008A44EA" w:rsidRPr="00EC60DB" w:rsidRDefault="008A44EA" w:rsidP="002B3166">
      <w:pPr>
        <w:pStyle w:val="a6"/>
        <w:tabs>
          <w:tab w:val="left" w:pos="-5387"/>
        </w:tabs>
        <w:ind w:left="5245"/>
        <w:jc w:val="right"/>
        <w:rPr>
          <w:b w:val="0"/>
          <w:color w:val="000000" w:themeColor="text1"/>
          <w:sz w:val="24"/>
          <w:szCs w:val="24"/>
        </w:rPr>
      </w:pPr>
    </w:p>
    <w:p w:rsidR="00410F78" w:rsidRPr="00EC60DB" w:rsidRDefault="00410F78" w:rsidP="002B3166">
      <w:pPr>
        <w:pStyle w:val="a6"/>
        <w:tabs>
          <w:tab w:val="left" w:pos="-5387"/>
        </w:tabs>
        <w:ind w:left="5245"/>
        <w:jc w:val="right"/>
        <w:rPr>
          <w:b w:val="0"/>
          <w:color w:val="000000" w:themeColor="text1"/>
          <w:sz w:val="24"/>
          <w:szCs w:val="24"/>
        </w:rPr>
        <w:sectPr w:rsidR="00410F78" w:rsidRPr="00EC60DB" w:rsidSect="002B5DBF">
          <w:footerReference w:type="default" r:id="rId10"/>
          <w:footerReference w:type="first" r:id="rId11"/>
          <w:pgSz w:w="11906" w:h="16838"/>
          <w:pgMar w:top="1134" w:right="850" w:bottom="1134" w:left="1134" w:header="708" w:footer="708" w:gutter="0"/>
          <w:pgBorders w:offsetFrom="page">
            <w:top w:val="single" w:sz="4" w:space="24" w:color="auto"/>
            <w:left w:val="single" w:sz="4" w:space="24" w:color="auto"/>
            <w:bottom w:val="single" w:sz="4" w:space="24" w:color="auto"/>
            <w:right w:val="single" w:sz="4" w:space="24" w:color="auto"/>
          </w:pgBorders>
          <w:pgNumType w:start="2"/>
          <w:cols w:space="708"/>
          <w:titlePg/>
          <w:docGrid w:linePitch="360"/>
        </w:sectPr>
      </w:pPr>
    </w:p>
    <w:p w:rsidR="002620C4" w:rsidRPr="00EC60DB" w:rsidRDefault="002620C4" w:rsidP="002B3166">
      <w:pPr>
        <w:pStyle w:val="a6"/>
        <w:tabs>
          <w:tab w:val="left" w:pos="-5387"/>
        </w:tabs>
        <w:ind w:left="5245"/>
        <w:jc w:val="right"/>
        <w:rPr>
          <w:b w:val="0"/>
          <w:color w:val="000000" w:themeColor="text1"/>
          <w:sz w:val="24"/>
          <w:szCs w:val="24"/>
        </w:rPr>
      </w:pPr>
      <w:r w:rsidRPr="00EC60DB">
        <w:rPr>
          <w:b w:val="0"/>
          <w:color w:val="000000" w:themeColor="text1"/>
          <w:sz w:val="24"/>
          <w:szCs w:val="24"/>
        </w:rPr>
        <w:lastRenderedPageBreak/>
        <w:t>Приложение № 1</w:t>
      </w:r>
    </w:p>
    <w:p w:rsidR="002620C4" w:rsidRPr="00EC60DB" w:rsidRDefault="002620C4" w:rsidP="002B3166">
      <w:pPr>
        <w:pStyle w:val="a6"/>
        <w:tabs>
          <w:tab w:val="left" w:pos="-5387"/>
        </w:tabs>
        <w:ind w:left="5245"/>
        <w:jc w:val="right"/>
        <w:rPr>
          <w:b w:val="0"/>
          <w:color w:val="000000" w:themeColor="text1"/>
          <w:sz w:val="24"/>
          <w:szCs w:val="24"/>
        </w:rPr>
      </w:pPr>
      <w:r w:rsidRPr="00EC60DB">
        <w:rPr>
          <w:b w:val="0"/>
          <w:color w:val="000000" w:themeColor="text1"/>
          <w:sz w:val="24"/>
          <w:szCs w:val="24"/>
        </w:rPr>
        <w:t>к муниципальной программе</w:t>
      </w:r>
    </w:p>
    <w:p w:rsidR="002620C4" w:rsidRPr="00EC60DB" w:rsidRDefault="002620C4" w:rsidP="002B3166">
      <w:pPr>
        <w:pStyle w:val="a6"/>
        <w:tabs>
          <w:tab w:val="left" w:pos="-5387"/>
        </w:tabs>
        <w:ind w:left="5245"/>
        <w:jc w:val="right"/>
        <w:rPr>
          <w:b w:val="0"/>
          <w:color w:val="000000" w:themeColor="text1"/>
          <w:sz w:val="24"/>
          <w:szCs w:val="24"/>
        </w:rPr>
      </w:pPr>
      <w:r w:rsidRPr="00EC60DB">
        <w:rPr>
          <w:b w:val="0"/>
          <w:color w:val="000000" w:themeColor="text1"/>
          <w:sz w:val="24"/>
          <w:szCs w:val="24"/>
        </w:rPr>
        <w:t xml:space="preserve">«Формирование современной городской среды </w:t>
      </w:r>
    </w:p>
    <w:p w:rsidR="002620C4" w:rsidRPr="00EC60DB" w:rsidRDefault="002620C4" w:rsidP="002B3166">
      <w:pPr>
        <w:pStyle w:val="a6"/>
        <w:tabs>
          <w:tab w:val="left" w:pos="-5387"/>
        </w:tabs>
        <w:ind w:left="5245"/>
        <w:jc w:val="right"/>
        <w:rPr>
          <w:b w:val="0"/>
          <w:color w:val="000000" w:themeColor="text1"/>
          <w:sz w:val="24"/>
          <w:szCs w:val="24"/>
        </w:rPr>
      </w:pPr>
      <w:r w:rsidRPr="00EC60DB">
        <w:rPr>
          <w:b w:val="0"/>
          <w:color w:val="000000" w:themeColor="text1"/>
          <w:sz w:val="24"/>
          <w:szCs w:val="24"/>
        </w:rPr>
        <w:t>МО «</w:t>
      </w:r>
      <w:r w:rsidR="008A4B0E" w:rsidRPr="00EC60DB">
        <w:rPr>
          <w:b w:val="0"/>
          <w:color w:val="000000" w:themeColor="text1"/>
          <w:sz w:val="24"/>
          <w:szCs w:val="24"/>
        </w:rPr>
        <w:t>Курумканский район» на 2018-2024</w:t>
      </w:r>
      <w:r w:rsidRPr="00EC60DB">
        <w:rPr>
          <w:b w:val="0"/>
          <w:color w:val="000000" w:themeColor="text1"/>
          <w:sz w:val="24"/>
          <w:szCs w:val="24"/>
        </w:rPr>
        <w:t xml:space="preserve"> годы»</w:t>
      </w:r>
    </w:p>
    <w:p w:rsidR="002620C4" w:rsidRPr="00EC60DB" w:rsidRDefault="00410F78" w:rsidP="002B3166">
      <w:pPr>
        <w:spacing w:before="120" w:line="240" w:lineRule="auto"/>
        <w:contextualSpacing/>
        <w:jc w:val="center"/>
        <w:rPr>
          <w:rFonts w:ascii="Times New Roman" w:hAnsi="Times New Roman" w:cs="Times New Roman"/>
          <w:sz w:val="24"/>
          <w:szCs w:val="24"/>
        </w:rPr>
      </w:pPr>
      <w:r w:rsidRPr="00EC60DB">
        <w:rPr>
          <w:rFonts w:ascii="Times New Roman" w:hAnsi="Times New Roman" w:cs="Times New Roman"/>
          <w:sz w:val="24"/>
          <w:szCs w:val="24"/>
        </w:rPr>
        <w:t>Сведения о планируемых значениях показателей М</w:t>
      </w:r>
      <w:r w:rsidR="002620C4" w:rsidRPr="00EC60DB">
        <w:rPr>
          <w:rFonts w:ascii="Times New Roman" w:hAnsi="Times New Roman" w:cs="Times New Roman"/>
          <w:sz w:val="24"/>
          <w:szCs w:val="24"/>
        </w:rPr>
        <w:t>униципальной программы «Формирование современной городской среды муниципального образования «Курумканский район» на 2018-202</w:t>
      </w:r>
      <w:r w:rsidR="008A4B0E" w:rsidRPr="00EC60DB">
        <w:rPr>
          <w:rFonts w:ascii="Times New Roman" w:hAnsi="Times New Roman" w:cs="Times New Roman"/>
          <w:sz w:val="24"/>
          <w:szCs w:val="24"/>
        </w:rPr>
        <w:t>4</w:t>
      </w:r>
      <w:r w:rsidR="002620C4" w:rsidRPr="00EC60DB">
        <w:rPr>
          <w:rFonts w:ascii="Times New Roman" w:hAnsi="Times New Roman" w:cs="Times New Roman"/>
          <w:sz w:val="24"/>
          <w:szCs w:val="24"/>
        </w:rPr>
        <w:t xml:space="preserve"> годы»</w:t>
      </w:r>
    </w:p>
    <w:p w:rsidR="005202CF" w:rsidRPr="00EC60DB" w:rsidRDefault="005202CF" w:rsidP="002B3166">
      <w:pPr>
        <w:spacing w:before="120" w:line="240" w:lineRule="auto"/>
        <w:contextualSpacing/>
        <w:jc w:val="center"/>
        <w:rPr>
          <w:rFonts w:ascii="Times New Roman" w:hAnsi="Times New Roman" w:cs="Times New Roman"/>
          <w:sz w:val="24"/>
          <w:szCs w:val="24"/>
        </w:rPr>
      </w:pPr>
    </w:p>
    <w:tbl>
      <w:tblPr>
        <w:tblW w:w="15027" w:type="dxa"/>
        <w:tblInd w:w="-34" w:type="dxa"/>
        <w:tblLayout w:type="fixed"/>
        <w:tblLook w:val="04A0" w:firstRow="1" w:lastRow="0" w:firstColumn="1" w:lastColumn="0" w:noHBand="0" w:noVBand="1"/>
      </w:tblPr>
      <w:tblGrid>
        <w:gridCol w:w="426"/>
        <w:gridCol w:w="3261"/>
        <w:gridCol w:w="1417"/>
        <w:gridCol w:w="1559"/>
        <w:gridCol w:w="1134"/>
        <w:gridCol w:w="1276"/>
        <w:gridCol w:w="1134"/>
        <w:gridCol w:w="1276"/>
        <w:gridCol w:w="1134"/>
        <w:gridCol w:w="1134"/>
        <w:gridCol w:w="1276"/>
      </w:tblGrid>
      <w:tr w:rsidR="008A4B0E" w:rsidRPr="00EC60DB" w:rsidTr="008A4B0E">
        <w:trPr>
          <w:trHeight w:val="63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right"/>
              <w:rPr>
                <w:rFonts w:ascii="Times New Roman" w:hAnsi="Times New Roman"/>
                <w:color w:val="000000"/>
                <w:sz w:val="24"/>
                <w:szCs w:val="24"/>
              </w:rPr>
            </w:pPr>
            <w:r w:rsidRPr="00EC60DB">
              <w:rPr>
                <w:rFonts w:ascii="Times New Roman" w:hAnsi="Times New Roman"/>
                <w:color w:val="000000"/>
                <w:sz w:val="24"/>
                <w:szCs w:val="24"/>
              </w:rPr>
              <w:t>№</w:t>
            </w:r>
          </w:p>
        </w:tc>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Наименование показателя (индикатора)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Единица измерения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Значения показателей</w:t>
            </w:r>
          </w:p>
        </w:tc>
        <w:tc>
          <w:tcPr>
            <w:tcW w:w="8364" w:type="dxa"/>
            <w:gridSpan w:val="7"/>
            <w:tcBorders>
              <w:top w:val="single" w:sz="4" w:space="0" w:color="auto"/>
              <w:left w:val="nil"/>
              <w:bottom w:val="single" w:sz="4" w:space="0" w:color="auto"/>
              <w:right w:val="single" w:sz="4" w:space="0" w:color="auto"/>
            </w:tcBorders>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Планируемые значения показателей</w:t>
            </w:r>
          </w:p>
        </w:tc>
      </w:tr>
      <w:tr w:rsidR="008A4B0E" w:rsidRPr="00EC60DB" w:rsidTr="001474C6">
        <w:trPr>
          <w:trHeight w:val="312"/>
        </w:trPr>
        <w:tc>
          <w:tcPr>
            <w:tcW w:w="426" w:type="dxa"/>
            <w:vMerge/>
            <w:tcBorders>
              <w:top w:val="single" w:sz="4" w:space="0" w:color="auto"/>
              <w:left w:val="single" w:sz="4" w:space="0" w:color="auto"/>
              <w:bottom w:val="single" w:sz="4" w:space="0" w:color="auto"/>
              <w:right w:val="single" w:sz="4" w:space="0" w:color="auto"/>
            </w:tcBorders>
            <w:vAlign w:val="center"/>
            <w:hideMark/>
          </w:tcPr>
          <w:p w:rsidR="008A4B0E" w:rsidRPr="00EC60DB" w:rsidRDefault="008A4B0E" w:rsidP="002B3166">
            <w:pPr>
              <w:spacing w:after="0" w:line="240" w:lineRule="auto"/>
              <w:rPr>
                <w:rFonts w:ascii="Times New Roman" w:hAnsi="Times New Roman"/>
                <w:color w:val="000000"/>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A4B0E" w:rsidRPr="00EC60DB" w:rsidRDefault="008A4B0E" w:rsidP="002B3166">
            <w:pPr>
              <w:spacing w:after="0" w:line="240" w:lineRule="auto"/>
              <w:rPr>
                <w:rFonts w:ascii="Times New Roman" w:hAnsi="Times New Roman"/>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A4B0E" w:rsidRPr="00EC60DB" w:rsidRDefault="008A4B0E" w:rsidP="002B3166">
            <w:pPr>
              <w:spacing w:after="0" w:line="240" w:lineRule="auto"/>
              <w:rPr>
                <w:rFonts w:ascii="Times New Roman" w:hAnsi="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2017 год</w:t>
            </w:r>
          </w:p>
        </w:tc>
        <w:tc>
          <w:tcPr>
            <w:tcW w:w="1134" w:type="dxa"/>
            <w:tcBorders>
              <w:top w:val="nil"/>
              <w:left w:val="nil"/>
              <w:bottom w:val="single" w:sz="4" w:space="0" w:color="auto"/>
              <w:right w:val="single" w:sz="4" w:space="0" w:color="auto"/>
            </w:tcBorders>
            <w:vAlign w:val="center"/>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2018 год</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2019 год</w:t>
            </w:r>
          </w:p>
        </w:tc>
        <w:tc>
          <w:tcPr>
            <w:tcW w:w="1134" w:type="dxa"/>
            <w:tcBorders>
              <w:top w:val="nil"/>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2020 год</w:t>
            </w:r>
          </w:p>
        </w:tc>
        <w:tc>
          <w:tcPr>
            <w:tcW w:w="1276" w:type="dxa"/>
            <w:tcBorders>
              <w:top w:val="nil"/>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2021 год</w:t>
            </w:r>
          </w:p>
        </w:tc>
        <w:tc>
          <w:tcPr>
            <w:tcW w:w="1134" w:type="dxa"/>
            <w:tcBorders>
              <w:top w:val="nil"/>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2022 год</w:t>
            </w:r>
          </w:p>
        </w:tc>
        <w:tc>
          <w:tcPr>
            <w:tcW w:w="1134" w:type="dxa"/>
            <w:tcBorders>
              <w:top w:val="nil"/>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2023 год</w:t>
            </w:r>
          </w:p>
        </w:tc>
        <w:tc>
          <w:tcPr>
            <w:tcW w:w="1276" w:type="dxa"/>
            <w:tcBorders>
              <w:top w:val="nil"/>
              <w:left w:val="nil"/>
              <w:bottom w:val="single" w:sz="4" w:space="0" w:color="auto"/>
              <w:right w:val="single" w:sz="4" w:space="0" w:color="auto"/>
            </w:tcBorders>
            <w:vAlign w:val="center"/>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2024 год</w:t>
            </w:r>
          </w:p>
        </w:tc>
      </w:tr>
      <w:tr w:rsidR="005202CF" w:rsidRPr="00EC60DB" w:rsidTr="001474C6">
        <w:trPr>
          <w:trHeight w:val="124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right"/>
              <w:rPr>
                <w:rFonts w:ascii="Times New Roman" w:hAnsi="Times New Roman"/>
                <w:color w:val="000000"/>
                <w:sz w:val="24"/>
                <w:szCs w:val="24"/>
              </w:rPr>
            </w:pPr>
            <w:r w:rsidRPr="00EC60DB">
              <w:rPr>
                <w:rFonts w:ascii="Times New Roman" w:hAnsi="Times New Roman"/>
                <w:color w:val="000000"/>
                <w:sz w:val="24"/>
                <w:szCs w:val="24"/>
              </w:rPr>
              <w:t>1</w:t>
            </w:r>
          </w:p>
        </w:tc>
        <w:tc>
          <w:tcPr>
            <w:tcW w:w="3261"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Площадь территорий, на которых проведены мероприятия по благоустройству дворовых территорий</w:t>
            </w:r>
          </w:p>
        </w:tc>
        <w:tc>
          <w:tcPr>
            <w:tcW w:w="1417"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м2</w:t>
            </w:r>
          </w:p>
        </w:tc>
        <w:tc>
          <w:tcPr>
            <w:tcW w:w="1559" w:type="dxa"/>
            <w:tcBorders>
              <w:top w:val="nil"/>
              <w:left w:val="nil"/>
              <w:bottom w:val="single" w:sz="4" w:space="0" w:color="auto"/>
              <w:right w:val="single" w:sz="4" w:space="0" w:color="auto"/>
            </w:tcBorders>
            <w:shd w:val="clear" w:color="auto" w:fill="auto"/>
            <w:vAlign w:val="center"/>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1545</w:t>
            </w:r>
          </w:p>
        </w:tc>
        <w:tc>
          <w:tcPr>
            <w:tcW w:w="1134" w:type="dxa"/>
            <w:tcBorders>
              <w:top w:val="single" w:sz="4" w:space="0" w:color="auto"/>
              <w:left w:val="nil"/>
              <w:bottom w:val="single" w:sz="4" w:space="0" w:color="auto"/>
              <w:right w:val="single" w:sz="4" w:space="0" w:color="auto"/>
            </w:tcBorders>
            <w:vAlign w:val="center"/>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2265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2875</w:t>
            </w:r>
          </w:p>
        </w:tc>
        <w:tc>
          <w:tcPr>
            <w:tcW w:w="1134"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2988,5</w:t>
            </w:r>
          </w:p>
        </w:tc>
        <w:tc>
          <w:tcPr>
            <w:tcW w:w="1276"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2988,5</w:t>
            </w:r>
          </w:p>
        </w:tc>
        <w:tc>
          <w:tcPr>
            <w:tcW w:w="1134"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2988,5</w:t>
            </w:r>
          </w:p>
        </w:tc>
        <w:tc>
          <w:tcPr>
            <w:tcW w:w="1134"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2988,5</w:t>
            </w:r>
          </w:p>
        </w:tc>
        <w:tc>
          <w:tcPr>
            <w:tcW w:w="1276" w:type="dxa"/>
            <w:tcBorders>
              <w:top w:val="nil"/>
              <w:left w:val="nil"/>
              <w:bottom w:val="single" w:sz="4" w:space="0" w:color="auto"/>
              <w:right w:val="single" w:sz="4" w:space="0" w:color="auto"/>
            </w:tcBorders>
            <w:vAlign w:val="center"/>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2988,5</w:t>
            </w:r>
          </w:p>
        </w:tc>
      </w:tr>
      <w:tr w:rsidR="005202CF" w:rsidRPr="00EC60DB" w:rsidTr="001474C6">
        <w:trPr>
          <w:trHeight w:val="106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right"/>
              <w:rPr>
                <w:rFonts w:ascii="Times New Roman" w:hAnsi="Times New Roman"/>
                <w:color w:val="000000"/>
                <w:sz w:val="24"/>
                <w:szCs w:val="24"/>
              </w:rPr>
            </w:pPr>
            <w:r w:rsidRPr="00EC60DB">
              <w:rPr>
                <w:rFonts w:ascii="Times New Roman" w:hAnsi="Times New Roman"/>
                <w:color w:val="000000"/>
                <w:sz w:val="24"/>
                <w:szCs w:val="24"/>
              </w:rPr>
              <w:t>2</w:t>
            </w:r>
          </w:p>
        </w:tc>
        <w:tc>
          <w:tcPr>
            <w:tcW w:w="3261"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Доля благоустроенных дворовых территорий от общего количества дворовых территорий</w:t>
            </w:r>
          </w:p>
        </w:tc>
        <w:tc>
          <w:tcPr>
            <w:tcW w:w="1417"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w:t>
            </w:r>
          </w:p>
        </w:tc>
        <w:tc>
          <w:tcPr>
            <w:tcW w:w="1559" w:type="dxa"/>
            <w:tcBorders>
              <w:top w:val="nil"/>
              <w:left w:val="nil"/>
              <w:bottom w:val="single" w:sz="4" w:space="0" w:color="auto"/>
              <w:right w:val="single" w:sz="4" w:space="0" w:color="auto"/>
            </w:tcBorders>
            <w:shd w:val="clear" w:color="auto" w:fill="auto"/>
            <w:vAlign w:val="center"/>
          </w:tcPr>
          <w:p w:rsidR="005202CF" w:rsidRPr="00EC60DB" w:rsidRDefault="005202CF" w:rsidP="002B3166">
            <w:pPr>
              <w:spacing w:after="0" w:line="240" w:lineRule="auto"/>
              <w:jc w:val="center"/>
              <w:rPr>
                <w:rFonts w:ascii="Times New Roman" w:hAnsi="Times New Roman"/>
                <w:color w:val="000000"/>
                <w:sz w:val="24"/>
                <w:szCs w:val="24"/>
              </w:rPr>
            </w:pPr>
          </w:p>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11,7</w:t>
            </w:r>
          </w:p>
          <w:p w:rsidR="005202CF" w:rsidRPr="00EC60DB" w:rsidRDefault="005202CF" w:rsidP="002B3166">
            <w:pPr>
              <w:spacing w:after="0" w:line="240" w:lineRule="auto"/>
              <w:jc w:val="center"/>
              <w:rPr>
                <w:rFonts w:ascii="Times New Roman" w:hAnsi="Times New Roman"/>
                <w:color w:val="000000"/>
                <w:sz w:val="24"/>
                <w:szCs w:val="24"/>
              </w:rPr>
            </w:pPr>
          </w:p>
        </w:tc>
        <w:tc>
          <w:tcPr>
            <w:tcW w:w="1134" w:type="dxa"/>
            <w:tcBorders>
              <w:top w:val="single" w:sz="4" w:space="0" w:color="auto"/>
              <w:left w:val="nil"/>
              <w:bottom w:val="single" w:sz="4" w:space="0" w:color="auto"/>
              <w:right w:val="single" w:sz="4" w:space="0" w:color="auto"/>
            </w:tcBorders>
            <w:vAlign w:val="center"/>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17,2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21,8</w:t>
            </w:r>
          </w:p>
        </w:tc>
        <w:tc>
          <w:tcPr>
            <w:tcW w:w="1134"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22,7</w:t>
            </w:r>
          </w:p>
        </w:tc>
        <w:tc>
          <w:tcPr>
            <w:tcW w:w="1276"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22,7</w:t>
            </w:r>
          </w:p>
        </w:tc>
        <w:tc>
          <w:tcPr>
            <w:tcW w:w="1134"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22,7</w:t>
            </w:r>
          </w:p>
        </w:tc>
        <w:tc>
          <w:tcPr>
            <w:tcW w:w="1134" w:type="dxa"/>
            <w:tcBorders>
              <w:top w:val="nil"/>
              <w:left w:val="nil"/>
              <w:bottom w:val="single" w:sz="4" w:space="0" w:color="auto"/>
              <w:right w:val="single" w:sz="4" w:space="0" w:color="auto"/>
            </w:tcBorders>
            <w:shd w:val="clear" w:color="auto" w:fill="auto"/>
            <w:vAlign w:val="center"/>
            <w:hideMark/>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22,7</w:t>
            </w:r>
          </w:p>
        </w:tc>
        <w:tc>
          <w:tcPr>
            <w:tcW w:w="1276" w:type="dxa"/>
            <w:tcBorders>
              <w:top w:val="nil"/>
              <w:left w:val="nil"/>
              <w:bottom w:val="single" w:sz="4" w:space="0" w:color="auto"/>
              <w:right w:val="single" w:sz="4" w:space="0" w:color="auto"/>
            </w:tcBorders>
            <w:vAlign w:val="center"/>
          </w:tcPr>
          <w:p w:rsidR="005202CF" w:rsidRPr="00EC60DB" w:rsidRDefault="005202CF"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22,7</w:t>
            </w:r>
          </w:p>
        </w:tc>
      </w:tr>
      <w:tr w:rsidR="008A4B0E" w:rsidRPr="00EC60DB" w:rsidTr="001474C6">
        <w:trPr>
          <w:trHeight w:val="102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right"/>
              <w:rPr>
                <w:rFonts w:ascii="Times New Roman" w:hAnsi="Times New Roman"/>
                <w:color w:val="000000"/>
                <w:sz w:val="24"/>
                <w:szCs w:val="24"/>
              </w:rPr>
            </w:pPr>
            <w:r w:rsidRPr="00EC60DB">
              <w:rPr>
                <w:rFonts w:ascii="Times New Roman" w:hAnsi="Times New Roman"/>
                <w:color w:val="000000"/>
                <w:sz w:val="24"/>
                <w:szCs w:val="24"/>
              </w:rPr>
              <w:t>3</w:t>
            </w:r>
          </w:p>
        </w:tc>
        <w:tc>
          <w:tcPr>
            <w:tcW w:w="3261" w:type="dxa"/>
            <w:tcBorders>
              <w:top w:val="nil"/>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 xml:space="preserve">Количество общественных территорий населенных пунктов, численностью свыше 1000 человек, подлежащих благоустройству </w:t>
            </w:r>
          </w:p>
        </w:tc>
        <w:tc>
          <w:tcPr>
            <w:tcW w:w="1417" w:type="dxa"/>
            <w:tcBorders>
              <w:top w:val="nil"/>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ед.</w:t>
            </w:r>
          </w:p>
        </w:tc>
        <w:tc>
          <w:tcPr>
            <w:tcW w:w="1559" w:type="dxa"/>
            <w:tcBorders>
              <w:top w:val="nil"/>
              <w:left w:val="nil"/>
              <w:bottom w:val="single" w:sz="4" w:space="0" w:color="auto"/>
              <w:right w:val="single" w:sz="4" w:space="0" w:color="auto"/>
            </w:tcBorders>
            <w:shd w:val="clear" w:color="auto" w:fill="auto"/>
            <w:vAlign w:val="center"/>
          </w:tcPr>
          <w:p w:rsidR="008A4B0E" w:rsidRPr="00EC60DB" w:rsidRDefault="008A4B0E" w:rsidP="002B3166">
            <w:pPr>
              <w:spacing w:after="0" w:line="240" w:lineRule="auto"/>
              <w:jc w:val="center"/>
              <w:rPr>
                <w:rFonts w:ascii="Times New Roman" w:hAnsi="Times New Roman"/>
                <w:color w:val="000000"/>
                <w:sz w:val="24"/>
                <w:szCs w:val="24"/>
              </w:rPr>
            </w:pPr>
          </w:p>
        </w:tc>
        <w:tc>
          <w:tcPr>
            <w:tcW w:w="1134" w:type="dxa"/>
            <w:tcBorders>
              <w:top w:val="single" w:sz="4" w:space="0" w:color="auto"/>
              <w:left w:val="nil"/>
              <w:bottom w:val="single" w:sz="4" w:space="0" w:color="auto"/>
              <w:right w:val="single" w:sz="4" w:space="0" w:color="auto"/>
            </w:tcBorders>
            <w:vAlign w:val="center"/>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w:t>
            </w:r>
          </w:p>
        </w:tc>
        <w:tc>
          <w:tcPr>
            <w:tcW w:w="1134" w:type="dxa"/>
            <w:tcBorders>
              <w:top w:val="nil"/>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4</w:t>
            </w:r>
          </w:p>
        </w:tc>
        <w:tc>
          <w:tcPr>
            <w:tcW w:w="1276" w:type="dxa"/>
            <w:tcBorders>
              <w:top w:val="nil"/>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6</w:t>
            </w:r>
          </w:p>
        </w:tc>
        <w:tc>
          <w:tcPr>
            <w:tcW w:w="1134" w:type="dxa"/>
            <w:tcBorders>
              <w:top w:val="nil"/>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6</w:t>
            </w:r>
          </w:p>
        </w:tc>
        <w:tc>
          <w:tcPr>
            <w:tcW w:w="1134" w:type="dxa"/>
            <w:tcBorders>
              <w:top w:val="nil"/>
              <w:left w:val="nil"/>
              <w:bottom w:val="single" w:sz="4" w:space="0" w:color="auto"/>
              <w:right w:val="single" w:sz="4" w:space="0" w:color="auto"/>
            </w:tcBorders>
            <w:shd w:val="clear" w:color="auto" w:fill="auto"/>
            <w:vAlign w:val="center"/>
            <w:hideMark/>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9</w:t>
            </w:r>
          </w:p>
        </w:tc>
        <w:tc>
          <w:tcPr>
            <w:tcW w:w="1276" w:type="dxa"/>
            <w:tcBorders>
              <w:top w:val="nil"/>
              <w:left w:val="nil"/>
              <w:bottom w:val="single" w:sz="4" w:space="0" w:color="auto"/>
              <w:right w:val="single" w:sz="4" w:space="0" w:color="auto"/>
            </w:tcBorders>
            <w:vAlign w:val="center"/>
          </w:tcPr>
          <w:p w:rsidR="008A4B0E" w:rsidRPr="00EC60DB" w:rsidRDefault="008A4B0E"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10</w:t>
            </w:r>
          </w:p>
        </w:tc>
      </w:tr>
      <w:tr w:rsidR="001474C6" w:rsidRPr="00EC60DB" w:rsidTr="001474C6">
        <w:trPr>
          <w:trHeight w:val="624"/>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4C6" w:rsidRPr="00EC60DB" w:rsidRDefault="001474C6" w:rsidP="002B3166">
            <w:pPr>
              <w:spacing w:after="0" w:line="240" w:lineRule="auto"/>
              <w:jc w:val="right"/>
              <w:rPr>
                <w:rFonts w:ascii="Times New Roman" w:hAnsi="Times New Roman"/>
                <w:color w:val="000000"/>
                <w:sz w:val="24"/>
                <w:szCs w:val="24"/>
              </w:rPr>
            </w:pPr>
            <w:r w:rsidRPr="00EC60DB">
              <w:rPr>
                <w:rFonts w:ascii="Times New Roman" w:hAnsi="Times New Roman"/>
                <w:color w:val="000000"/>
                <w:sz w:val="24"/>
                <w:szCs w:val="24"/>
              </w:rPr>
              <w:t>4</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4C6" w:rsidRPr="00EC60DB" w:rsidRDefault="001474C6"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Площадь благоустроенных общественных территорий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4C6" w:rsidRPr="00EC60DB" w:rsidRDefault="001474C6"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м2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474C6" w:rsidRPr="00EC60DB" w:rsidRDefault="001474C6"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1312</w:t>
            </w:r>
          </w:p>
        </w:tc>
        <w:tc>
          <w:tcPr>
            <w:tcW w:w="1134" w:type="dxa"/>
            <w:tcBorders>
              <w:top w:val="single" w:sz="4" w:space="0" w:color="auto"/>
              <w:left w:val="single" w:sz="4" w:space="0" w:color="auto"/>
              <w:bottom w:val="single" w:sz="4" w:space="0" w:color="auto"/>
              <w:right w:val="single" w:sz="4" w:space="0" w:color="auto"/>
            </w:tcBorders>
            <w:vAlign w:val="center"/>
          </w:tcPr>
          <w:p w:rsidR="001474C6" w:rsidRPr="00EC60DB" w:rsidRDefault="001474C6"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1620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4C6" w:rsidRPr="00EC60DB" w:rsidRDefault="001474C6"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3410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4C6" w:rsidRPr="00EC60DB" w:rsidRDefault="001474C6" w:rsidP="002B3166">
            <w:pPr>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5266,9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474C6" w:rsidRPr="00EC60DB" w:rsidRDefault="001474C6" w:rsidP="002B3166">
            <w:pPr>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7027,5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474C6" w:rsidRPr="00EC60DB" w:rsidRDefault="001474C6" w:rsidP="002B3166">
            <w:pPr>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8027,5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474C6" w:rsidRPr="00EC60DB" w:rsidRDefault="001474C6" w:rsidP="002B3166">
            <w:pPr>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9231,625</w:t>
            </w:r>
          </w:p>
        </w:tc>
        <w:tc>
          <w:tcPr>
            <w:tcW w:w="1276" w:type="dxa"/>
            <w:tcBorders>
              <w:top w:val="single" w:sz="4" w:space="0" w:color="auto"/>
              <w:left w:val="single" w:sz="4" w:space="0" w:color="auto"/>
              <w:bottom w:val="single" w:sz="4" w:space="0" w:color="auto"/>
              <w:right w:val="single" w:sz="4" w:space="0" w:color="auto"/>
            </w:tcBorders>
            <w:vAlign w:val="center"/>
          </w:tcPr>
          <w:p w:rsidR="001474C6" w:rsidRPr="00EC60DB" w:rsidRDefault="001474C6" w:rsidP="002B3166">
            <w:pPr>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10616,37</w:t>
            </w:r>
          </w:p>
        </w:tc>
      </w:tr>
      <w:tr w:rsidR="001474C6" w:rsidRPr="00EC60DB" w:rsidTr="001474C6">
        <w:trPr>
          <w:trHeight w:val="1215"/>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4C6" w:rsidRPr="00EC60DB" w:rsidRDefault="001474C6" w:rsidP="002B3166">
            <w:pPr>
              <w:spacing w:after="0" w:line="240" w:lineRule="auto"/>
              <w:jc w:val="right"/>
              <w:rPr>
                <w:rFonts w:ascii="Times New Roman" w:hAnsi="Times New Roman"/>
                <w:color w:val="000000"/>
                <w:sz w:val="24"/>
                <w:szCs w:val="24"/>
              </w:rPr>
            </w:pPr>
            <w:r w:rsidRPr="00EC60DB">
              <w:rPr>
                <w:rFonts w:ascii="Times New Roman" w:hAnsi="Times New Roman"/>
                <w:color w:val="000000"/>
                <w:sz w:val="24"/>
                <w:szCs w:val="24"/>
              </w:rPr>
              <w:t>5</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4C6" w:rsidRPr="00EC60DB" w:rsidRDefault="001474C6"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Доля благоустроенных общественных территорий от общей площади общественных территорий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4C6" w:rsidRPr="00EC60DB" w:rsidRDefault="001474C6"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474C6" w:rsidRPr="00EC60DB" w:rsidRDefault="001474C6"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8,3</w:t>
            </w:r>
          </w:p>
        </w:tc>
        <w:tc>
          <w:tcPr>
            <w:tcW w:w="1134" w:type="dxa"/>
            <w:tcBorders>
              <w:top w:val="single" w:sz="4" w:space="0" w:color="auto"/>
              <w:left w:val="single" w:sz="4" w:space="0" w:color="auto"/>
              <w:bottom w:val="single" w:sz="4" w:space="0" w:color="auto"/>
              <w:right w:val="single" w:sz="4" w:space="0" w:color="auto"/>
            </w:tcBorders>
            <w:vAlign w:val="center"/>
          </w:tcPr>
          <w:p w:rsidR="001474C6" w:rsidRPr="00EC60DB" w:rsidRDefault="001474C6"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10,2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4C6" w:rsidRPr="00EC60DB" w:rsidRDefault="001474C6" w:rsidP="002B3166">
            <w:pPr>
              <w:spacing w:after="0" w:line="240" w:lineRule="auto"/>
              <w:jc w:val="center"/>
              <w:rPr>
                <w:rFonts w:ascii="Times New Roman" w:hAnsi="Times New Roman"/>
                <w:color w:val="000000"/>
                <w:sz w:val="24"/>
                <w:szCs w:val="24"/>
              </w:rPr>
            </w:pPr>
            <w:r w:rsidRPr="00EC60DB">
              <w:rPr>
                <w:rFonts w:ascii="Times New Roman" w:hAnsi="Times New Roman"/>
                <w:color w:val="000000"/>
                <w:sz w:val="24"/>
                <w:szCs w:val="24"/>
              </w:rPr>
              <w:t>21,5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74C6" w:rsidRPr="00EC60DB" w:rsidRDefault="001474C6" w:rsidP="002B3166">
            <w:pPr>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33,2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474C6" w:rsidRPr="00EC60DB" w:rsidRDefault="001474C6" w:rsidP="002B3166">
            <w:pPr>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44,3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474C6" w:rsidRPr="00EC60DB" w:rsidRDefault="001474C6" w:rsidP="002B3166">
            <w:pPr>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50,6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474C6" w:rsidRPr="00EC60DB" w:rsidRDefault="001474C6" w:rsidP="002B3166">
            <w:pPr>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58,19</w:t>
            </w:r>
          </w:p>
        </w:tc>
        <w:tc>
          <w:tcPr>
            <w:tcW w:w="1276" w:type="dxa"/>
            <w:tcBorders>
              <w:top w:val="single" w:sz="4" w:space="0" w:color="auto"/>
              <w:left w:val="single" w:sz="4" w:space="0" w:color="auto"/>
              <w:bottom w:val="single" w:sz="4" w:space="0" w:color="auto"/>
              <w:right w:val="single" w:sz="4" w:space="0" w:color="auto"/>
            </w:tcBorders>
            <w:vAlign w:val="center"/>
          </w:tcPr>
          <w:p w:rsidR="001474C6" w:rsidRPr="00EC60DB" w:rsidRDefault="001474C6" w:rsidP="002B3166">
            <w:pPr>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66,92</w:t>
            </w:r>
          </w:p>
        </w:tc>
      </w:tr>
    </w:tbl>
    <w:p w:rsidR="008A4B0E" w:rsidRPr="00EC60DB" w:rsidRDefault="008A4B0E" w:rsidP="002B3166">
      <w:pPr>
        <w:spacing w:before="120" w:line="240" w:lineRule="auto"/>
        <w:contextualSpacing/>
        <w:rPr>
          <w:rFonts w:ascii="Times New Roman" w:hAnsi="Times New Roman" w:cs="Times New Roman"/>
          <w:sz w:val="24"/>
          <w:szCs w:val="24"/>
        </w:rPr>
      </w:pPr>
    </w:p>
    <w:p w:rsidR="008E7D0B" w:rsidRPr="00EC60DB" w:rsidRDefault="008E7D0B" w:rsidP="002B3166">
      <w:pPr>
        <w:pStyle w:val="a6"/>
        <w:tabs>
          <w:tab w:val="left" w:pos="-5387"/>
        </w:tabs>
        <w:ind w:left="5245"/>
        <w:jc w:val="both"/>
        <w:rPr>
          <w:b w:val="0"/>
          <w:color w:val="000000" w:themeColor="text1"/>
          <w:sz w:val="24"/>
          <w:szCs w:val="24"/>
        </w:rPr>
        <w:sectPr w:rsidR="008E7D0B" w:rsidRPr="00EC60DB" w:rsidSect="008A4B0E">
          <w:pgSz w:w="16838" w:h="11906" w:orient="landscape"/>
          <w:pgMar w:top="709" w:right="1134" w:bottom="567" w:left="1134" w:header="709" w:footer="709" w:gutter="0"/>
          <w:pgBorders w:offsetFrom="page">
            <w:top w:val="single" w:sz="4" w:space="24" w:color="auto"/>
            <w:left w:val="single" w:sz="4" w:space="24" w:color="auto"/>
            <w:bottom w:val="single" w:sz="4" w:space="24" w:color="auto"/>
            <w:right w:val="single" w:sz="4" w:space="24" w:color="auto"/>
          </w:pgBorders>
          <w:pgNumType w:start="2"/>
          <w:cols w:space="708"/>
          <w:titlePg/>
          <w:docGrid w:linePitch="360"/>
        </w:sectPr>
      </w:pPr>
    </w:p>
    <w:p w:rsidR="008A4B0E" w:rsidRPr="00EC60DB" w:rsidRDefault="008A4B0E" w:rsidP="002B3166">
      <w:pPr>
        <w:pStyle w:val="a6"/>
        <w:tabs>
          <w:tab w:val="left" w:pos="-5387"/>
        </w:tabs>
        <w:ind w:left="6096" w:right="-284"/>
        <w:jc w:val="right"/>
        <w:rPr>
          <w:b w:val="0"/>
          <w:color w:val="000000"/>
          <w:sz w:val="24"/>
          <w:szCs w:val="24"/>
        </w:rPr>
      </w:pPr>
      <w:r w:rsidRPr="00EC60DB">
        <w:rPr>
          <w:b w:val="0"/>
          <w:color w:val="000000"/>
          <w:sz w:val="24"/>
          <w:szCs w:val="24"/>
        </w:rPr>
        <w:lastRenderedPageBreak/>
        <w:t>Приложение № 2</w:t>
      </w:r>
    </w:p>
    <w:p w:rsidR="008A4B0E" w:rsidRPr="00EC60DB" w:rsidRDefault="008A4B0E" w:rsidP="002B3166">
      <w:pPr>
        <w:pStyle w:val="a6"/>
        <w:tabs>
          <w:tab w:val="left" w:pos="-5387"/>
        </w:tabs>
        <w:ind w:left="6096" w:right="-284"/>
        <w:jc w:val="right"/>
        <w:rPr>
          <w:b w:val="0"/>
          <w:color w:val="000000"/>
          <w:sz w:val="24"/>
          <w:szCs w:val="24"/>
        </w:rPr>
      </w:pPr>
      <w:r w:rsidRPr="00EC60DB">
        <w:rPr>
          <w:b w:val="0"/>
          <w:color w:val="000000"/>
          <w:sz w:val="24"/>
          <w:szCs w:val="24"/>
        </w:rPr>
        <w:t xml:space="preserve">к муниципальной программе </w:t>
      </w:r>
    </w:p>
    <w:p w:rsidR="008A4B0E" w:rsidRPr="00EC60DB" w:rsidRDefault="008A4B0E" w:rsidP="002B3166">
      <w:pPr>
        <w:pStyle w:val="a6"/>
        <w:tabs>
          <w:tab w:val="left" w:pos="-5387"/>
        </w:tabs>
        <w:ind w:left="6096" w:right="-284"/>
        <w:jc w:val="right"/>
        <w:rPr>
          <w:b w:val="0"/>
          <w:color w:val="000000"/>
          <w:sz w:val="24"/>
          <w:szCs w:val="24"/>
        </w:rPr>
      </w:pPr>
      <w:r w:rsidRPr="00EC60DB">
        <w:rPr>
          <w:b w:val="0"/>
          <w:color w:val="000000"/>
          <w:sz w:val="24"/>
          <w:szCs w:val="24"/>
        </w:rPr>
        <w:t>«Формирование современной городской среды МО «Курумканский район» на 2018 -2024 годы»</w:t>
      </w:r>
    </w:p>
    <w:p w:rsidR="008A4B0E" w:rsidRPr="00EC60DB" w:rsidRDefault="008A4B0E" w:rsidP="002B3166">
      <w:pPr>
        <w:ind w:right="-284"/>
        <w:jc w:val="right"/>
        <w:rPr>
          <w:rFonts w:ascii="Times New Roman" w:hAnsi="Times New Roman"/>
          <w:color w:val="000000"/>
          <w:sz w:val="24"/>
          <w:szCs w:val="24"/>
        </w:rPr>
      </w:pPr>
    </w:p>
    <w:p w:rsidR="008A4B0E" w:rsidRPr="00EC60DB" w:rsidRDefault="008A4B0E" w:rsidP="002B3166">
      <w:pPr>
        <w:ind w:right="-284"/>
        <w:jc w:val="center"/>
        <w:rPr>
          <w:rFonts w:ascii="Times New Roman" w:hAnsi="Times New Roman"/>
          <w:bCs/>
          <w:color w:val="000000"/>
          <w:sz w:val="24"/>
          <w:szCs w:val="24"/>
        </w:rPr>
      </w:pPr>
      <w:r w:rsidRPr="00EC60DB">
        <w:rPr>
          <w:rFonts w:ascii="Times New Roman" w:hAnsi="Times New Roman"/>
          <w:bCs/>
          <w:color w:val="000000"/>
          <w:sz w:val="24"/>
          <w:szCs w:val="24"/>
        </w:rPr>
        <w:t>АДРЕСНЫЙ ПЕРЕЧЕНЬ</w:t>
      </w:r>
    </w:p>
    <w:p w:rsidR="008A4B0E" w:rsidRPr="00EC60DB" w:rsidRDefault="008A4B0E" w:rsidP="002B3166">
      <w:pPr>
        <w:ind w:right="-284"/>
        <w:contextualSpacing/>
        <w:jc w:val="center"/>
        <w:rPr>
          <w:rFonts w:ascii="Times New Roman" w:hAnsi="Times New Roman"/>
          <w:bCs/>
          <w:color w:val="000000"/>
          <w:sz w:val="24"/>
          <w:szCs w:val="24"/>
        </w:rPr>
      </w:pPr>
      <w:r w:rsidRPr="00EC60DB">
        <w:rPr>
          <w:rFonts w:ascii="Times New Roman" w:hAnsi="Times New Roman"/>
          <w:bCs/>
          <w:color w:val="000000"/>
          <w:sz w:val="24"/>
          <w:szCs w:val="24"/>
        </w:rPr>
        <w:t xml:space="preserve">дворовых территорий, подлежащих благоустройству по муниципальной программе «Формирование современной городской среды МО «Курумканский район» </w:t>
      </w:r>
    </w:p>
    <w:p w:rsidR="008A4B0E" w:rsidRPr="00EC60DB" w:rsidRDefault="008A4B0E" w:rsidP="002B3166">
      <w:pPr>
        <w:ind w:right="-284"/>
        <w:contextualSpacing/>
        <w:jc w:val="center"/>
        <w:rPr>
          <w:rFonts w:ascii="Times New Roman" w:hAnsi="Times New Roman"/>
          <w:bCs/>
          <w:color w:val="000000"/>
          <w:sz w:val="24"/>
          <w:szCs w:val="24"/>
        </w:rPr>
      </w:pPr>
      <w:r w:rsidRPr="00EC60DB">
        <w:rPr>
          <w:rFonts w:ascii="Times New Roman" w:hAnsi="Times New Roman"/>
          <w:bCs/>
          <w:color w:val="000000"/>
          <w:sz w:val="24"/>
          <w:szCs w:val="24"/>
        </w:rPr>
        <w:t>на 2018-2024 годы»</w:t>
      </w:r>
    </w:p>
    <w:tbl>
      <w:tblPr>
        <w:tblW w:w="98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3"/>
        <w:gridCol w:w="3763"/>
        <w:gridCol w:w="1779"/>
        <w:gridCol w:w="1868"/>
        <w:gridCol w:w="1605"/>
      </w:tblGrid>
      <w:tr w:rsidR="008A4B0E" w:rsidRPr="00EC60DB" w:rsidTr="005202CF">
        <w:trPr>
          <w:trHeight w:val="535"/>
        </w:trPr>
        <w:tc>
          <w:tcPr>
            <w:tcW w:w="873" w:type="dxa"/>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w:t>
            </w:r>
            <w:proofErr w:type="spellStart"/>
            <w:r w:rsidRPr="00EC60DB">
              <w:rPr>
                <w:rFonts w:ascii="Times New Roman" w:hAnsi="Times New Roman"/>
                <w:color w:val="000000"/>
                <w:sz w:val="24"/>
                <w:szCs w:val="24"/>
              </w:rPr>
              <w:t>п.п</w:t>
            </w:r>
            <w:proofErr w:type="spellEnd"/>
            <w:r w:rsidRPr="00EC60DB">
              <w:rPr>
                <w:rFonts w:ascii="Times New Roman" w:hAnsi="Times New Roman"/>
                <w:color w:val="000000"/>
                <w:sz w:val="24"/>
                <w:szCs w:val="24"/>
              </w:rPr>
              <w:t>.</w:t>
            </w:r>
          </w:p>
        </w:tc>
        <w:tc>
          <w:tcPr>
            <w:tcW w:w="3763" w:type="dxa"/>
            <w:vAlign w:val="center"/>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 xml:space="preserve">Адрес многоквартирных домов </w:t>
            </w:r>
          </w:p>
        </w:tc>
        <w:tc>
          <w:tcPr>
            <w:tcW w:w="1779" w:type="dxa"/>
            <w:vAlign w:val="center"/>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Дворовые территория</w:t>
            </w:r>
          </w:p>
        </w:tc>
        <w:tc>
          <w:tcPr>
            <w:tcW w:w="1868" w:type="dxa"/>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sz w:val="24"/>
                <w:szCs w:val="24"/>
              </w:rPr>
              <w:t>Необходимые виды работ по итогам инвентаризации</w:t>
            </w:r>
          </w:p>
        </w:tc>
        <w:tc>
          <w:tcPr>
            <w:tcW w:w="1605" w:type="dxa"/>
          </w:tcPr>
          <w:p w:rsidR="008A4B0E" w:rsidRPr="00EC60DB" w:rsidRDefault="008A4B0E" w:rsidP="002B3166">
            <w:pPr>
              <w:spacing w:after="0" w:line="240" w:lineRule="auto"/>
              <w:rPr>
                <w:rFonts w:ascii="Times New Roman" w:hAnsi="Times New Roman"/>
                <w:sz w:val="24"/>
                <w:szCs w:val="24"/>
              </w:rPr>
            </w:pPr>
            <w:r w:rsidRPr="00EC60DB">
              <w:rPr>
                <w:rFonts w:ascii="Times New Roman" w:hAnsi="Times New Roman"/>
                <w:sz w:val="24"/>
                <w:szCs w:val="24"/>
              </w:rPr>
              <w:t>Календарный год проведения работ</w:t>
            </w:r>
          </w:p>
        </w:tc>
      </w:tr>
      <w:tr w:rsidR="008A4B0E" w:rsidRPr="00EC60DB" w:rsidTr="005202CF">
        <w:trPr>
          <w:trHeight w:val="347"/>
        </w:trPr>
        <w:tc>
          <w:tcPr>
            <w:tcW w:w="873" w:type="dxa"/>
            <w:vAlign w:val="center"/>
          </w:tcPr>
          <w:p w:rsidR="008A4B0E" w:rsidRPr="00EC60DB" w:rsidRDefault="008A4B0E" w:rsidP="002B3166">
            <w:pPr>
              <w:spacing w:after="0" w:line="240" w:lineRule="auto"/>
              <w:ind w:left="360"/>
              <w:rPr>
                <w:rFonts w:ascii="Times New Roman" w:hAnsi="Times New Roman"/>
                <w:color w:val="000000"/>
                <w:sz w:val="24"/>
                <w:szCs w:val="24"/>
              </w:rPr>
            </w:pPr>
            <w:r w:rsidRPr="00EC60DB">
              <w:rPr>
                <w:rFonts w:ascii="Times New Roman" w:hAnsi="Times New Roman"/>
                <w:color w:val="000000"/>
                <w:sz w:val="24"/>
                <w:szCs w:val="24"/>
              </w:rPr>
              <w:t>1</w:t>
            </w:r>
          </w:p>
        </w:tc>
        <w:tc>
          <w:tcPr>
            <w:tcW w:w="3763" w:type="dxa"/>
            <w:vAlign w:val="center"/>
          </w:tcPr>
          <w:p w:rsidR="008A4B0E" w:rsidRPr="00EC60DB" w:rsidRDefault="008A4B0E" w:rsidP="002B3166">
            <w:pPr>
              <w:spacing w:after="0" w:line="240" w:lineRule="auto"/>
              <w:rPr>
                <w:rFonts w:ascii="Times New Roman" w:hAnsi="Times New Roman"/>
                <w:color w:val="000000"/>
                <w:sz w:val="24"/>
                <w:szCs w:val="24"/>
              </w:rPr>
            </w:pPr>
            <w:proofErr w:type="spellStart"/>
            <w:r w:rsidRPr="00EC60DB">
              <w:rPr>
                <w:rFonts w:ascii="Times New Roman" w:hAnsi="Times New Roman"/>
                <w:color w:val="000000"/>
                <w:sz w:val="24"/>
                <w:szCs w:val="24"/>
              </w:rPr>
              <w:t>с.Курумкан</w:t>
            </w:r>
            <w:proofErr w:type="spellEnd"/>
            <w:r w:rsidRPr="00EC60DB">
              <w:rPr>
                <w:rFonts w:ascii="Times New Roman" w:hAnsi="Times New Roman"/>
                <w:color w:val="000000"/>
                <w:sz w:val="24"/>
                <w:szCs w:val="24"/>
              </w:rPr>
              <w:t>, ул. Балдакова, 26</w:t>
            </w:r>
          </w:p>
        </w:tc>
        <w:tc>
          <w:tcPr>
            <w:tcW w:w="1779" w:type="dxa"/>
            <w:vMerge w:val="restart"/>
            <w:vAlign w:val="center"/>
          </w:tcPr>
          <w:p w:rsidR="008A4B0E" w:rsidRPr="00EC60DB" w:rsidRDefault="008A4B0E" w:rsidP="002B3166">
            <w:pPr>
              <w:spacing w:after="0" w:line="240" w:lineRule="auto"/>
              <w:rPr>
                <w:rFonts w:ascii="Times New Roman" w:hAnsi="Times New Roman"/>
                <w:color w:val="000000"/>
                <w:sz w:val="24"/>
                <w:szCs w:val="24"/>
              </w:rPr>
            </w:pPr>
          </w:p>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 1</w:t>
            </w:r>
          </w:p>
        </w:tc>
        <w:tc>
          <w:tcPr>
            <w:tcW w:w="1868" w:type="dxa"/>
            <w:vMerge w:val="restart"/>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Устройство подъезда, установка скамеек, урн, ремонт детской площадки</w:t>
            </w:r>
          </w:p>
        </w:tc>
        <w:tc>
          <w:tcPr>
            <w:tcW w:w="1605" w:type="dxa"/>
            <w:vMerge w:val="restart"/>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2018г.</w:t>
            </w:r>
          </w:p>
        </w:tc>
      </w:tr>
      <w:tr w:rsidR="008A4B0E" w:rsidRPr="00EC60DB" w:rsidTr="005202CF">
        <w:trPr>
          <w:trHeight w:val="347"/>
        </w:trPr>
        <w:tc>
          <w:tcPr>
            <w:tcW w:w="873" w:type="dxa"/>
            <w:vAlign w:val="center"/>
          </w:tcPr>
          <w:p w:rsidR="008A4B0E" w:rsidRPr="00EC60DB" w:rsidRDefault="008A4B0E" w:rsidP="002B3166">
            <w:pPr>
              <w:spacing w:after="0" w:line="240" w:lineRule="auto"/>
              <w:ind w:left="360"/>
              <w:rPr>
                <w:rFonts w:ascii="Times New Roman" w:hAnsi="Times New Roman"/>
                <w:color w:val="000000"/>
                <w:sz w:val="24"/>
                <w:szCs w:val="24"/>
              </w:rPr>
            </w:pPr>
            <w:r w:rsidRPr="00EC60DB">
              <w:rPr>
                <w:rFonts w:ascii="Times New Roman" w:hAnsi="Times New Roman"/>
                <w:color w:val="000000"/>
                <w:sz w:val="24"/>
                <w:szCs w:val="24"/>
              </w:rPr>
              <w:t>2</w:t>
            </w:r>
          </w:p>
        </w:tc>
        <w:tc>
          <w:tcPr>
            <w:tcW w:w="3763" w:type="dxa"/>
            <w:vAlign w:val="center"/>
          </w:tcPr>
          <w:p w:rsidR="008A4B0E" w:rsidRPr="00EC60DB" w:rsidRDefault="008A4B0E" w:rsidP="002B3166">
            <w:pPr>
              <w:spacing w:after="0" w:line="240" w:lineRule="auto"/>
              <w:rPr>
                <w:rFonts w:ascii="Times New Roman" w:hAnsi="Times New Roman"/>
                <w:color w:val="000000"/>
                <w:sz w:val="24"/>
                <w:szCs w:val="24"/>
              </w:rPr>
            </w:pPr>
            <w:proofErr w:type="spellStart"/>
            <w:r w:rsidRPr="00EC60DB">
              <w:rPr>
                <w:rFonts w:ascii="Times New Roman" w:hAnsi="Times New Roman"/>
                <w:color w:val="000000"/>
                <w:sz w:val="24"/>
                <w:szCs w:val="24"/>
              </w:rPr>
              <w:t>с.Курумкан</w:t>
            </w:r>
            <w:proofErr w:type="spellEnd"/>
            <w:r w:rsidRPr="00EC60DB">
              <w:rPr>
                <w:rFonts w:ascii="Times New Roman" w:hAnsi="Times New Roman"/>
                <w:color w:val="000000"/>
                <w:sz w:val="24"/>
                <w:szCs w:val="24"/>
              </w:rPr>
              <w:t>, ул. Балдакова, 26А</w:t>
            </w:r>
          </w:p>
        </w:tc>
        <w:tc>
          <w:tcPr>
            <w:tcW w:w="1779" w:type="dxa"/>
            <w:vMerge/>
            <w:vAlign w:val="center"/>
          </w:tcPr>
          <w:p w:rsidR="008A4B0E" w:rsidRPr="00EC60DB" w:rsidRDefault="008A4B0E" w:rsidP="002B3166">
            <w:pPr>
              <w:spacing w:after="0" w:line="240" w:lineRule="auto"/>
              <w:rPr>
                <w:rFonts w:ascii="Times New Roman" w:hAnsi="Times New Roman"/>
                <w:color w:val="000000"/>
                <w:sz w:val="24"/>
                <w:szCs w:val="24"/>
              </w:rPr>
            </w:pPr>
          </w:p>
        </w:tc>
        <w:tc>
          <w:tcPr>
            <w:tcW w:w="1868" w:type="dxa"/>
            <w:vMerge/>
          </w:tcPr>
          <w:p w:rsidR="008A4B0E" w:rsidRPr="00EC60DB" w:rsidRDefault="008A4B0E" w:rsidP="002B3166">
            <w:pPr>
              <w:spacing w:after="0" w:line="240" w:lineRule="auto"/>
              <w:rPr>
                <w:rFonts w:ascii="Times New Roman" w:hAnsi="Times New Roman"/>
                <w:color w:val="000000"/>
                <w:sz w:val="24"/>
                <w:szCs w:val="24"/>
              </w:rPr>
            </w:pPr>
          </w:p>
        </w:tc>
        <w:tc>
          <w:tcPr>
            <w:tcW w:w="1605" w:type="dxa"/>
            <w:vMerge/>
          </w:tcPr>
          <w:p w:rsidR="008A4B0E" w:rsidRPr="00EC60DB" w:rsidRDefault="008A4B0E" w:rsidP="002B3166">
            <w:pPr>
              <w:spacing w:after="0" w:line="240" w:lineRule="auto"/>
              <w:rPr>
                <w:rFonts w:ascii="Times New Roman" w:hAnsi="Times New Roman"/>
                <w:color w:val="000000"/>
                <w:sz w:val="24"/>
                <w:szCs w:val="24"/>
              </w:rPr>
            </w:pPr>
          </w:p>
        </w:tc>
      </w:tr>
      <w:tr w:rsidR="008A4B0E" w:rsidRPr="00EC60DB" w:rsidTr="005202CF">
        <w:trPr>
          <w:trHeight w:val="347"/>
        </w:trPr>
        <w:tc>
          <w:tcPr>
            <w:tcW w:w="87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ind w:left="360"/>
              <w:rPr>
                <w:rFonts w:ascii="Times New Roman" w:hAnsi="Times New Roman"/>
                <w:color w:val="000000"/>
                <w:sz w:val="24"/>
                <w:szCs w:val="24"/>
              </w:rPr>
            </w:pPr>
            <w:r w:rsidRPr="00EC60DB">
              <w:rPr>
                <w:rFonts w:ascii="Times New Roman" w:hAnsi="Times New Roman"/>
                <w:color w:val="000000"/>
                <w:sz w:val="24"/>
                <w:szCs w:val="24"/>
              </w:rPr>
              <w:t>3</w:t>
            </w:r>
          </w:p>
        </w:tc>
        <w:tc>
          <w:tcPr>
            <w:tcW w:w="3763" w:type="dxa"/>
            <w:tcBorders>
              <w:top w:val="single" w:sz="4" w:space="0" w:color="auto"/>
              <w:left w:val="single" w:sz="4" w:space="0" w:color="auto"/>
              <w:bottom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roofErr w:type="spellStart"/>
            <w:r w:rsidRPr="00EC60DB">
              <w:rPr>
                <w:rFonts w:ascii="Times New Roman" w:hAnsi="Times New Roman"/>
                <w:color w:val="000000"/>
                <w:sz w:val="24"/>
                <w:szCs w:val="24"/>
              </w:rPr>
              <w:t>с.Курумкан</w:t>
            </w:r>
            <w:proofErr w:type="spellEnd"/>
            <w:r w:rsidRPr="00EC60DB">
              <w:rPr>
                <w:rFonts w:ascii="Times New Roman" w:hAnsi="Times New Roman"/>
                <w:color w:val="000000"/>
                <w:sz w:val="24"/>
                <w:szCs w:val="24"/>
              </w:rPr>
              <w:t>, ул. Балдакова, 28</w:t>
            </w:r>
          </w:p>
        </w:tc>
        <w:tc>
          <w:tcPr>
            <w:tcW w:w="1779" w:type="dxa"/>
            <w:vMerge/>
            <w:vAlign w:val="center"/>
          </w:tcPr>
          <w:p w:rsidR="008A4B0E" w:rsidRPr="00EC60DB" w:rsidRDefault="008A4B0E" w:rsidP="002B3166">
            <w:pPr>
              <w:spacing w:after="0" w:line="240" w:lineRule="auto"/>
              <w:rPr>
                <w:rFonts w:ascii="Times New Roman" w:hAnsi="Times New Roman"/>
                <w:color w:val="000000"/>
                <w:sz w:val="24"/>
                <w:szCs w:val="24"/>
              </w:rPr>
            </w:pPr>
          </w:p>
        </w:tc>
        <w:tc>
          <w:tcPr>
            <w:tcW w:w="1868" w:type="dxa"/>
            <w:vMerge/>
          </w:tcPr>
          <w:p w:rsidR="008A4B0E" w:rsidRPr="00EC60DB" w:rsidRDefault="008A4B0E" w:rsidP="002B3166">
            <w:pPr>
              <w:spacing w:after="0" w:line="240" w:lineRule="auto"/>
              <w:rPr>
                <w:rFonts w:ascii="Times New Roman" w:hAnsi="Times New Roman"/>
                <w:color w:val="000000"/>
                <w:sz w:val="24"/>
                <w:szCs w:val="24"/>
              </w:rPr>
            </w:pPr>
          </w:p>
        </w:tc>
        <w:tc>
          <w:tcPr>
            <w:tcW w:w="1605" w:type="dxa"/>
            <w:vMerge/>
          </w:tcPr>
          <w:p w:rsidR="008A4B0E" w:rsidRPr="00EC60DB" w:rsidRDefault="008A4B0E" w:rsidP="002B3166">
            <w:pPr>
              <w:spacing w:after="0" w:line="240" w:lineRule="auto"/>
              <w:rPr>
                <w:rFonts w:ascii="Times New Roman" w:hAnsi="Times New Roman"/>
                <w:color w:val="000000"/>
                <w:sz w:val="24"/>
                <w:szCs w:val="24"/>
              </w:rPr>
            </w:pPr>
          </w:p>
        </w:tc>
      </w:tr>
      <w:tr w:rsidR="008A4B0E" w:rsidRPr="00EC60DB" w:rsidTr="005202CF">
        <w:trPr>
          <w:trHeight w:val="347"/>
        </w:trPr>
        <w:tc>
          <w:tcPr>
            <w:tcW w:w="87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ind w:left="360"/>
              <w:rPr>
                <w:rFonts w:ascii="Times New Roman" w:hAnsi="Times New Roman"/>
                <w:color w:val="000000"/>
                <w:sz w:val="24"/>
                <w:szCs w:val="24"/>
              </w:rPr>
            </w:pPr>
            <w:r w:rsidRPr="00EC60DB">
              <w:rPr>
                <w:rFonts w:ascii="Times New Roman" w:hAnsi="Times New Roman"/>
                <w:color w:val="000000"/>
                <w:sz w:val="24"/>
                <w:szCs w:val="24"/>
              </w:rPr>
              <w:t>4</w:t>
            </w:r>
          </w:p>
        </w:tc>
        <w:tc>
          <w:tcPr>
            <w:tcW w:w="3763" w:type="dxa"/>
            <w:tcBorders>
              <w:top w:val="single" w:sz="4" w:space="0" w:color="auto"/>
              <w:left w:val="single" w:sz="4" w:space="0" w:color="auto"/>
              <w:bottom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roofErr w:type="spellStart"/>
            <w:r w:rsidRPr="00EC60DB">
              <w:rPr>
                <w:rFonts w:ascii="Times New Roman" w:hAnsi="Times New Roman"/>
                <w:color w:val="000000"/>
                <w:sz w:val="24"/>
                <w:szCs w:val="24"/>
              </w:rPr>
              <w:t>с.Курумкан</w:t>
            </w:r>
            <w:proofErr w:type="spellEnd"/>
            <w:r w:rsidRPr="00EC60DB">
              <w:rPr>
                <w:rFonts w:ascii="Times New Roman" w:hAnsi="Times New Roman"/>
                <w:color w:val="000000"/>
                <w:sz w:val="24"/>
                <w:szCs w:val="24"/>
              </w:rPr>
              <w:t>, ул. Балдакова, 30</w:t>
            </w:r>
          </w:p>
        </w:tc>
        <w:tc>
          <w:tcPr>
            <w:tcW w:w="1779" w:type="dxa"/>
            <w:vMerge/>
            <w:tcBorders>
              <w:bottom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
        </w:tc>
        <w:tc>
          <w:tcPr>
            <w:tcW w:w="1868" w:type="dxa"/>
            <w:vMerge/>
            <w:tcBorders>
              <w:bottom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p>
        </w:tc>
        <w:tc>
          <w:tcPr>
            <w:tcW w:w="1605" w:type="dxa"/>
            <w:vMerge/>
            <w:tcBorders>
              <w:bottom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p>
        </w:tc>
      </w:tr>
      <w:tr w:rsidR="008A4B0E" w:rsidRPr="00EC60DB" w:rsidTr="005202CF">
        <w:trPr>
          <w:trHeight w:val="347"/>
        </w:trPr>
        <w:tc>
          <w:tcPr>
            <w:tcW w:w="87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ind w:left="360"/>
              <w:rPr>
                <w:rFonts w:ascii="Times New Roman" w:hAnsi="Times New Roman"/>
                <w:color w:val="000000"/>
                <w:sz w:val="24"/>
                <w:szCs w:val="24"/>
              </w:rPr>
            </w:pPr>
            <w:r w:rsidRPr="00EC60DB">
              <w:rPr>
                <w:rFonts w:ascii="Times New Roman" w:hAnsi="Times New Roman"/>
                <w:color w:val="000000"/>
                <w:sz w:val="24"/>
                <w:szCs w:val="24"/>
              </w:rPr>
              <w:t>5</w:t>
            </w:r>
          </w:p>
        </w:tc>
        <w:tc>
          <w:tcPr>
            <w:tcW w:w="376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roofErr w:type="spellStart"/>
            <w:r w:rsidRPr="00EC60DB">
              <w:rPr>
                <w:rFonts w:ascii="Times New Roman" w:hAnsi="Times New Roman"/>
                <w:color w:val="000000"/>
                <w:sz w:val="24"/>
                <w:szCs w:val="24"/>
              </w:rPr>
              <w:t>с.Курумкан</w:t>
            </w:r>
            <w:proofErr w:type="spellEnd"/>
            <w:r w:rsidRPr="00EC60DB">
              <w:rPr>
                <w:rFonts w:ascii="Times New Roman" w:hAnsi="Times New Roman"/>
                <w:color w:val="000000"/>
                <w:sz w:val="24"/>
                <w:szCs w:val="24"/>
              </w:rPr>
              <w:t xml:space="preserve">, ул. </w:t>
            </w:r>
            <w:proofErr w:type="spellStart"/>
            <w:r w:rsidRPr="00EC60DB">
              <w:rPr>
                <w:rFonts w:ascii="Times New Roman" w:hAnsi="Times New Roman"/>
                <w:color w:val="000000"/>
                <w:sz w:val="24"/>
                <w:szCs w:val="24"/>
              </w:rPr>
              <w:t>Будаина</w:t>
            </w:r>
            <w:proofErr w:type="spellEnd"/>
            <w:r w:rsidRPr="00EC60DB">
              <w:rPr>
                <w:rFonts w:ascii="Times New Roman" w:hAnsi="Times New Roman"/>
                <w:color w:val="000000"/>
                <w:sz w:val="24"/>
                <w:szCs w:val="24"/>
              </w:rPr>
              <w:t>, 3А</w:t>
            </w:r>
          </w:p>
        </w:tc>
        <w:tc>
          <w:tcPr>
            <w:tcW w:w="1779" w:type="dxa"/>
            <w:vMerge/>
            <w:tcBorders>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
        </w:tc>
        <w:tc>
          <w:tcPr>
            <w:tcW w:w="1868" w:type="dxa"/>
            <w:vMerge/>
            <w:tcBorders>
              <w:left w:val="single" w:sz="4" w:space="0" w:color="auto"/>
              <w:bottom w:val="single" w:sz="4" w:space="0" w:color="auto"/>
              <w:right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p>
        </w:tc>
        <w:tc>
          <w:tcPr>
            <w:tcW w:w="1605" w:type="dxa"/>
            <w:vMerge/>
            <w:tcBorders>
              <w:left w:val="single" w:sz="4" w:space="0" w:color="auto"/>
              <w:bottom w:val="single" w:sz="4" w:space="0" w:color="auto"/>
              <w:right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p>
        </w:tc>
      </w:tr>
      <w:tr w:rsidR="008A4B0E" w:rsidRPr="00EC60DB" w:rsidTr="005202CF">
        <w:trPr>
          <w:trHeight w:val="347"/>
        </w:trPr>
        <w:tc>
          <w:tcPr>
            <w:tcW w:w="87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ind w:left="360"/>
              <w:rPr>
                <w:rFonts w:ascii="Times New Roman" w:hAnsi="Times New Roman"/>
                <w:color w:val="000000"/>
                <w:sz w:val="24"/>
                <w:szCs w:val="24"/>
              </w:rPr>
            </w:pPr>
            <w:r w:rsidRPr="00EC60DB">
              <w:rPr>
                <w:rFonts w:ascii="Times New Roman" w:hAnsi="Times New Roman"/>
                <w:color w:val="000000"/>
                <w:sz w:val="24"/>
                <w:szCs w:val="24"/>
              </w:rPr>
              <w:t>6</w:t>
            </w:r>
          </w:p>
        </w:tc>
        <w:tc>
          <w:tcPr>
            <w:tcW w:w="376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roofErr w:type="spellStart"/>
            <w:r w:rsidRPr="00EC60DB">
              <w:rPr>
                <w:rFonts w:ascii="Times New Roman" w:hAnsi="Times New Roman"/>
                <w:color w:val="000000"/>
                <w:sz w:val="24"/>
                <w:szCs w:val="24"/>
              </w:rPr>
              <w:t>с.Курумкан</w:t>
            </w:r>
            <w:proofErr w:type="spellEnd"/>
            <w:r w:rsidRPr="00EC60DB">
              <w:rPr>
                <w:rFonts w:ascii="Times New Roman" w:hAnsi="Times New Roman"/>
                <w:color w:val="000000"/>
                <w:sz w:val="24"/>
                <w:szCs w:val="24"/>
              </w:rPr>
              <w:t>, ул. Школьная 3</w:t>
            </w:r>
          </w:p>
        </w:tc>
        <w:tc>
          <w:tcPr>
            <w:tcW w:w="1779" w:type="dxa"/>
            <w:vMerge w:val="restart"/>
            <w:tcBorders>
              <w:top w:val="single" w:sz="4" w:space="0" w:color="auto"/>
              <w:left w:val="single" w:sz="4" w:space="0" w:color="auto"/>
              <w:right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 2</w:t>
            </w:r>
          </w:p>
        </w:tc>
        <w:tc>
          <w:tcPr>
            <w:tcW w:w="1868" w:type="dxa"/>
            <w:vMerge w:val="restart"/>
            <w:tcBorders>
              <w:top w:val="single" w:sz="4" w:space="0" w:color="auto"/>
              <w:left w:val="single" w:sz="4" w:space="0" w:color="auto"/>
              <w:right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Установка скамеек, устройство бетонной площадки</w:t>
            </w:r>
          </w:p>
        </w:tc>
        <w:tc>
          <w:tcPr>
            <w:tcW w:w="1605" w:type="dxa"/>
            <w:vMerge w:val="restart"/>
            <w:tcBorders>
              <w:top w:val="single" w:sz="4" w:space="0" w:color="auto"/>
              <w:left w:val="single" w:sz="4" w:space="0" w:color="auto"/>
              <w:right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2019г.</w:t>
            </w:r>
          </w:p>
        </w:tc>
      </w:tr>
      <w:tr w:rsidR="008A4B0E" w:rsidRPr="00EC60DB" w:rsidTr="005202CF">
        <w:trPr>
          <w:trHeight w:val="347"/>
        </w:trPr>
        <w:tc>
          <w:tcPr>
            <w:tcW w:w="87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ind w:left="360"/>
              <w:rPr>
                <w:rFonts w:ascii="Times New Roman" w:hAnsi="Times New Roman"/>
                <w:color w:val="000000"/>
                <w:sz w:val="24"/>
                <w:szCs w:val="24"/>
              </w:rPr>
            </w:pPr>
            <w:r w:rsidRPr="00EC60DB">
              <w:rPr>
                <w:rFonts w:ascii="Times New Roman" w:hAnsi="Times New Roman"/>
                <w:color w:val="000000"/>
                <w:sz w:val="24"/>
                <w:szCs w:val="24"/>
              </w:rPr>
              <w:t>7</w:t>
            </w:r>
          </w:p>
        </w:tc>
        <w:tc>
          <w:tcPr>
            <w:tcW w:w="376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roofErr w:type="spellStart"/>
            <w:r w:rsidRPr="00EC60DB">
              <w:rPr>
                <w:rFonts w:ascii="Times New Roman" w:hAnsi="Times New Roman"/>
                <w:color w:val="000000"/>
                <w:sz w:val="24"/>
                <w:szCs w:val="24"/>
              </w:rPr>
              <w:t>с.Курумкан</w:t>
            </w:r>
            <w:proofErr w:type="spellEnd"/>
            <w:r w:rsidRPr="00EC60DB">
              <w:rPr>
                <w:rFonts w:ascii="Times New Roman" w:hAnsi="Times New Roman"/>
                <w:color w:val="000000"/>
                <w:sz w:val="24"/>
                <w:szCs w:val="24"/>
              </w:rPr>
              <w:t>, ул. Школьная 5</w:t>
            </w:r>
          </w:p>
        </w:tc>
        <w:tc>
          <w:tcPr>
            <w:tcW w:w="1779" w:type="dxa"/>
            <w:vMerge/>
            <w:tcBorders>
              <w:left w:val="single" w:sz="4" w:space="0" w:color="auto"/>
              <w:right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
        </w:tc>
        <w:tc>
          <w:tcPr>
            <w:tcW w:w="1868" w:type="dxa"/>
            <w:vMerge/>
            <w:tcBorders>
              <w:left w:val="single" w:sz="4" w:space="0" w:color="auto"/>
              <w:right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p>
        </w:tc>
        <w:tc>
          <w:tcPr>
            <w:tcW w:w="1605" w:type="dxa"/>
            <w:vMerge/>
            <w:tcBorders>
              <w:left w:val="single" w:sz="4" w:space="0" w:color="auto"/>
              <w:right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p>
        </w:tc>
      </w:tr>
      <w:tr w:rsidR="008A4B0E" w:rsidRPr="00EC60DB" w:rsidTr="005202CF">
        <w:trPr>
          <w:trHeight w:val="347"/>
        </w:trPr>
        <w:tc>
          <w:tcPr>
            <w:tcW w:w="87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ind w:left="360"/>
              <w:rPr>
                <w:rFonts w:ascii="Times New Roman" w:hAnsi="Times New Roman"/>
                <w:color w:val="000000"/>
                <w:sz w:val="24"/>
                <w:szCs w:val="24"/>
              </w:rPr>
            </w:pPr>
            <w:r w:rsidRPr="00EC60DB">
              <w:rPr>
                <w:rFonts w:ascii="Times New Roman" w:hAnsi="Times New Roman"/>
                <w:color w:val="000000"/>
                <w:sz w:val="24"/>
                <w:szCs w:val="24"/>
              </w:rPr>
              <w:t>8</w:t>
            </w:r>
          </w:p>
        </w:tc>
        <w:tc>
          <w:tcPr>
            <w:tcW w:w="376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roofErr w:type="spellStart"/>
            <w:r w:rsidRPr="00EC60DB">
              <w:rPr>
                <w:rFonts w:ascii="Times New Roman" w:hAnsi="Times New Roman"/>
                <w:color w:val="000000"/>
                <w:sz w:val="24"/>
                <w:szCs w:val="24"/>
              </w:rPr>
              <w:t>с.Курумкан</w:t>
            </w:r>
            <w:proofErr w:type="spellEnd"/>
            <w:r w:rsidRPr="00EC60DB">
              <w:rPr>
                <w:rFonts w:ascii="Times New Roman" w:hAnsi="Times New Roman"/>
                <w:color w:val="000000"/>
                <w:sz w:val="24"/>
                <w:szCs w:val="24"/>
              </w:rPr>
              <w:t>, ул. Школьная 7</w:t>
            </w:r>
          </w:p>
        </w:tc>
        <w:tc>
          <w:tcPr>
            <w:tcW w:w="1779" w:type="dxa"/>
            <w:vMerge/>
            <w:tcBorders>
              <w:left w:val="single" w:sz="4" w:space="0" w:color="auto"/>
              <w:right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
        </w:tc>
        <w:tc>
          <w:tcPr>
            <w:tcW w:w="1868" w:type="dxa"/>
            <w:vMerge/>
            <w:tcBorders>
              <w:left w:val="single" w:sz="4" w:space="0" w:color="auto"/>
              <w:right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p>
        </w:tc>
        <w:tc>
          <w:tcPr>
            <w:tcW w:w="1605" w:type="dxa"/>
            <w:vMerge/>
            <w:tcBorders>
              <w:left w:val="single" w:sz="4" w:space="0" w:color="auto"/>
              <w:right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p>
        </w:tc>
      </w:tr>
      <w:tr w:rsidR="008A4B0E" w:rsidRPr="00EC60DB" w:rsidTr="005202CF">
        <w:trPr>
          <w:trHeight w:val="347"/>
        </w:trPr>
        <w:tc>
          <w:tcPr>
            <w:tcW w:w="87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ind w:left="360"/>
              <w:rPr>
                <w:rFonts w:ascii="Times New Roman" w:hAnsi="Times New Roman"/>
                <w:color w:val="000000"/>
                <w:sz w:val="24"/>
                <w:szCs w:val="24"/>
              </w:rPr>
            </w:pPr>
            <w:r w:rsidRPr="00EC60DB">
              <w:rPr>
                <w:rFonts w:ascii="Times New Roman" w:hAnsi="Times New Roman"/>
                <w:color w:val="000000"/>
                <w:sz w:val="24"/>
                <w:szCs w:val="24"/>
              </w:rPr>
              <w:t>9</w:t>
            </w:r>
          </w:p>
        </w:tc>
        <w:tc>
          <w:tcPr>
            <w:tcW w:w="3763" w:type="dxa"/>
            <w:tcBorders>
              <w:top w:val="single" w:sz="4" w:space="0" w:color="auto"/>
              <w:left w:val="single" w:sz="4" w:space="0" w:color="auto"/>
              <w:bottom w:val="single" w:sz="4" w:space="0" w:color="auto"/>
              <w:right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proofErr w:type="spellStart"/>
            <w:r w:rsidRPr="00EC60DB">
              <w:rPr>
                <w:rFonts w:ascii="Times New Roman" w:hAnsi="Times New Roman"/>
                <w:color w:val="000000"/>
                <w:sz w:val="24"/>
                <w:szCs w:val="24"/>
              </w:rPr>
              <w:t>с.Курумкан</w:t>
            </w:r>
            <w:proofErr w:type="spellEnd"/>
            <w:r w:rsidRPr="00EC60DB">
              <w:rPr>
                <w:rFonts w:ascii="Times New Roman" w:hAnsi="Times New Roman"/>
                <w:color w:val="000000"/>
                <w:sz w:val="24"/>
                <w:szCs w:val="24"/>
              </w:rPr>
              <w:t>, ул. Ленина, д.42А</w:t>
            </w:r>
          </w:p>
        </w:tc>
        <w:tc>
          <w:tcPr>
            <w:tcW w:w="1779" w:type="dxa"/>
            <w:tcBorders>
              <w:left w:val="single" w:sz="4" w:space="0" w:color="auto"/>
              <w:right w:val="single" w:sz="4" w:space="0" w:color="auto"/>
            </w:tcBorders>
            <w:vAlign w:val="center"/>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 3</w:t>
            </w:r>
          </w:p>
        </w:tc>
        <w:tc>
          <w:tcPr>
            <w:tcW w:w="1868" w:type="dxa"/>
            <w:tcBorders>
              <w:left w:val="single" w:sz="4" w:space="0" w:color="auto"/>
              <w:right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eastAsia="Calibri" w:hAnsi="Times New Roman"/>
                <w:sz w:val="24"/>
                <w:szCs w:val="24"/>
              </w:rPr>
              <w:t xml:space="preserve">Устройство освещения, озеленения, ограждения,  бетонной площадки </w:t>
            </w:r>
          </w:p>
        </w:tc>
        <w:tc>
          <w:tcPr>
            <w:tcW w:w="1605" w:type="dxa"/>
            <w:tcBorders>
              <w:left w:val="single" w:sz="4" w:space="0" w:color="auto"/>
              <w:right w:val="single" w:sz="4" w:space="0" w:color="auto"/>
            </w:tcBorders>
          </w:tcPr>
          <w:p w:rsidR="008A4B0E" w:rsidRPr="00EC60DB" w:rsidRDefault="008A4B0E" w:rsidP="002B3166">
            <w:pPr>
              <w:spacing w:after="0" w:line="240" w:lineRule="auto"/>
              <w:rPr>
                <w:rFonts w:ascii="Times New Roman" w:hAnsi="Times New Roman"/>
                <w:color w:val="000000"/>
                <w:sz w:val="24"/>
                <w:szCs w:val="24"/>
              </w:rPr>
            </w:pPr>
            <w:r w:rsidRPr="00EC60DB">
              <w:rPr>
                <w:rFonts w:ascii="Times New Roman" w:hAnsi="Times New Roman"/>
                <w:color w:val="000000"/>
                <w:sz w:val="24"/>
                <w:szCs w:val="24"/>
              </w:rPr>
              <w:t>2020г.</w:t>
            </w:r>
          </w:p>
        </w:tc>
      </w:tr>
    </w:tbl>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8A4B0E" w:rsidRPr="00EC60DB" w:rsidRDefault="008A4B0E" w:rsidP="002B3166">
      <w:pPr>
        <w:tabs>
          <w:tab w:val="left" w:pos="-5387"/>
        </w:tabs>
        <w:spacing w:after="0" w:line="240" w:lineRule="auto"/>
        <w:jc w:val="right"/>
        <w:rPr>
          <w:rFonts w:ascii="Times New Roman" w:hAnsi="Times New Roman"/>
          <w:color w:val="000000"/>
          <w:sz w:val="24"/>
          <w:szCs w:val="24"/>
        </w:rPr>
      </w:pPr>
    </w:p>
    <w:p w:rsidR="00AD12CA" w:rsidRPr="00A1046D" w:rsidRDefault="00AD12CA" w:rsidP="00AD12CA">
      <w:pPr>
        <w:ind w:right="-426"/>
        <w:jc w:val="center"/>
        <w:rPr>
          <w:rFonts w:ascii="Times New Roman" w:hAnsi="Times New Roman"/>
          <w:bCs/>
          <w:color w:val="000000"/>
          <w:sz w:val="24"/>
          <w:szCs w:val="24"/>
        </w:rPr>
      </w:pPr>
      <w:r w:rsidRPr="00A1046D">
        <w:rPr>
          <w:rFonts w:ascii="Times New Roman" w:hAnsi="Times New Roman"/>
          <w:bCs/>
          <w:color w:val="000000"/>
          <w:sz w:val="24"/>
          <w:szCs w:val="24"/>
        </w:rPr>
        <w:lastRenderedPageBreak/>
        <w:t>АДРЕСНЫЙ ПЕРЕЧЕНЬ</w:t>
      </w:r>
    </w:p>
    <w:p w:rsidR="00AD12CA" w:rsidRPr="00A1046D" w:rsidRDefault="00AD12CA" w:rsidP="00AD12CA">
      <w:pPr>
        <w:ind w:right="-426"/>
        <w:jc w:val="center"/>
        <w:rPr>
          <w:rFonts w:ascii="Times New Roman" w:hAnsi="Times New Roman"/>
          <w:bCs/>
          <w:color w:val="000000"/>
          <w:sz w:val="24"/>
          <w:szCs w:val="24"/>
        </w:rPr>
      </w:pPr>
      <w:r w:rsidRPr="00A1046D">
        <w:rPr>
          <w:rFonts w:ascii="Times New Roman" w:hAnsi="Times New Roman"/>
          <w:bCs/>
          <w:color w:val="000000"/>
          <w:sz w:val="24"/>
          <w:szCs w:val="24"/>
        </w:rPr>
        <w:t>Общественных территорий, подлежащих благоустройству по муниципальной программе «Формирование современной городской среды МО «Курумканский район» на 2018-2024 годы»</w:t>
      </w:r>
    </w:p>
    <w:tbl>
      <w:tblPr>
        <w:tblW w:w="99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685"/>
        <w:gridCol w:w="3686"/>
        <w:gridCol w:w="1863"/>
      </w:tblGrid>
      <w:tr w:rsidR="00AD12CA" w:rsidRPr="00A1046D" w:rsidTr="00AD12CA">
        <w:trPr>
          <w:trHeight w:val="650"/>
        </w:trPr>
        <w:tc>
          <w:tcPr>
            <w:tcW w:w="709"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 п/п.</w:t>
            </w:r>
          </w:p>
        </w:tc>
        <w:tc>
          <w:tcPr>
            <w:tcW w:w="3685" w:type="dxa"/>
            <w:vAlign w:val="center"/>
          </w:tcPr>
          <w:p w:rsidR="00AD12CA" w:rsidRPr="00A1046D" w:rsidRDefault="00AD12CA" w:rsidP="00AD12CA">
            <w:pPr>
              <w:spacing w:after="0" w:line="240" w:lineRule="auto"/>
              <w:jc w:val="center"/>
              <w:rPr>
                <w:rFonts w:ascii="Times New Roman" w:hAnsi="Times New Roman"/>
                <w:color w:val="000000"/>
                <w:sz w:val="24"/>
                <w:szCs w:val="24"/>
              </w:rPr>
            </w:pPr>
            <w:r w:rsidRPr="00A1046D">
              <w:rPr>
                <w:rFonts w:ascii="Times New Roman" w:hAnsi="Times New Roman"/>
                <w:color w:val="000000"/>
                <w:sz w:val="24"/>
                <w:szCs w:val="24"/>
              </w:rPr>
              <w:t>Общественная территория</w:t>
            </w:r>
          </w:p>
        </w:tc>
        <w:tc>
          <w:tcPr>
            <w:tcW w:w="3686" w:type="dxa"/>
          </w:tcPr>
          <w:p w:rsidR="00AD12CA" w:rsidRPr="00A1046D" w:rsidRDefault="00AD12CA" w:rsidP="00AD12CA">
            <w:pPr>
              <w:spacing w:after="0" w:line="240" w:lineRule="auto"/>
              <w:jc w:val="center"/>
              <w:rPr>
                <w:rFonts w:ascii="Times New Roman" w:hAnsi="Times New Roman"/>
                <w:color w:val="000000"/>
                <w:sz w:val="24"/>
                <w:szCs w:val="24"/>
              </w:rPr>
            </w:pPr>
            <w:r w:rsidRPr="00A1046D">
              <w:rPr>
                <w:rFonts w:ascii="Times New Roman" w:hAnsi="Times New Roman"/>
                <w:sz w:val="24"/>
                <w:szCs w:val="24"/>
              </w:rPr>
              <w:t>Необходимые виды работ по итогам инвентаризации</w:t>
            </w:r>
          </w:p>
        </w:tc>
        <w:tc>
          <w:tcPr>
            <w:tcW w:w="1863" w:type="dxa"/>
          </w:tcPr>
          <w:p w:rsidR="00AD12CA" w:rsidRPr="00A1046D" w:rsidRDefault="00AD12CA" w:rsidP="00AD12CA">
            <w:pPr>
              <w:spacing w:after="0" w:line="240" w:lineRule="auto"/>
              <w:jc w:val="center"/>
              <w:rPr>
                <w:rFonts w:ascii="Times New Roman" w:hAnsi="Times New Roman"/>
                <w:color w:val="000000"/>
                <w:sz w:val="24"/>
                <w:szCs w:val="24"/>
              </w:rPr>
            </w:pPr>
            <w:r w:rsidRPr="00A1046D">
              <w:rPr>
                <w:rFonts w:ascii="Times New Roman" w:hAnsi="Times New Roman"/>
                <w:sz w:val="24"/>
                <w:szCs w:val="24"/>
              </w:rPr>
              <w:t>Календарный год проведения работ</w:t>
            </w:r>
          </w:p>
        </w:tc>
      </w:tr>
      <w:tr w:rsidR="00AD12CA" w:rsidRPr="00A1046D" w:rsidTr="00AD12CA">
        <w:trPr>
          <w:trHeight w:val="650"/>
        </w:trPr>
        <w:tc>
          <w:tcPr>
            <w:tcW w:w="709" w:type="dxa"/>
          </w:tcPr>
          <w:p w:rsidR="00AD12CA" w:rsidRPr="00A1046D" w:rsidRDefault="00AD12CA" w:rsidP="00AD12CA">
            <w:pPr>
              <w:numPr>
                <w:ilvl w:val="0"/>
                <w:numId w:val="5"/>
              </w:numPr>
              <w:spacing w:after="0" w:line="240" w:lineRule="auto"/>
              <w:ind w:left="0" w:firstLine="0"/>
              <w:rPr>
                <w:rFonts w:ascii="Times New Roman" w:hAnsi="Times New Roman"/>
                <w:color w:val="000000"/>
                <w:sz w:val="24"/>
                <w:szCs w:val="24"/>
              </w:rPr>
            </w:pPr>
          </w:p>
        </w:tc>
        <w:tc>
          <w:tcPr>
            <w:tcW w:w="3685"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с. Аргада, ул. Ленина, 15 (Аллея героев соц. труда)</w:t>
            </w:r>
          </w:p>
        </w:tc>
        <w:tc>
          <w:tcPr>
            <w:tcW w:w="3686" w:type="dxa"/>
          </w:tcPr>
          <w:p w:rsidR="00AD12CA" w:rsidRPr="001E6BF0" w:rsidRDefault="00AD12CA" w:rsidP="00AD12CA">
            <w:pPr>
              <w:spacing w:after="0" w:line="240" w:lineRule="auto"/>
              <w:rPr>
                <w:rFonts w:ascii="Times New Roman" w:hAnsi="Times New Roman"/>
                <w:sz w:val="24"/>
                <w:szCs w:val="24"/>
              </w:rPr>
            </w:pPr>
            <w:r w:rsidRPr="001E6BF0">
              <w:rPr>
                <w:rFonts w:ascii="Times New Roman" w:hAnsi="Times New Roman"/>
                <w:sz w:val="24"/>
                <w:szCs w:val="24"/>
              </w:rPr>
              <w:t xml:space="preserve">Установка скамеек; </w:t>
            </w:r>
          </w:p>
          <w:p w:rsidR="00AD12CA" w:rsidRPr="001E6BF0" w:rsidRDefault="00AD12CA" w:rsidP="00AD12CA">
            <w:pPr>
              <w:spacing w:after="0" w:line="240" w:lineRule="auto"/>
              <w:rPr>
                <w:rFonts w:ascii="Times New Roman" w:hAnsi="Times New Roman"/>
                <w:sz w:val="24"/>
                <w:szCs w:val="24"/>
              </w:rPr>
            </w:pPr>
            <w:r w:rsidRPr="001E6BF0">
              <w:rPr>
                <w:rFonts w:ascii="Times New Roman" w:hAnsi="Times New Roman"/>
                <w:sz w:val="24"/>
                <w:szCs w:val="24"/>
              </w:rPr>
              <w:t>Замена стендов,</w:t>
            </w:r>
          </w:p>
          <w:p w:rsidR="00AD12CA" w:rsidRPr="001E6BF0" w:rsidRDefault="00AD12CA" w:rsidP="00AD12CA">
            <w:pPr>
              <w:spacing w:after="0" w:line="240" w:lineRule="auto"/>
              <w:rPr>
                <w:rFonts w:ascii="Times New Roman" w:hAnsi="Times New Roman"/>
                <w:sz w:val="24"/>
                <w:szCs w:val="24"/>
              </w:rPr>
            </w:pPr>
            <w:r w:rsidRPr="001E6BF0">
              <w:rPr>
                <w:rFonts w:ascii="Times New Roman" w:hAnsi="Times New Roman"/>
                <w:sz w:val="24"/>
                <w:szCs w:val="24"/>
              </w:rPr>
              <w:t xml:space="preserve">установка </w:t>
            </w:r>
            <w:proofErr w:type="spellStart"/>
            <w:r w:rsidRPr="001E6BF0">
              <w:rPr>
                <w:rFonts w:ascii="Times New Roman" w:hAnsi="Times New Roman"/>
                <w:sz w:val="24"/>
                <w:szCs w:val="24"/>
              </w:rPr>
              <w:t>МАФов</w:t>
            </w:r>
            <w:proofErr w:type="spellEnd"/>
            <w:r w:rsidRPr="001E6BF0">
              <w:rPr>
                <w:rFonts w:ascii="Times New Roman" w:hAnsi="Times New Roman"/>
                <w:sz w:val="24"/>
                <w:szCs w:val="24"/>
              </w:rPr>
              <w:t>;</w:t>
            </w:r>
          </w:p>
          <w:p w:rsidR="00AD12CA" w:rsidRPr="001E6BF0" w:rsidRDefault="00AD12CA" w:rsidP="00AD12CA">
            <w:pPr>
              <w:spacing w:after="0" w:line="240" w:lineRule="auto"/>
              <w:rPr>
                <w:rFonts w:ascii="Times New Roman" w:hAnsi="Times New Roman"/>
                <w:color w:val="000000"/>
                <w:sz w:val="24"/>
                <w:szCs w:val="24"/>
              </w:rPr>
            </w:pPr>
            <w:r w:rsidRPr="001E6BF0">
              <w:rPr>
                <w:rFonts w:ascii="Times New Roman" w:hAnsi="Times New Roman"/>
                <w:sz w:val="24"/>
                <w:szCs w:val="24"/>
              </w:rPr>
              <w:t>устройство и окрашивание ограждения, устройство тротуарной плитки.</w:t>
            </w:r>
          </w:p>
        </w:tc>
        <w:tc>
          <w:tcPr>
            <w:tcW w:w="1863" w:type="dxa"/>
          </w:tcPr>
          <w:p w:rsidR="00AD12CA" w:rsidRPr="001E6BF0" w:rsidRDefault="00AD12CA" w:rsidP="00AD12CA">
            <w:pPr>
              <w:spacing w:after="0" w:line="240" w:lineRule="auto"/>
              <w:rPr>
                <w:rFonts w:ascii="Times New Roman" w:hAnsi="Times New Roman"/>
                <w:color w:val="000000"/>
                <w:sz w:val="24"/>
                <w:szCs w:val="24"/>
              </w:rPr>
            </w:pPr>
            <w:r w:rsidRPr="001E6BF0">
              <w:rPr>
                <w:rFonts w:ascii="Times New Roman" w:hAnsi="Times New Roman"/>
                <w:color w:val="000000"/>
                <w:sz w:val="24"/>
                <w:szCs w:val="24"/>
              </w:rPr>
              <w:t>2018 г.</w:t>
            </w:r>
          </w:p>
          <w:p w:rsidR="00AD12CA" w:rsidRPr="001E6BF0" w:rsidRDefault="00AD12CA" w:rsidP="00AD12CA">
            <w:pPr>
              <w:spacing w:after="0" w:line="240" w:lineRule="auto"/>
              <w:rPr>
                <w:rFonts w:ascii="Times New Roman" w:hAnsi="Times New Roman"/>
                <w:color w:val="000000"/>
                <w:sz w:val="24"/>
                <w:szCs w:val="24"/>
              </w:rPr>
            </w:pPr>
            <w:r w:rsidRPr="001E6BF0">
              <w:rPr>
                <w:rFonts w:ascii="Times New Roman" w:hAnsi="Times New Roman"/>
                <w:color w:val="000000"/>
                <w:sz w:val="24"/>
                <w:szCs w:val="24"/>
              </w:rPr>
              <w:t>2021 г.</w:t>
            </w:r>
          </w:p>
          <w:p w:rsidR="00AD12CA" w:rsidRPr="001E6BF0" w:rsidRDefault="00AD12CA" w:rsidP="00AD12CA">
            <w:pPr>
              <w:spacing w:after="0" w:line="240" w:lineRule="auto"/>
              <w:rPr>
                <w:rFonts w:ascii="Times New Roman" w:hAnsi="Times New Roman"/>
                <w:color w:val="000000"/>
                <w:sz w:val="24"/>
                <w:szCs w:val="24"/>
              </w:rPr>
            </w:pPr>
          </w:p>
          <w:p w:rsidR="00AD12CA" w:rsidRPr="001E6BF0" w:rsidRDefault="00AD12CA" w:rsidP="00AD12CA">
            <w:pPr>
              <w:spacing w:after="0" w:line="240" w:lineRule="auto"/>
              <w:rPr>
                <w:rFonts w:ascii="Times New Roman" w:hAnsi="Times New Roman"/>
                <w:color w:val="000000"/>
                <w:sz w:val="24"/>
                <w:szCs w:val="24"/>
              </w:rPr>
            </w:pPr>
            <w:r w:rsidRPr="001E6BF0">
              <w:rPr>
                <w:rFonts w:ascii="Times New Roman" w:hAnsi="Times New Roman"/>
                <w:color w:val="000000"/>
                <w:sz w:val="24"/>
                <w:szCs w:val="24"/>
              </w:rPr>
              <w:t>2022 г.</w:t>
            </w:r>
          </w:p>
          <w:p w:rsidR="00AD12CA" w:rsidRPr="001E6BF0" w:rsidRDefault="00AD12CA" w:rsidP="00AD12CA">
            <w:pPr>
              <w:spacing w:after="0" w:line="240" w:lineRule="auto"/>
              <w:rPr>
                <w:rFonts w:ascii="Times New Roman" w:hAnsi="Times New Roman"/>
                <w:color w:val="000000"/>
                <w:sz w:val="24"/>
                <w:szCs w:val="24"/>
              </w:rPr>
            </w:pPr>
          </w:p>
          <w:p w:rsidR="00AD12CA" w:rsidRPr="001E6BF0" w:rsidRDefault="00AD12CA" w:rsidP="00AD12CA">
            <w:pPr>
              <w:spacing w:after="0" w:line="240" w:lineRule="auto"/>
              <w:rPr>
                <w:rFonts w:ascii="Times New Roman" w:hAnsi="Times New Roman"/>
                <w:color w:val="000000"/>
                <w:sz w:val="24"/>
                <w:szCs w:val="24"/>
              </w:rPr>
            </w:pPr>
          </w:p>
        </w:tc>
      </w:tr>
      <w:tr w:rsidR="00AD12CA" w:rsidRPr="00A1046D" w:rsidTr="00AD12CA">
        <w:trPr>
          <w:trHeight w:val="350"/>
        </w:trPr>
        <w:tc>
          <w:tcPr>
            <w:tcW w:w="709" w:type="dxa"/>
          </w:tcPr>
          <w:p w:rsidR="00AD12CA" w:rsidRPr="00A1046D" w:rsidRDefault="00AD12CA" w:rsidP="00AD12CA">
            <w:pPr>
              <w:numPr>
                <w:ilvl w:val="0"/>
                <w:numId w:val="5"/>
              </w:numPr>
              <w:spacing w:after="0" w:line="240" w:lineRule="auto"/>
              <w:ind w:left="0" w:firstLine="0"/>
              <w:rPr>
                <w:rFonts w:ascii="Times New Roman" w:hAnsi="Times New Roman"/>
                <w:color w:val="000000"/>
                <w:sz w:val="24"/>
                <w:szCs w:val="24"/>
              </w:rPr>
            </w:pPr>
          </w:p>
        </w:tc>
        <w:tc>
          <w:tcPr>
            <w:tcW w:w="3685"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с. Курумкан, ул. Балдакова, д.13 (Мемориал Победы)</w:t>
            </w:r>
          </w:p>
        </w:tc>
        <w:tc>
          <w:tcPr>
            <w:tcW w:w="3686"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Устройство бетонной площадки,</w:t>
            </w:r>
          </w:p>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укладка брусчатки, установка светильников, установка скамеек, урн, ремонт памятника «Три автомата».</w:t>
            </w:r>
          </w:p>
        </w:tc>
        <w:tc>
          <w:tcPr>
            <w:tcW w:w="1863"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2018-2019</w:t>
            </w:r>
            <w:r>
              <w:rPr>
                <w:rFonts w:ascii="Times New Roman" w:hAnsi="Times New Roman"/>
                <w:color w:val="000000"/>
                <w:sz w:val="24"/>
                <w:szCs w:val="24"/>
              </w:rPr>
              <w:t xml:space="preserve"> </w:t>
            </w:r>
            <w:r w:rsidRPr="00A1046D">
              <w:rPr>
                <w:rFonts w:ascii="Times New Roman" w:hAnsi="Times New Roman"/>
                <w:color w:val="000000"/>
                <w:sz w:val="24"/>
                <w:szCs w:val="24"/>
              </w:rPr>
              <w:t>г.</w:t>
            </w:r>
          </w:p>
        </w:tc>
      </w:tr>
      <w:tr w:rsidR="00AD12CA" w:rsidRPr="00A1046D" w:rsidTr="00AD12CA">
        <w:trPr>
          <w:trHeight w:val="350"/>
        </w:trPr>
        <w:tc>
          <w:tcPr>
            <w:tcW w:w="709" w:type="dxa"/>
          </w:tcPr>
          <w:p w:rsidR="00AD12CA" w:rsidRPr="00A1046D" w:rsidRDefault="00AD12CA" w:rsidP="00AD12CA">
            <w:pPr>
              <w:numPr>
                <w:ilvl w:val="0"/>
                <w:numId w:val="5"/>
              </w:numPr>
              <w:spacing w:after="0" w:line="240" w:lineRule="auto"/>
              <w:ind w:left="0" w:firstLine="0"/>
              <w:rPr>
                <w:rFonts w:ascii="Times New Roman" w:hAnsi="Times New Roman"/>
                <w:color w:val="000000"/>
                <w:sz w:val="24"/>
                <w:szCs w:val="24"/>
              </w:rPr>
            </w:pPr>
          </w:p>
        </w:tc>
        <w:tc>
          <w:tcPr>
            <w:tcW w:w="3685" w:type="dxa"/>
          </w:tcPr>
          <w:p w:rsidR="00AD12CA"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 xml:space="preserve">с. Аргада, ул. </w:t>
            </w:r>
            <w:proofErr w:type="spellStart"/>
            <w:r w:rsidRPr="00A1046D">
              <w:rPr>
                <w:rFonts w:ascii="Times New Roman" w:hAnsi="Times New Roman"/>
                <w:color w:val="000000"/>
                <w:sz w:val="24"/>
                <w:szCs w:val="24"/>
              </w:rPr>
              <w:t>Хышиктуева</w:t>
            </w:r>
            <w:proofErr w:type="spellEnd"/>
            <w:r w:rsidRPr="00A1046D">
              <w:rPr>
                <w:rFonts w:ascii="Times New Roman" w:hAnsi="Times New Roman"/>
                <w:color w:val="000000"/>
                <w:sz w:val="24"/>
                <w:szCs w:val="24"/>
              </w:rPr>
              <w:t xml:space="preserve"> </w:t>
            </w:r>
          </w:p>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(Детская площадка)</w:t>
            </w:r>
          </w:p>
        </w:tc>
        <w:tc>
          <w:tcPr>
            <w:tcW w:w="3686" w:type="dxa"/>
          </w:tcPr>
          <w:p w:rsidR="00AD12CA" w:rsidRPr="00A1046D" w:rsidRDefault="00AD12CA" w:rsidP="00AD12CA">
            <w:pPr>
              <w:spacing w:after="0" w:line="240" w:lineRule="auto"/>
              <w:rPr>
                <w:rFonts w:ascii="Times New Roman" w:hAnsi="Times New Roman"/>
                <w:sz w:val="24"/>
                <w:szCs w:val="24"/>
              </w:rPr>
            </w:pPr>
            <w:r w:rsidRPr="00A1046D">
              <w:rPr>
                <w:rFonts w:ascii="Times New Roman" w:hAnsi="Times New Roman"/>
                <w:sz w:val="24"/>
                <w:szCs w:val="24"/>
              </w:rPr>
              <w:t>Замена деревянного ограждения на металлическое, установка детского комплекса.</w:t>
            </w:r>
          </w:p>
        </w:tc>
        <w:tc>
          <w:tcPr>
            <w:tcW w:w="1863"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2019</w:t>
            </w:r>
            <w:r>
              <w:rPr>
                <w:rFonts w:ascii="Times New Roman" w:hAnsi="Times New Roman"/>
                <w:color w:val="000000"/>
                <w:sz w:val="24"/>
                <w:szCs w:val="24"/>
              </w:rPr>
              <w:t xml:space="preserve"> </w:t>
            </w:r>
            <w:r w:rsidRPr="00A1046D">
              <w:rPr>
                <w:rFonts w:ascii="Times New Roman" w:hAnsi="Times New Roman"/>
                <w:color w:val="000000"/>
                <w:sz w:val="24"/>
                <w:szCs w:val="24"/>
              </w:rPr>
              <w:t>г.</w:t>
            </w:r>
          </w:p>
        </w:tc>
      </w:tr>
      <w:tr w:rsidR="00AD12CA" w:rsidRPr="00A1046D" w:rsidTr="00AD12CA">
        <w:trPr>
          <w:trHeight w:val="350"/>
        </w:trPr>
        <w:tc>
          <w:tcPr>
            <w:tcW w:w="709" w:type="dxa"/>
          </w:tcPr>
          <w:p w:rsidR="00AD12CA" w:rsidRPr="00A1046D" w:rsidRDefault="00AD12CA" w:rsidP="00AD12CA">
            <w:pPr>
              <w:numPr>
                <w:ilvl w:val="0"/>
                <w:numId w:val="5"/>
              </w:numPr>
              <w:spacing w:after="0" w:line="240" w:lineRule="auto"/>
              <w:ind w:left="0" w:firstLine="0"/>
              <w:rPr>
                <w:rFonts w:ascii="Times New Roman" w:hAnsi="Times New Roman"/>
                <w:color w:val="000000"/>
                <w:sz w:val="24"/>
                <w:szCs w:val="24"/>
              </w:rPr>
            </w:pPr>
          </w:p>
        </w:tc>
        <w:tc>
          <w:tcPr>
            <w:tcW w:w="3685"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 xml:space="preserve">с. Аргада, ул. </w:t>
            </w:r>
            <w:proofErr w:type="spellStart"/>
            <w:r w:rsidRPr="00A1046D">
              <w:rPr>
                <w:rFonts w:ascii="Times New Roman" w:hAnsi="Times New Roman"/>
                <w:color w:val="000000"/>
                <w:sz w:val="24"/>
                <w:szCs w:val="24"/>
              </w:rPr>
              <w:t>Хышиктуева</w:t>
            </w:r>
            <w:proofErr w:type="spellEnd"/>
            <w:r w:rsidRPr="00A1046D">
              <w:rPr>
                <w:rFonts w:ascii="Times New Roman" w:hAnsi="Times New Roman"/>
                <w:color w:val="000000"/>
                <w:sz w:val="24"/>
                <w:szCs w:val="24"/>
              </w:rPr>
              <w:t xml:space="preserve"> (Памятник «Воинам, павшим в боях за Родину в Великой Отечественной войне 1941-1945 годов»)</w:t>
            </w:r>
          </w:p>
        </w:tc>
        <w:tc>
          <w:tcPr>
            <w:tcW w:w="3686" w:type="dxa"/>
          </w:tcPr>
          <w:p w:rsidR="00AD12CA" w:rsidRPr="00A1046D" w:rsidRDefault="00AD12CA" w:rsidP="00AD12CA">
            <w:pPr>
              <w:spacing w:after="0" w:line="240" w:lineRule="auto"/>
              <w:rPr>
                <w:rFonts w:ascii="Times New Roman" w:hAnsi="Times New Roman"/>
                <w:sz w:val="24"/>
                <w:szCs w:val="24"/>
              </w:rPr>
            </w:pPr>
            <w:r w:rsidRPr="00A1046D">
              <w:rPr>
                <w:rFonts w:ascii="Times New Roman" w:hAnsi="Times New Roman"/>
                <w:sz w:val="24"/>
                <w:szCs w:val="24"/>
              </w:rPr>
              <w:t>Замена ограждения, ремонт памятника.</w:t>
            </w:r>
          </w:p>
        </w:tc>
        <w:tc>
          <w:tcPr>
            <w:tcW w:w="1863"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2020</w:t>
            </w:r>
            <w:r>
              <w:rPr>
                <w:rFonts w:ascii="Times New Roman" w:hAnsi="Times New Roman"/>
                <w:color w:val="000000"/>
                <w:sz w:val="24"/>
                <w:szCs w:val="24"/>
              </w:rPr>
              <w:t xml:space="preserve"> </w:t>
            </w:r>
            <w:r w:rsidRPr="00A1046D">
              <w:rPr>
                <w:rFonts w:ascii="Times New Roman" w:hAnsi="Times New Roman"/>
                <w:color w:val="000000"/>
                <w:sz w:val="24"/>
                <w:szCs w:val="24"/>
              </w:rPr>
              <w:t>г.</w:t>
            </w:r>
          </w:p>
        </w:tc>
      </w:tr>
      <w:tr w:rsidR="00AD12CA" w:rsidRPr="00A1046D" w:rsidTr="00AD12CA">
        <w:trPr>
          <w:trHeight w:val="350"/>
        </w:trPr>
        <w:tc>
          <w:tcPr>
            <w:tcW w:w="709" w:type="dxa"/>
          </w:tcPr>
          <w:p w:rsidR="00AD12CA" w:rsidRPr="00A1046D" w:rsidRDefault="00AD12CA" w:rsidP="00AD12CA">
            <w:pPr>
              <w:numPr>
                <w:ilvl w:val="0"/>
                <w:numId w:val="5"/>
              </w:numPr>
              <w:spacing w:after="0" w:line="240" w:lineRule="auto"/>
              <w:ind w:left="0" w:firstLine="0"/>
              <w:rPr>
                <w:rFonts w:ascii="Times New Roman" w:hAnsi="Times New Roman"/>
                <w:color w:val="000000"/>
                <w:sz w:val="24"/>
                <w:szCs w:val="24"/>
              </w:rPr>
            </w:pPr>
          </w:p>
        </w:tc>
        <w:tc>
          <w:tcPr>
            <w:tcW w:w="3685"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sz w:val="24"/>
                <w:szCs w:val="24"/>
              </w:rPr>
              <w:t xml:space="preserve">с. Курумкан, ул. Ленина, стр.35б (Памятник «Воинам – </w:t>
            </w:r>
            <w:proofErr w:type="spellStart"/>
            <w:r w:rsidRPr="00A1046D">
              <w:rPr>
                <w:rFonts w:ascii="Times New Roman" w:hAnsi="Times New Roman"/>
                <w:sz w:val="24"/>
                <w:szCs w:val="24"/>
              </w:rPr>
              <w:t>мургунцам</w:t>
            </w:r>
            <w:proofErr w:type="spellEnd"/>
            <w:r w:rsidRPr="00A1046D">
              <w:rPr>
                <w:rFonts w:ascii="Times New Roman" w:hAnsi="Times New Roman"/>
                <w:sz w:val="24"/>
                <w:szCs w:val="24"/>
              </w:rPr>
              <w:t>, павшим на фронтах Великой Отечественной войны»)</w:t>
            </w:r>
          </w:p>
        </w:tc>
        <w:tc>
          <w:tcPr>
            <w:tcW w:w="3686"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Замена деревянного ограждения на металлическое, ремонт памятника, установка скамеек.</w:t>
            </w:r>
          </w:p>
        </w:tc>
        <w:tc>
          <w:tcPr>
            <w:tcW w:w="1863"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2020</w:t>
            </w:r>
            <w:r>
              <w:rPr>
                <w:rFonts w:ascii="Times New Roman" w:hAnsi="Times New Roman"/>
                <w:color w:val="000000"/>
                <w:sz w:val="24"/>
                <w:szCs w:val="24"/>
              </w:rPr>
              <w:t xml:space="preserve"> </w:t>
            </w:r>
            <w:r w:rsidRPr="00A1046D">
              <w:rPr>
                <w:rFonts w:ascii="Times New Roman" w:hAnsi="Times New Roman"/>
                <w:color w:val="000000"/>
                <w:sz w:val="24"/>
                <w:szCs w:val="24"/>
              </w:rPr>
              <w:t>г.</w:t>
            </w:r>
          </w:p>
        </w:tc>
      </w:tr>
      <w:tr w:rsidR="00AD12CA" w:rsidRPr="00A1046D" w:rsidTr="00AD12CA">
        <w:trPr>
          <w:trHeight w:val="350"/>
        </w:trPr>
        <w:tc>
          <w:tcPr>
            <w:tcW w:w="709" w:type="dxa"/>
          </w:tcPr>
          <w:p w:rsidR="00AD12CA" w:rsidRPr="00A1046D" w:rsidRDefault="00AD12CA" w:rsidP="00AD12CA">
            <w:pPr>
              <w:numPr>
                <w:ilvl w:val="0"/>
                <w:numId w:val="5"/>
              </w:numPr>
              <w:spacing w:after="0" w:line="240" w:lineRule="auto"/>
              <w:ind w:left="0" w:firstLine="0"/>
              <w:rPr>
                <w:rFonts w:ascii="Times New Roman" w:hAnsi="Times New Roman"/>
                <w:color w:val="000000"/>
                <w:sz w:val="24"/>
                <w:szCs w:val="24"/>
              </w:rPr>
            </w:pPr>
          </w:p>
        </w:tc>
        <w:tc>
          <w:tcPr>
            <w:tcW w:w="3685"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 xml:space="preserve">с. Курумкан, ул. Балдакова </w:t>
            </w:r>
          </w:p>
          <w:p w:rsidR="00AD12CA" w:rsidRPr="00A1046D" w:rsidRDefault="00AD12CA" w:rsidP="00AD12CA">
            <w:pPr>
              <w:spacing w:after="0" w:line="240" w:lineRule="auto"/>
              <w:rPr>
                <w:rFonts w:ascii="Times New Roman" w:hAnsi="Times New Roman"/>
                <w:sz w:val="24"/>
                <w:szCs w:val="24"/>
              </w:rPr>
            </w:pPr>
            <w:r w:rsidRPr="00A1046D">
              <w:rPr>
                <w:rFonts w:ascii="Times New Roman" w:hAnsi="Times New Roman"/>
                <w:color w:val="000000"/>
                <w:sz w:val="24"/>
                <w:szCs w:val="24"/>
              </w:rPr>
              <w:t>(Сквер отдыха)</w:t>
            </w:r>
          </w:p>
        </w:tc>
        <w:tc>
          <w:tcPr>
            <w:tcW w:w="3686"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 xml:space="preserve">Устройство металлического ограждения, установка скамеек, светильников, </w:t>
            </w:r>
            <w:proofErr w:type="spellStart"/>
            <w:r w:rsidRPr="00A1046D">
              <w:rPr>
                <w:rFonts w:ascii="Times New Roman" w:hAnsi="Times New Roman"/>
                <w:color w:val="000000"/>
                <w:sz w:val="24"/>
                <w:szCs w:val="24"/>
              </w:rPr>
              <w:t>МАФов</w:t>
            </w:r>
            <w:proofErr w:type="spellEnd"/>
            <w:r w:rsidRPr="00A1046D">
              <w:rPr>
                <w:rFonts w:ascii="Times New Roman" w:hAnsi="Times New Roman"/>
                <w:color w:val="000000"/>
                <w:sz w:val="24"/>
                <w:szCs w:val="24"/>
              </w:rPr>
              <w:t>.</w:t>
            </w:r>
          </w:p>
        </w:tc>
        <w:tc>
          <w:tcPr>
            <w:tcW w:w="1863"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2020</w:t>
            </w:r>
            <w:r>
              <w:rPr>
                <w:rFonts w:ascii="Times New Roman" w:hAnsi="Times New Roman"/>
                <w:color w:val="000000"/>
                <w:sz w:val="24"/>
                <w:szCs w:val="24"/>
              </w:rPr>
              <w:t xml:space="preserve"> </w:t>
            </w:r>
            <w:r w:rsidRPr="00A1046D">
              <w:rPr>
                <w:rFonts w:ascii="Times New Roman" w:hAnsi="Times New Roman"/>
                <w:color w:val="000000"/>
                <w:sz w:val="24"/>
                <w:szCs w:val="24"/>
              </w:rPr>
              <w:t>г.</w:t>
            </w:r>
          </w:p>
        </w:tc>
      </w:tr>
      <w:tr w:rsidR="00AD12CA" w:rsidRPr="00A1046D" w:rsidTr="00AD12CA">
        <w:trPr>
          <w:trHeight w:val="350"/>
        </w:trPr>
        <w:tc>
          <w:tcPr>
            <w:tcW w:w="709" w:type="dxa"/>
          </w:tcPr>
          <w:p w:rsidR="00AD12CA" w:rsidRPr="00A1046D" w:rsidRDefault="00AD12CA" w:rsidP="00AD12CA">
            <w:pPr>
              <w:numPr>
                <w:ilvl w:val="0"/>
                <w:numId w:val="5"/>
              </w:numPr>
              <w:spacing w:after="0" w:line="240" w:lineRule="auto"/>
              <w:ind w:left="0" w:firstLine="0"/>
              <w:rPr>
                <w:rFonts w:ascii="Times New Roman" w:hAnsi="Times New Roman"/>
                <w:color w:val="000000"/>
                <w:sz w:val="24"/>
                <w:szCs w:val="24"/>
              </w:rPr>
            </w:pPr>
          </w:p>
        </w:tc>
        <w:tc>
          <w:tcPr>
            <w:tcW w:w="3685" w:type="dxa"/>
          </w:tcPr>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 xml:space="preserve">с. Курумкан, ул. Ленина, 39 </w:t>
            </w:r>
          </w:p>
          <w:p w:rsidR="00AD12CA" w:rsidRPr="00A1046D" w:rsidRDefault="00AD12CA" w:rsidP="00AD12CA">
            <w:pPr>
              <w:spacing w:after="0" w:line="240" w:lineRule="auto"/>
              <w:rPr>
                <w:rFonts w:ascii="Times New Roman" w:hAnsi="Times New Roman"/>
                <w:color w:val="000000"/>
                <w:sz w:val="24"/>
                <w:szCs w:val="24"/>
              </w:rPr>
            </w:pPr>
            <w:r w:rsidRPr="00A1046D">
              <w:rPr>
                <w:rFonts w:ascii="Times New Roman" w:hAnsi="Times New Roman"/>
                <w:color w:val="000000"/>
                <w:sz w:val="24"/>
                <w:szCs w:val="24"/>
              </w:rPr>
              <w:t>(</w:t>
            </w:r>
            <w:r>
              <w:rPr>
                <w:rFonts w:ascii="Times New Roman" w:hAnsi="Times New Roman"/>
                <w:color w:val="000000"/>
                <w:sz w:val="24"/>
                <w:szCs w:val="24"/>
              </w:rPr>
              <w:t>Сквер</w:t>
            </w:r>
            <w:r w:rsidRPr="00A1046D">
              <w:rPr>
                <w:rFonts w:ascii="Times New Roman" w:hAnsi="Times New Roman"/>
                <w:color w:val="000000"/>
                <w:sz w:val="24"/>
                <w:szCs w:val="24"/>
              </w:rPr>
              <w:t xml:space="preserve"> отдыха)</w:t>
            </w:r>
          </w:p>
        </w:tc>
        <w:tc>
          <w:tcPr>
            <w:tcW w:w="3686" w:type="dxa"/>
          </w:tcPr>
          <w:p w:rsidR="00AD12CA" w:rsidRPr="001E6BF0" w:rsidRDefault="00AD12CA" w:rsidP="00AD12CA">
            <w:pPr>
              <w:spacing w:after="0" w:line="240" w:lineRule="auto"/>
              <w:rPr>
                <w:rFonts w:ascii="Times New Roman" w:hAnsi="Times New Roman"/>
                <w:color w:val="000000"/>
                <w:sz w:val="24"/>
                <w:szCs w:val="24"/>
              </w:rPr>
            </w:pPr>
            <w:r w:rsidRPr="001E6BF0">
              <w:rPr>
                <w:rFonts w:ascii="Times New Roman" w:hAnsi="Times New Roman"/>
                <w:color w:val="000000"/>
                <w:sz w:val="24"/>
                <w:szCs w:val="24"/>
              </w:rPr>
              <w:t>Устройство металлического ограждения, установка светильников;</w:t>
            </w:r>
          </w:p>
          <w:p w:rsidR="00AD12CA" w:rsidRPr="001E6BF0" w:rsidRDefault="00AD12CA" w:rsidP="00AD12CA">
            <w:pPr>
              <w:spacing w:after="0" w:line="240" w:lineRule="auto"/>
              <w:rPr>
                <w:rFonts w:ascii="Times New Roman" w:hAnsi="Times New Roman"/>
                <w:sz w:val="24"/>
                <w:szCs w:val="24"/>
              </w:rPr>
            </w:pPr>
            <w:r w:rsidRPr="001E6BF0">
              <w:rPr>
                <w:rFonts w:ascii="Times New Roman" w:hAnsi="Times New Roman"/>
                <w:sz w:val="24"/>
                <w:szCs w:val="24"/>
              </w:rPr>
              <w:t>Обустройство уличной сцены</w:t>
            </w:r>
          </w:p>
          <w:p w:rsidR="00AD12CA" w:rsidRPr="001E6BF0" w:rsidRDefault="00AD12CA" w:rsidP="00AD12CA">
            <w:pPr>
              <w:spacing w:after="0" w:line="240" w:lineRule="auto"/>
              <w:rPr>
                <w:rFonts w:ascii="Times New Roman" w:hAnsi="Times New Roman"/>
                <w:sz w:val="24"/>
                <w:szCs w:val="24"/>
              </w:rPr>
            </w:pPr>
            <w:r w:rsidRPr="001E6BF0">
              <w:rPr>
                <w:rFonts w:ascii="Times New Roman" w:hAnsi="Times New Roman"/>
                <w:sz w:val="24"/>
                <w:szCs w:val="24"/>
              </w:rPr>
              <w:t>устройство амфитеатра;</w:t>
            </w:r>
          </w:p>
          <w:p w:rsidR="00AD12CA" w:rsidRPr="001E6BF0" w:rsidRDefault="00AD12CA" w:rsidP="00AD12CA">
            <w:pPr>
              <w:spacing w:after="0" w:line="240" w:lineRule="auto"/>
              <w:rPr>
                <w:rFonts w:ascii="Times New Roman" w:hAnsi="Times New Roman"/>
                <w:color w:val="000000"/>
                <w:sz w:val="24"/>
                <w:szCs w:val="24"/>
              </w:rPr>
            </w:pPr>
            <w:r w:rsidRPr="001E6BF0">
              <w:rPr>
                <w:rFonts w:ascii="Times New Roman" w:hAnsi="Times New Roman"/>
                <w:color w:val="000000"/>
                <w:sz w:val="24"/>
                <w:szCs w:val="24"/>
              </w:rPr>
              <w:t>Установка детских комплексов, скамеек, укладка плитки.</w:t>
            </w:r>
          </w:p>
        </w:tc>
        <w:tc>
          <w:tcPr>
            <w:tcW w:w="1863" w:type="dxa"/>
          </w:tcPr>
          <w:p w:rsidR="00AD12CA" w:rsidRPr="001E6BF0" w:rsidRDefault="00AD12CA" w:rsidP="00AD12CA">
            <w:pPr>
              <w:spacing w:after="0" w:line="240" w:lineRule="auto"/>
              <w:rPr>
                <w:rFonts w:ascii="Times New Roman" w:hAnsi="Times New Roman"/>
                <w:color w:val="000000"/>
                <w:sz w:val="24"/>
                <w:szCs w:val="24"/>
              </w:rPr>
            </w:pPr>
            <w:r w:rsidRPr="001E6BF0">
              <w:rPr>
                <w:rFonts w:ascii="Times New Roman" w:hAnsi="Times New Roman"/>
                <w:color w:val="000000"/>
                <w:sz w:val="24"/>
                <w:szCs w:val="24"/>
              </w:rPr>
              <w:t>2021 г.</w:t>
            </w:r>
          </w:p>
          <w:p w:rsidR="00AD12CA" w:rsidRPr="001E6BF0" w:rsidRDefault="00AD12CA" w:rsidP="00AD12CA">
            <w:pPr>
              <w:spacing w:after="0" w:line="240" w:lineRule="auto"/>
              <w:rPr>
                <w:rFonts w:ascii="Times New Roman" w:hAnsi="Times New Roman"/>
                <w:color w:val="000000"/>
                <w:sz w:val="24"/>
                <w:szCs w:val="24"/>
              </w:rPr>
            </w:pPr>
          </w:p>
          <w:p w:rsidR="00AD12CA" w:rsidRPr="001E6BF0" w:rsidRDefault="00AD12CA" w:rsidP="00AD12CA">
            <w:pPr>
              <w:spacing w:after="0" w:line="240" w:lineRule="auto"/>
              <w:rPr>
                <w:rFonts w:ascii="Times New Roman" w:hAnsi="Times New Roman"/>
                <w:color w:val="000000"/>
                <w:sz w:val="24"/>
                <w:szCs w:val="24"/>
              </w:rPr>
            </w:pPr>
          </w:p>
          <w:p w:rsidR="00AD12CA" w:rsidRPr="001E6BF0" w:rsidRDefault="00AD12CA" w:rsidP="00AD12CA">
            <w:pPr>
              <w:spacing w:after="0" w:line="240" w:lineRule="auto"/>
              <w:rPr>
                <w:rFonts w:ascii="Times New Roman" w:hAnsi="Times New Roman"/>
                <w:color w:val="000000"/>
                <w:sz w:val="24"/>
                <w:szCs w:val="24"/>
              </w:rPr>
            </w:pPr>
            <w:r w:rsidRPr="001E6BF0">
              <w:rPr>
                <w:rFonts w:ascii="Times New Roman" w:hAnsi="Times New Roman"/>
                <w:color w:val="000000"/>
                <w:sz w:val="24"/>
                <w:szCs w:val="24"/>
              </w:rPr>
              <w:t>2022 г.</w:t>
            </w:r>
          </w:p>
          <w:p w:rsidR="00AD12CA" w:rsidRPr="001E6BF0" w:rsidRDefault="00AD12CA" w:rsidP="00AD12CA">
            <w:pPr>
              <w:spacing w:after="0" w:line="240" w:lineRule="auto"/>
              <w:rPr>
                <w:rFonts w:ascii="Times New Roman" w:hAnsi="Times New Roman"/>
                <w:color w:val="000000"/>
                <w:sz w:val="24"/>
                <w:szCs w:val="24"/>
              </w:rPr>
            </w:pPr>
          </w:p>
          <w:p w:rsidR="00AD12CA" w:rsidRPr="001E6BF0" w:rsidRDefault="00AD12CA" w:rsidP="00AD12CA">
            <w:pPr>
              <w:spacing w:after="0" w:line="240" w:lineRule="auto"/>
              <w:rPr>
                <w:rFonts w:ascii="Times New Roman" w:hAnsi="Times New Roman"/>
                <w:color w:val="000000"/>
                <w:sz w:val="24"/>
                <w:szCs w:val="24"/>
              </w:rPr>
            </w:pPr>
            <w:r w:rsidRPr="001E6BF0">
              <w:rPr>
                <w:rFonts w:ascii="Times New Roman" w:hAnsi="Times New Roman"/>
                <w:color w:val="000000"/>
                <w:sz w:val="24"/>
                <w:szCs w:val="24"/>
              </w:rPr>
              <w:t>2023-2024 гг.</w:t>
            </w:r>
          </w:p>
        </w:tc>
      </w:tr>
    </w:tbl>
    <w:p w:rsidR="008D2A97" w:rsidRPr="00EC60DB" w:rsidRDefault="008D2A97" w:rsidP="002B3166">
      <w:pPr>
        <w:tabs>
          <w:tab w:val="left" w:pos="-5387"/>
        </w:tabs>
        <w:spacing w:after="0" w:line="240" w:lineRule="auto"/>
        <w:jc w:val="right"/>
        <w:rPr>
          <w:rFonts w:ascii="Times New Roman" w:hAnsi="Times New Roman"/>
          <w:color w:val="000000"/>
          <w:sz w:val="24"/>
          <w:szCs w:val="24"/>
        </w:rPr>
      </w:pPr>
    </w:p>
    <w:p w:rsidR="008D2A97" w:rsidRPr="00EC60DB" w:rsidRDefault="008D2A97" w:rsidP="002B3166">
      <w:pPr>
        <w:tabs>
          <w:tab w:val="left" w:pos="-5387"/>
        </w:tabs>
        <w:spacing w:after="0" w:line="240" w:lineRule="auto"/>
        <w:jc w:val="right"/>
        <w:rPr>
          <w:rFonts w:ascii="Times New Roman" w:hAnsi="Times New Roman"/>
          <w:color w:val="000000"/>
          <w:sz w:val="24"/>
          <w:szCs w:val="24"/>
        </w:rPr>
      </w:pPr>
    </w:p>
    <w:p w:rsidR="008D2A97" w:rsidRPr="00EC60DB" w:rsidRDefault="008D2A97" w:rsidP="002B3166">
      <w:pPr>
        <w:tabs>
          <w:tab w:val="left" w:pos="-5387"/>
        </w:tabs>
        <w:spacing w:after="0" w:line="240" w:lineRule="auto"/>
        <w:jc w:val="right"/>
        <w:rPr>
          <w:rFonts w:ascii="Times New Roman" w:hAnsi="Times New Roman"/>
          <w:color w:val="000000"/>
          <w:sz w:val="24"/>
          <w:szCs w:val="24"/>
        </w:rPr>
        <w:sectPr w:rsidR="008D2A97" w:rsidRPr="00EC60DB" w:rsidSect="005202CF">
          <w:pgSz w:w="11906" w:h="16508"/>
          <w:pgMar w:top="1134" w:right="850" w:bottom="1134" w:left="1134" w:header="708" w:footer="708" w:gutter="0"/>
          <w:pgNumType w:start="2"/>
          <w:cols w:space="708"/>
          <w:titlePg/>
          <w:docGrid w:linePitch="360"/>
        </w:sectPr>
      </w:pPr>
    </w:p>
    <w:p w:rsidR="008D2A97" w:rsidRPr="00EC60DB" w:rsidRDefault="008D2A97" w:rsidP="002B3166">
      <w:pPr>
        <w:pStyle w:val="ConsPlusNormal"/>
        <w:tabs>
          <w:tab w:val="left" w:pos="9923"/>
        </w:tabs>
        <w:ind w:left="10065"/>
        <w:contextualSpacing/>
        <w:jc w:val="right"/>
        <w:outlineLvl w:val="2"/>
        <w:rPr>
          <w:rFonts w:ascii="Times New Roman" w:hAnsi="Times New Roman" w:cs="Times New Roman"/>
          <w:sz w:val="24"/>
          <w:szCs w:val="24"/>
        </w:rPr>
      </w:pPr>
      <w:r w:rsidRPr="00EC60DB">
        <w:rPr>
          <w:rFonts w:ascii="Times New Roman" w:hAnsi="Times New Roman" w:cs="Times New Roman"/>
          <w:sz w:val="24"/>
          <w:szCs w:val="24"/>
        </w:rPr>
        <w:lastRenderedPageBreak/>
        <w:t>Приложение № 3</w:t>
      </w:r>
    </w:p>
    <w:p w:rsidR="008D2A97" w:rsidRPr="00EC60DB" w:rsidRDefault="008D2A97" w:rsidP="002B3166">
      <w:pPr>
        <w:tabs>
          <w:tab w:val="left" w:pos="9923"/>
        </w:tabs>
        <w:ind w:left="10065"/>
        <w:contextualSpacing/>
        <w:jc w:val="right"/>
        <w:rPr>
          <w:rFonts w:ascii="Times New Roman" w:hAnsi="Times New Roman" w:cs="Times New Roman"/>
          <w:sz w:val="24"/>
          <w:szCs w:val="24"/>
        </w:rPr>
      </w:pPr>
      <w:r w:rsidRPr="00EC60DB">
        <w:rPr>
          <w:rFonts w:ascii="Times New Roman" w:hAnsi="Times New Roman" w:cs="Times New Roman"/>
          <w:sz w:val="24"/>
          <w:szCs w:val="24"/>
        </w:rPr>
        <w:t xml:space="preserve">к муниципальной программе «Формирование современной городской среды МО «Курумканский район» </w:t>
      </w:r>
    </w:p>
    <w:p w:rsidR="008D2A97" w:rsidRPr="00EC60DB" w:rsidRDefault="008D2A97" w:rsidP="002B3166">
      <w:pPr>
        <w:tabs>
          <w:tab w:val="left" w:pos="9923"/>
        </w:tabs>
        <w:ind w:left="10065"/>
        <w:contextualSpacing/>
        <w:jc w:val="right"/>
        <w:rPr>
          <w:rFonts w:ascii="Times New Roman" w:hAnsi="Times New Roman" w:cs="Times New Roman"/>
          <w:sz w:val="24"/>
          <w:szCs w:val="24"/>
        </w:rPr>
      </w:pPr>
      <w:r w:rsidRPr="00EC60DB">
        <w:rPr>
          <w:rFonts w:ascii="Times New Roman" w:hAnsi="Times New Roman" w:cs="Times New Roman"/>
          <w:sz w:val="24"/>
          <w:szCs w:val="24"/>
        </w:rPr>
        <w:t>на 2018-2024 годы»</w:t>
      </w:r>
    </w:p>
    <w:p w:rsidR="008D2A97" w:rsidRPr="00EC60DB" w:rsidRDefault="008D2A97" w:rsidP="002B3166">
      <w:pPr>
        <w:spacing w:after="0" w:line="240" w:lineRule="auto"/>
        <w:jc w:val="center"/>
        <w:rPr>
          <w:rFonts w:ascii="Times New Roman" w:hAnsi="Times New Roman" w:cs="Times New Roman"/>
          <w:sz w:val="24"/>
          <w:szCs w:val="24"/>
        </w:rPr>
      </w:pPr>
      <w:r w:rsidRPr="00EC60DB">
        <w:rPr>
          <w:rFonts w:ascii="Times New Roman" w:hAnsi="Times New Roman" w:cs="Times New Roman"/>
          <w:sz w:val="24"/>
          <w:szCs w:val="24"/>
        </w:rPr>
        <w:t>ПЕРЕЧЕНЬ</w:t>
      </w:r>
    </w:p>
    <w:p w:rsidR="008D2A97" w:rsidRPr="00EC60DB" w:rsidRDefault="008D2A97" w:rsidP="002B3166">
      <w:pPr>
        <w:spacing w:line="240" w:lineRule="auto"/>
        <w:jc w:val="center"/>
        <w:rPr>
          <w:rFonts w:ascii="Times New Roman" w:hAnsi="Times New Roman" w:cs="Times New Roman"/>
          <w:sz w:val="24"/>
          <w:szCs w:val="24"/>
        </w:rPr>
      </w:pPr>
      <w:r w:rsidRPr="00EC60DB">
        <w:rPr>
          <w:rFonts w:ascii="Times New Roman" w:hAnsi="Times New Roman" w:cs="Times New Roman"/>
          <w:sz w:val="24"/>
          <w:szCs w:val="24"/>
        </w:rPr>
        <w:t>основных мероприятий муниципальной программы «Формирование современной городской среды муниципального образования «Курумканский район» на 2018-2024 годы»</w:t>
      </w:r>
    </w:p>
    <w:tbl>
      <w:tblPr>
        <w:tblW w:w="15163" w:type="dxa"/>
        <w:tblLayout w:type="fixed"/>
        <w:tblLook w:val="04A0" w:firstRow="1" w:lastRow="0" w:firstColumn="1" w:lastColumn="0" w:noHBand="0" w:noVBand="1"/>
      </w:tblPr>
      <w:tblGrid>
        <w:gridCol w:w="2122"/>
        <w:gridCol w:w="1559"/>
        <w:gridCol w:w="992"/>
        <w:gridCol w:w="992"/>
        <w:gridCol w:w="3515"/>
        <w:gridCol w:w="2694"/>
        <w:gridCol w:w="3289"/>
      </w:tblGrid>
      <w:tr w:rsidR="008D2A97" w:rsidRPr="00EC60DB" w:rsidTr="008D2A97">
        <w:trPr>
          <w:trHeight w:val="435"/>
        </w:trPr>
        <w:tc>
          <w:tcPr>
            <w:tcW w:w="2122" w:type="dxa"/>
            <w:vMerge w:val="restart"/>
            <w:tcBorders>
              <w:top w:val="single" w:sz="4" w:space="0" w:color="auto"/>
              <w:left w:val="single" w:sz="4" w:space="0" w:color="auto"/>
              <w:bottom w:val="single" w:sz="4" w:space="0" w:color="auto"/>
              <w:right w:val="single" w:sz="4" w:space="0" w:color="auto"/>
            </w:tcBorders>
            <w:vAlign w:val="center"/>
            <w:hideMark/>
          </w:tcPr>
          <w:p w:rsidR="008D2A97" w:rsidRPr="00EC60DB" w:rsidRDefault="008D2A97" w:rsidP="002B3166">
            <w:pPr>
              <w:spacing w:line="240" w:lineRule="auto"/>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Номер и наименование основного мероприятия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86688E" w:rsidRDefault="008D2A97" w:rsidP="0086688E">
            <w:pPr>
              <w:spacing w:after="0" w:line="240" w:lineRule="auto"/>
              <w:jc w:val="center"/>
              <w:rPr>
                <w:rFonts w:ascii="Times New Roman" w:hAnsi="Times New Roman" w:cs="Times New Roman"/>
                <w:color w:val="000000"/>
                <w:sz w:val="24"/>
                <w:szCs w:val="24"/>
              </w:rPr>
            </w:pPr>
            <w:proofErr w:type="spellStart"/>
            <w:r w:rsidRPr="00EC60DB">
              <w:rPr>
                <w:rFonts w:ascii="Times New Roman" w:hAnsi="Times New Roman" w:cs="Times New Roman"/>
                <w:color w:val="000000"/>
                <w:sz w:val="24"/>
                <w:szCs w:val="24"/>
              </w:rPr>
              <w:t>Ответст</w:t>
            </w:r>
            <w:proofErr w:type="spellEnd"/>
            <w:r w:rsidR="0086688E">
              <w:rPr>
                <w:rFonts w:ascii="Times New Roman" w:hAnsi="Times New Roman" w:cs="Times New Roman"/>
                <w:color w:val="000000"/>
                <w:sz w:val="24"/>
                <w:szCs w:val="24"/>
              </w:rPr>
              <w:t>-</w:t>
            </w:r>
          </w:p>
          <w:p w:rsidR="008D2A97" w:rsidRPr="00EC60DB" w:rsidRDefault="008D2A97" w:rsidP="0086688E">
            <w:pPr>
              <w:spacing w:after="0" w:line="240" w:lineRule="auto"/>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венный исполнитель </w:t>
            </w:r>
          </w:p>
        </w:tc>
        <w:tc>
          <w:tcPr>
            <w:tcW w:w="1984" w:type="dxa"/>
            <w:gridSpan w:val="2"/>
            <w:tcBorders>
              <w:top w:val="single" w:sz="4" w:space="0" w:color="auto"/>
              <w:left w:val="nil"/>
              <w:bottom w:val="single" w:sz="4" w:space="0" w:color="auto"/>
              <w:right w:val="single" w:sz="4" w:space="0" w:color="auto"/>
            </w:tcBorders>
            <w:vAlign w:val="center"/>
            <w:hideMark/>
          </w:tcPr>
          <w:p w:rsidR="008D2A97" w:rsidRPr="00EC60DB" w:rsidRDefault="008D2A97" w:rsidP="002B3166">
            <w:pPr>
              <w:spacing w:line="240" w:lineRule="auto"/>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Срок </w:t>
            </w:r>
          </w:p>
        </w:tc>
        <w:tc>
          <w:tcPr>
            <w:tcW w:w="3515" w:type="dxa"/>
            <w:vMerge w:val="restart"/>
            <w:tcBorders>
              <w:top w:val="single" w:sz="4" w:space="0" w:color="auto"/>
              <w:left w:val="single" w:sz="4" w:space="0" w:color="auto"/>
              <w:bottom w:val="single" w:sz="4" w:space="0" w:color="auto"/>
              <w:right w:val="single" w:sz="4" w:space="0" w:color="auto"/>
            </w:tcBorders>
            <w:vAlign w:val="center"/>
            <w:hideMark/>
          </w:tcPr>
          <w:p w:rsidR="008D2A97" w:rsidRPr="00EC60DB" w:rsidRDefault="008D2A97" w:rsidP="002B3166">
            <w:pPr>
              <w:spacing w:line="240" w:lineRule="auto"/>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Ожидаемый непосредственный результат (краткое описание) </w:t>
            </w:r>
          </w:p>
        </w:t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8D2A97" w:rsidRPr="00EC60DB" w:rsidRDefault="008D2A97" w:rsidP="002B3166">
            <w:pPr>
              <w:spacing w:line="240" w:lineRule="auto"/>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Основные направления реализации </w:t>
            </w:r>
          </w:p>
        </w:tc>
        <w:tc>
          <w:tcPr>
            <w:tcW w:w="3289" w:type="dxa"/>
            <w:vMerge w:val="restart"/>
            <w:tcBorders>
              <w:top w:val="single" w:sz="4" w:space="0" w:color="auto"/>
              <w:left w:val="single" w:sz="4" w:space="0" w:color="auto"/>
              <w:bottom w:val="single" w:sz="4" w:space="0" w:color="auto"/>
              <w:right w:val="single" w:sz="4" w:space="0" w:color="auto"/>
            </w:tcBorders>
            <w:vAlign w:val="center"/>
            <w:hideMark/>
          </w:tcPr>
          <w:p w:rsidR="008D2A97" w:rsidRPr="00EC60DB" w:rsidRDefault="008D2A97" w:rsidP="002B3166">
            <w:pPr>
              <w:spacing w:line="240" w:lineRule="auto"/>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Связь с показателями Программы </w:t>
            </w:r>
          </w:p>
        </w:tc>
      </w:tr>
      <w:tr w:rsidR="008D2A97" w:rsidRPr="00EC60DB" w:rsidTr="008D2A97">
        <w:trPr>
          <w:trHeight w:val="617"/>
        </w:trPr>
        <w:tc>
          <w:tcPr>
            <w:tcW w:w="2122" w:type="dxa"/>
            <w:vMerge/>
            <w:tcBorders>
              <w:top w:val="single" w:sz="4" w:space="0" w:color="auto"/>
              <w:left w:val="single" w:sz="4" w:space="0" w:color="auto"/>
              <w:bottom w:val="single" w:sz="4" w:space="0" w:color="auto"/>
              <w:right w:val="single" w:sz="4" w:space="0" w:color="auto"/>
            </w:tcBorders>
            <w:vAlign w:val="center"/>
            <w:hideMark/>
          </w:tcPr>
          <w:p w:rsidR="008D2A97" w:rsidRPr="00EC60DB" w:rsidRDefault="008D2A97" w:rsidP="002B3166">
            <w:pPr>
              <w:spacing w:line="240" w:lineRule="auto"/>
              <w:rPr>
                <w:rFonts w:ascii="Times New Roman" w:hAnsi="Times New Roman" w:cs="Times New Roman"/>
                <w:color w:val="00000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D2A97" w:rsidRPr="00EC60DB" w:rsidRDefault="008D2A97" w:rsidP="002B3166">
            <w:pPr>
              <w:spacing w:line="240" w:lineRule="auto"/>
              <w:rPr>
                <w:rFonts w:ascii="Times New Roman" w:hAnsi="Times New Roman" w:cs="Times New Roman"/>
                <w:color w:val="000000"/>
                <w:sz w:val="24"/>
                <w:szCs w:val="24"/>
              </w:rPr>
            </w:pPr>
          </w:p>
        </w:tc>
        <w:tc>
          <w:tcPr>
            <w:tcW w:w="992" w:type="dxa"/>
            <w:tcBorders>
              <w:top w:val="nil"/>
              <w:left w:val="nil"/>
              <w:bottom w:val="single" w:sz="4" w:space="0" w:color="auto"/>
              <w:right w:val="single" w:sz="4" w:space="0" w:color="auto"/>
            </w:tcBorders>
            <w:vAlign w:val="center"/>
            <w:hideMark/>
          </w:tcPr>
          <w:p w:rsidR="008D2A97" w:rsidRPr="00EC60DB" w:rsidRDefault="008D2A97" w:rsidP="002B3166">
            <w:pPr>
              <w:spacing w:after="0" w:line="240" w:lineRule="auto"/>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начала </w:t>
            </w:r>
            <w:proofErr w:type="spellStart"/>
            <w:r w:rsidRPr="00EC60DB">
              <w:rPr>
                <w:rFonts w:ascii="Times New Roman" w:hAnsi="Times New Roman" w:cs="Times New Roman"/>
                <w:color w:val="000000"/>
                <w:sz w:val="24"/>
                <w:szCs w:val="24"/>
              </w:rPr>
              <w:t>реали</w:t>
            </w:r>
            <w:proofErr w:type="spellEnd"/>
          </w:p>
          <w:p w:rsidR="008D2A97" w:rsidRPr="00EC60DB" w:rsidRDefault="008D2A97" w:rsidP="002B3166">
            <w:pPr>
              <w:spacing w:after="0" w:line="240" w:lineRule="auto"/>
              <w:jc w:val="center"/>
              <w:rPr>
                <w:rFonts w:ascii="Times New Roman" w:hAnsi="Times New Roman" w:cs="Times New Roman"/>
                <w:color w:val="000000"/>
                <w:sz w:val="24"/>
                <w:szCs w:val="24"/>
              </w:rPr>
            </w:pPr>
            <w:proofErr w:type="spellStart"/>
            <w:r w:rsidRPr="00EC60DB">
              <w:rPr>
                <w:rFonts w:ascii="Times New Roman" w:hAnsi="Times New Roman" w:cs="Times New Roman"/>
                <w:color w:val="000000"/>
                <w:sz w:val="24"/>
                <w:szCs w:val="24"/>
              </w:rPr>
              <w:t>зации</w:t>
            </w:r>
            <w:proofErr w:type="spellEnd"/>
          </w:p>
        </w:tc>
        <w:tc>
          <w:tcPr>
            <w:tcW w:w="992" w:type="dxa"/>
            <w:tcBorders>
              <w:top w:val="nil"/>
              <w:left w:val="nil"/>
              <w:bottom w:val="single" w:sz="4" w:space="0" w:color="auto"/>
              <w:right w:val="single" w:sz="4" w:space="0" w:color="auto"/>
            </w:tcBorders>
            <w:vAlign w:val="center"/>
            <w:hideMark/>
          </w:tcPr>
          <w:p w:rsidR="008D2A97" w:rsidRPr="00EC60DB" w:rsidRDefault="008D2A97" w:rsidP="002B3166">
            <w:pPr>
              <w:spacing w:after="0" w:line="240" w:lineRule="auto"/>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окончания </w:t>
            </w:r>
            <w:proofErr w:type="spellStart"/>
            <w:r w:rsidRPr="00EC60DB">
              <w:rPr>
                <w:rFonts w:ascii="Times New Roman" w:hAnsi="Times New Roman" w:cs="Times New Roman"/>
                <w:color w:val="000000"/>
                <w:sz w:val="24"/>
                <w:szCs w:val="24"/>
              </w:rPr>
              <w:t>реали</w:t>
            </w:r>
            <w:proofErr w:type="spellEnd"/>
          </w:p>
          <w:p w:rsidR="008D2A97" w:rsidRPr="00EC60DB" w:rsidRDefault="008D2A97" w:rsidP="002B3166">
            <w:pPr>
              <w:spacing w:after="0" w:line="240" w:lineRule="auto"/>
              <w:jc w:val="center"/>
              <w:rPr>
                <w:rFonts w:ascii="Times New Roman" w:hAnsi="Times New Roman" w:cs="Times New Roman"/>
                <w:color w:val="000000"/>
                <w:sz w:val="24"/>
                <w:szCs w:val="24"/>
              </w:rPr>
            </w:pPr>
            <w:proofErr w:type="spellStart"/>
            <w:r w:rsidRPr="00EC60DB">
              <w:rPr>
                <w:rFonts w:ascii="Times New Roman" w:hAnsi="Times New Roman" w:cs="Times New Roman"/>
                <w:color w:val="000000"/>
                <w:sz w:val="24"/>
                <w:szCs w:val="24"/>
              </w:rPr>
              <w:t>зации</w:t>
            </w:r>
            <w:proofErr w:type="spellEnd"/>
          </w:p>
        </w:tc>
        <w:tc>
          <w:tcPr>
            <w:tcW w:w="3515" w:type="dxa"/>
            <w:vMerge/>
            <w:tcBorders>
              <w:top w:val="single" w:sz="4" w:space="0" w:color="auto"/>
              <w:left w:val="single" w:sz="4" w:space="0" w:color="auto"/>
              <w:bottom w:val="single" w:sz="4" w:space="0" w:color="auto"/>
              <w:right w:val="single" w:sz="4" w:space="0" w:color="auto"/>
            </w:tcBorders>
            <w:vAlign w:val="center"/>
            <w:hideMark/>
          </w:tcPr>
          <w:p w:rsidR="008D2A97" w:rsidRPr="00EC60DB" w:rsidRDefault="008D2A97" w:rsidP="002B3166">
            <w:pPr>
              <w:spacing w:line="240" w:lineRule="auto"/>
              <w:rPr>
                <w:rFonts w:ascii="Times New Roman" w:hAnsi="Times New Roman" w:cs="Times New Roman"/>
                <w:color w:val="000000"/>
                <w:sz w:val="24"/>
                <w:szCs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8D2A97" w:rsidRPr="00EC60DB" w:rsidRDefault="008D2A97" w:rsidP="002B3166">
            <w:pPr>
              <w:spacing w:line="240" w:lineRule="auto"/>
              <w:rPr>
                <w:rFonts w:ascii="Times New Roman" w:hAnsi="Times New Roman" w:cs="Times New Roman"/>
                <w:color w:val="000000"/>
                <w:sz w:val="24"/>
                <w:szCs w:val="24"/>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8D2A97" w:rsidRPr="00EC60DB" w:rsidRDefault="008D2A97" w:rsidP="002B3166">
            <w:pPr>
              <w:spacing w:line="240" w:lineRule="auto"/>
              <w:rPr>
                <w:rFonts w:ascii="Times New Roman" w:hAnsi="Times New Roman" w:cs="Times New Roman"/>
                <w:color w:val="000000"/>
                <w:sz w:val="24"/>
                <w:szCs w:val="24"/>
              </w:rPr>
            </w:pPr>
          </w:p>
        </w:tc>
      </w:tr>
      <w:tr w:rsidR="008D2A97" w:rsidRPr="00EC60DB" w:rsidTr="008D2A97">
        <w:trPr>
          <w:trHeight w:val="300"/>
        </w:trPr>
        <w:tc>
          <w:tcPr>
            <w:tcW w:w="15163" w:type="dxa"/>
            <w:gridSpan w:val="7"/>
            <w:tcBorders>
              <w:top w:val="single" w:sz="4" w:space="0" w:color="auto"/>
              <w:left w:val="single" w:sz="4" w:space="0" w:color="auto"/>
              <w:bottom w:val="single" w:sz="4" w:space="0" w:color="auto"/>
              <w:right w:val="single" w:sz="4" w:space="0" w:color="auto"/>
            </w:tcBorders>
            <w:vAlign w:val="bottom"/>
            <w:hideMark/>
          </w:tcPr>
          <w:p w:rsidR="008D2A97" w:rsidRPr="00EC60DB" w:rsidRDefault="008D2A97" w:rsidP="002B3166">
            <w:pPr>
              <w:spacing w:line="240" w:lineRule="auto"/>
              <w:contextualSpacing/>
              <w:rPr>
                <w:rFonts w:ascii="Times New Roman" w:hAnsi="Times New Roman" w:cs="Times New Roman"/>
                <w:color w:val="000000"/>
                <w:sz w:val="24"/>
                <w:szCs w:val="24"/>
              </w:rPr>
            </w:pPr>
            <w:r w:rsidRPr="00EC60DB">
              <w:rPr>
                <w:rFonts w:ascii="Times New Roman" w:hAnsi="Times New Roman" w:cs="Times New Roman"/>
                <w:color w:val="000000"/>
                <w:sz w:val="24"/>
                <w:szCs w:val="24"/>
              </w:rPr>
              <w:t xml:space="preserve">Задача 1. </w:t>
            </w:r>
            <w:r w:rsidRPr="00EC60DB">
              <w:rPr>
                <w:rFonts w:ascii="Times New Roman" w:hAnsi="Times New Roman" w:cs="Times New Roman"/>
                <w:sz w:val="24"/>
                <w:szCs w:val="24"/>
              </w:rPr>
              <w:t xml:space="preserve">Обеспечение проведения мероприятий по благоустройству </w:t>
            </w:r>
            <w:r w:rsidRPr="00EC60DB">
              <w:rPr>
                <w:rFonts w:ascii="Times New Roman" w:hAnsi="Times New Roman" w:cs="Times New Roman"/>
                <w:color w:val="000000" w:themeColor="text1"/>
                <w:sz w:val="24"/>
                <w:szCs w:val="24"/>
              </w:rPr>
              <w:t xml:space="preserve">дворовых территорий </w:t>
            </w:r>
            <w:r w:rsidRPr="00EC60DB">
              <w:rPr>
                <w:rStyle w:val="212pt"/>
                <w:rFonts w:eastAsiaTheme="minorHAnsi"/>
                <w:color w:val="000000" w:themeColor="text1"/>
              </w:rPr>
              <w:t>многоквартирных домов</w:t>
            </w:r>
          </w:p>
        </w:tc>
      </w:tr>
      <w:tr w:rsidR="008D2A97" w:rsidRPr="00EC60DB" w:rsidTr="008D2A97">
        <w:trPr>
          <w:trHeight w:val="436"/>
        </w:trPr>
        <w:tc>
          <w:tcPr>
            <w:tcW w:w="2122" w:type="dxa"/>
            <w:tcBorders>
              <w:top w:val="nil"/>
              <w:left w:val="single" w:sz="4" w:space="0" w:color="auto"/>
              <w:bottom w:val="single" w:sz="4" w:space="0" w:color="auto"/>
              <w:right w:val="single" w:sz="4" w:space="0" w:color="auto"/>
            </w:tcBorders>
            <w:hideMark/>
          </w:tcPr>
          <w:p w:rsidR="008D2A97" w:rsidRPr="00EC60DB" w:rsidRDefault="008D2A97" w:rsidP="002B3166">
            <w:pPr>
              <w:spacing w:line="240" w:lineRule="auto"/>
              <w:rPr>
                <w:rFonts w:ascii="Times New Roman" w:hAnsi="Times New Roman" w:cs="Times New Roman"/>
                <w:color w:val="000000"/>
                <w:sz w:val="24"/>
                <w:szCs w:val="24"/>
              </w:rPr>
            </w:pPr>
            <w:r w:rsidRPr="00EC60DB">
              <w:rPr>
                <w:rFonts w:ascii="Times New Roman" w:hAnsi="Times New Roman" w:cs="Times New Roman"/>
                <w:color w:val="000000"/>
                <w:sz w:val="24"/>
                <w:szCs w:val="24"/>
              </w:rPr>
              <w:t>1. Основное мероприятие «О</w:t>
            </w:r>
            <w:r w:rsidRPr="00EC60DB">
              <w:rPr>
                <w:rFonts w:ascii="Times New Roman" w:hAnsi="Times New Roman" w:cs="Times New Roman"/>
                <w:sz w:val="24"/>
                <w:szCs w:val="24"/>
              </w:rPr>
              <w:t>беспечение проведения мероприятий по благоустройству дворовых территорий</w:t>
            </w:r>
            <w:r w:rsidRPr="00EC60DB">
              <w:rPr>
                <w:rFonts w:ascii="Times New Roman" w:hAnsi="Times New Roman" w:cs="Times New Roman"/>
                <w:color w:val="000000"/>
                <w:sz w:val="24"/>
                <w:szCs w:val="24"/>
              </w:rPr>
              <w:t>»</w:t>
            </w:r>
          </w:p>
        </w:tc>
        <w:tc>
          <w:tcPr>
            <w:tcW w:w="1559" w:type="dxa"/>
            <w:tcBorders>
              <w:top w:val="nil"/>
              <w:left w:val="nil"/>
              <w:bottom w:val="single" w:sz="4" w:space="0" w:color="auto"/>
              <w:right w:val="single" w:sz="4" w:space="0" w:color="auto"/>
            </w:tcBorders>
            <w:hideMark/>
          </w:tcPr>
          <w:p w:rsidR="008D2A97" w:rsidRPr="00EC60DB" w:rsidRDefault="008D2A97" w:rsidP="002B3166">
            <w:pPr>
              <w:spacing w:after="0" w:line="240" w:lineRule="auto"/>
              <w:rPr>
                <w:rFonts w:ascii="Times New Roman" w:hAnsi="Times New Roman" w:cs="Times New Roman"/>
                <w:sz w:val="24"/>
                <w:szCs w:val="24"/>
              </w:rPr>
            </w:pPr>
            <w:r w:rsidRPr="00EC60DB">
              <w:rPr>
                <w:rFonts w:ascii="Times New Roman" w:hAnsi="Times New Roman" w:cs="Times New Roman"/>
                <w:sz w:val="24"/>
                <w:szCs w:val="24"/>
              </w:rPr>
              <w:t>Администрация МО «Курумканский район», Администрация сельского поселения «Курумкан»</w:t>
            </w:r>
          </w:p>
        </w:tc>
        <w:tc>
          <w:tcPr>
            <w:tcW w:w="992" w:type="dxa"/>
            <w:tcBorders>
              <w:top w:val="nil"/>
              <w:left w:val="nil"/>
              <w:bottom w:val="single" w:sz="4" w:space="0" w:color="auto"/>
              <w:right w:val="single" w:sz="4" w:space="0" w:color="auto"/>
            </w:tcBorders>
            <w:hideMark/>
          </w:tcPr>
          <w:p w:rsidR="008D2A97" w:rsidRPr="00EC60DB" w:rsidRDefault="008D2A97" w:rsidP="002B3166">
            <w:pPr>
              <w:spacing w:line="240" w:lineRule="auto"/>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2018</w:t>
            </w:r>
          </w:p>
        </w:tc>
        <w:tc>
          <w:tcPr>
            <w:tcW w:w="992" w:type="dxa"/>
            <w:tcBorders>
              <w:top w:val="nil"/>
              <w:left w:val="nil"/>
              <w:bottom w:val="single" w:sz="4" w:space="0" w:color="auto"/>
              <w:right w:val="single" w:sz="4" w:space="0" w:color="auto"/>
            </w:tcBorders>
            <w:hideMark/>
          </w:tcPr>
          <w:p w:rsidR="008D2A97" w:rsidRPr="00EC60DB" w:rsidRDefault="008D2A97" w:rsidP="002B3166">
            <w:pPr>
              <w:spacing w:line="240" w:lineRule="auto"/>
              <w:jc w:val="center"/>
              <w:rPr>
                <w:rFonts w:ascii="Times New Roman" w:hAnsi="Times New Roman" w:cs="Times New Roman"/>
                <w:color w:val="000000"/>
                <w:sz w:val="24"/>
                <w:szCs w:val="24"/>
              </w:rPr>
            </w:pPr>
            <w:r w:rsidRPr="00EC60DB">
              <w:rPr>
                <w:rFonts w:ascii="Times New Roman" w:hAnsi="Times New Roman" w:cs="Times New Roman"/>
                <w:color w:val="000000"/>
                <w:sz w:val="24"/>
                <w:szCs w:val="24"/>
              </w:rPr>
              <w:t>2024</w:t>
            </w:r>
          </w:p>
        </w:tc>
        <w:tc>
          <w:tcPr>
            <w:tcW w:w="3515" w:type="dxa"/>
            <w:tcBorders>
              <w:top w:val="nil"/>
              <w:left w:val="nil"/>
              <w:bottom w:val="single" w:sz="4" w:space="0" w:color="auto"/>
              <w:right w:val="single" w:sz="4" w:space="0" w:color="auto"/>
            </w:tcBorders>
            <w:hideMark/>
          </w:tcPr>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color w:val="000000"/>
                <w:sz w:val="24"/>
                <w:szCs w:val="24"/>
              </w:rPr>
              <w:t> </w:t>
            </w:r>
            <w:r w:rsidRPr="00EC60DB">
              <w:rPr>
                <w:rFonts w:ascii="Times New Roman" w:hAnsi="Times New Roman" w:cs="Times New Roman"/>
                <w:sz w:val="24"/>
                <w:szCs w:val="24"/>
              </w:rPr>
              <w:t>- увеличение площади территорий, на которых проведены мероприятия по благоустройству дворовых территорий на 3625</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Увеличение доли благоустроенных дворовых территорий от общей площади дворовых территорий на 39,3%;</w:t>
            </w:r>
          </w:p>
          <w:p w:rsidR="008D2A97" w:rsidRPr="00EC60DB" w:rsidRDefault="008D2A97" w:rsidP="002B3166">
            <w:pPr>
              <w:spacing w:line="240" w:lineRule="auto"/>
              <w:contextualSpacing/>
              <w:rPr>
                <w:rFonts w:ascii="Times New Roman" w:hAnsi="Times New Roman" w:cs="Times New Roman"/>
                <w:color w:val="000000"/>
                <w:sz w:val="24"/>
                <w:szCs w:val="24"/>
              </w:rPr>
            </w:pPr>
          </w:p>
        </w:tc>
        <w:tc>
          <w:tcPr>
            <w:tcW w:w="2694" w:type="dxa"/>
            <w:tcBorders>
              <w:top w:val="nil"/>
              <w:left w:val="nil"/>
              <w:bottom w:val="single" w:sz="4" w:space="0" w:color="auto"/>
              <w:right w:val="single" w:sz="4" w:space="0" w:color="auto"/>
            </w:tcBorders>
            <w:hideMark/>
          </w:tcPr>
          <w:p w:rsidR="008D2A97" w:rsidRPr="00EC60DB" w:rsidRDefault="008D2A97" w:rsidP="002B3166">
            <w:pPr>
              <w:spacing w:line="240" w:lineRule="auto"/>
              <w:contextualSpacing/>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ремонт дворовых проездов,</w:t>
            </w:r>
          </w:p>
          <w:p w:rsidR="008D2A97" w:rsidRPr="00EC60DB" w:rsidRDefault="008D2A97" w:rsidP="002B3166">
            <w:pPr>
              <w:spacing w:line="240" w:lineRule="auto"/>
              <w:contextualSpacing/>
              <w:rPr>
                <w:rFonts w:ascii="Times New Roman" w:hAnsi="Times New Roman" w:cs="Times New Roman"/>
                <w:color w:val="000000" w:themeColor="text1"/>
                <w:sz w:val="24"/>
                <w:szCs w:val="24"/>
              </w:rPr>
            </w:pPr>
            <w:r w:rsidRPr="00EC60DB">
              <w:rPr>
                <w:rFonts w:ascii="Times New Roman" w:hAnsi="Times New Roman" w:cs="Times New Roman"/>
                <w:color w:val="000000" w:themeColor="text1"/>
                <w:sz w:val="24"/>
                <w:szCs w:val="24"/>
              </w:rPr>
              <w:t>- устройство тротуара,</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установка скамеек,</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установка урн для мусора,</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ремонт детской площадки</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-озеленение</w:t>
            </w:r>
          </w:p>
          <w:p w:rsidR="008D2A97" w:rsidRPr="00EC60DB" w:rsidRDefault="008D2A97" w:rsidP="002B3166">
            <w:pPr>
              <w:spacing w:line="240" w:lineRule="auto"/>
              <w:contextualSpacing/>
              <w:rPr>
                <w:rFonts w:ascii="Times New Roman" w:hAnsi="Times New Roman" w:cs="Times New Roman"/>
                <w:color w:val="000000"/>
                <w:sz w:val="24"/>
                <w:szCs w:val="24"/>
              </w:rPr>
            </w:pPr>
          </w:p>
          <w:p w:rsidR="008D2A97" w:rsidRPr="00EC60DB" w:rsidRDefault="008D2A97" w:rsidP="002B3166">
            <w:pPr>
              <w:spacing w:line="240" w:lineRule="auto"/>
              <w:contextualSpacing/>
              <w:rPr>
                <w:rFonts w:ascii="Times New Roman" w:hAnsi="Times New Roman" w:cs="Times New Roman"/>
                <w:color w:val="000000"/>
                <w:sz w:val="24"/>
                <w:szCs w:val="24"/>
              </w:rPr>
            </w:pPr>
          </w:p>
          <w:p w:rsidR="008D2A97" w:rsidRPr="00EC60DB" w:rsidRDefault="008D2A97" w:rsidP="002B3166">
            <w:pPr>
              <w:spacing w:line="240" w:lineRule="auto"/>
              <w:contextualSpacing/>
              <w:rPr>
                <w:rFonts w:ascii="Times New Roman" w:hAnsi="Times New Roman" w:cs="Times New Roman"/>
                <w:color w:val="000000"/>
                <w:sz w:val="24"/>
                <w:szCs w:val="24"/>
              </w:rPr>
            </w:pPr>
          </w:p>
          <w:p w:rsidR="008D2A97" w:rsidRPr="00EC60DB" w:rsidRDefault="008D2A97" w:rsidP="002B3166">
            <w:pPr>
              <w:spacing w:line="240" w:lineRule="auto"/>
              <w:contextualSpacing/>
              <w:rPr>
                <w:rFonts w:ascii="Times New Roman" w:hAnsi="Times New Roman" w:cs="Times New Roman"/>
                <w:color w:val="000000"/>
                <w:sz w:val="24"/>
                <w:szCs w:val="24"/>
              </w:rPr>
            </w:pPr>
          </w:p>
          <w:p w:rsidR="008D2A97" w:rsidRPr="00EC60DB" w:rsidRDefault="008D2A97" w:rsidP="002B3166">
            <w:pPr>
              <w:spacing w:line="240" w:lineRule="auto"/>
              <w:contextualSpacing/>
              <w:rPr>
                <w:rFonts w:ascii="Times New Roman" w:hAnsi="Times New Roman" w:cs="Times New Roman"/>
                <w:color w:val="000000"/>
                <w:sz w:val="24"/>
                <w:szCs w:val="24"/>
              </w:rPr>
            </w:pPr>
          </w:p>
          <w:p w:rsidR="008D2A97" w:rsidRPr="00EC60DB" w:rsidRDefault="008D2A97" w:rsidP="002B3166">
            <w:pPr>
              <w:spacing w:line="240" w:lineRule="auto"/>
              <w:contextualSpacing/>
              <w:rPr>
                <w:rFonts w:ascii="Times New Roman" w:hAnsi="Times New Roman" w:cs="Times New Roman"/>
                <w:color w:val="000000"/>
                <w:sz w:val="24"/>
                <w:szCs w:val="24"/>
              </w:rPr>
            </w:pPr>
          </w:p>
        </w:tc>
        <w:tc>
          <w:tcPr>
            <w:tcW w:w="3289" w:type="dxa"/>
            <w:tcBorders>
              <w:top w:val="nil"/>
              <w:left w:val="nil"/>
              <w:bottom w:val="single" w:sz="4" w:space="0" w:color="auto"/>
              <w:right w:val="single" w:sz="4" w:space="0" w:color="auto"/>
            </w:tcBorders>
            <w:hideMark/>
          </w:tcPr>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доля благоустроенных дворовых территорий от общего количества дворовых территорий.</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площадь благоустроенных дворовых территорий;</w:t>
            </w:r>
          </w:p>
          <w:p w:rsidR="008D2A97" w:rsidRPr="00EC60DB" w:rsidRDefault="008D2A97" w:rsidP="002B3166">
            <w:pPr>
              <w:spacing w:line="240" w:lineRule="auto"/>
              <w:contextualSpacing/>
              <w:rPr>
                <w:rFonts w:ascii="Times New Roman" w:hAnsi="Times New Roman" w:cs="Times New Roman"/>
                <w:color w:val="000000"/>
                <w:sz w:val="24"/>
                <w:szCs w:val="24"/>
              </w:rPr>
            </w:pPr>
          </w:p>
        </w:tc>
      </w:tr>
      <w:tr w:rsidR="008D2A97" w:rsidRPr="00EC60DB" w:rsidTr="008D2A97">
        <w:trPr>
          <w:trHeight w:val="570"/>
        </w:trPr>
        <w:tc>
          <w:tcPr>
            <w:tcW w:w="15163" w:type="dxa"/>
            <w:gridSpan w:val="7"/>
            <w:tcBorders>
              <w:top w:val="single" w:sz="4" w:space="0" w:color="auto"/>
              <w:left w:val="single" w:sz="4" w:space="0" w:color="auto"/>
              <w:bottom w:val="single" w:sz="4" w:space="0" w:color="auto"/>
              <w:right w:val="single" w:sz="4" w:space="0" w:color="auto"/>
            </w:tcBorders>
          </w:tcPr>
          <w:p w:rsidR="008D2A97" w:rsidRPr="00EC60DB" w:rsidRDefault="008D2A97" w:rsidP="002B3166">
            <w:pPr>
              <w:contextualSpacing/>
              <w:jc w:val="both"/>
              <w:rPr>
                <w:rFonts w:ascii="Times New Roman" w:hAnsi="Times New Roman" w:cs="Times New Roman"/>
                <w:sz w:val="24"/>
                <w:szCs w:val="24"/>
              </w:rPr>
            </w:pPr>
            <w:r w:rsidRPr="00EC60DB">
              <w:rPr>
                <w:rFonts w:ascii="Times New Roman" w:hAnsi="Times New Roman" w:cs="Times New Roman"/>
                <w:sz w:val="24"/>
                <w:szCs w:val="24"/>
              </w:rPr>
              <w:t>Задача 2.Обеспечение проведения мероприятий по благоустройству общественных территорий</w:t>
            </w:r>
          </w:p>
        </w:tc>
      </w:tr>
      <w:tr w:rsidR="008D2A97" w:rsidRPr="00EC60DB" w:rsidTr="008D2A97">
        <w:trPr>
          <w:trHeight w:val="1224"/>
        </w:trPr>
        <w:tc>
          <w:tcPr>
            <w:tcW w:w="2122" w:type="dxa"/>
            <w:tcBorders>
              <w:top w:val="nil"/>
              <w:left w:val="single" w:sz="4" w:space="0" w:color="auto"/>
              <w:bottom w:val="single" w:sz="4" w:space="0" w:color="auto"/>
              <w:right w:val="single" w:sz="4" w:space="0" w:color="auto"/>
            </w:tcBorders>
            <w:hideMark/>
          </w:tcPr>
          <w:p w:rsidR="008D2A97" w:rsidRPr="00EC60DB" w:rsidRDefault="008D2A97" w:rsidP="002B3166">
            <w:pPr>
              <w:rPr>
                <w:rFonts w:ascii="Times New Roman" w:hAnsi="Times New Roman" w:cs="Times New Roman"/>
                <w:color w:val="000000"/>
                <w:sz w:val="24"/>
                <w:szCs w:val="24"/>
              </w:rPr>
            </w:pPr>
            <w:r w:rsidRPr="00EC60DB">
              <w:rPr>
                <w:rFonts w:ascii="Times New Roman" w:hAnsi="Times New Roman" w:cs="Times New Roman"/>
                <w:color w:val="000000"/>
                <w:sz w:val="24"/>
                <w:szCs w:val="24"/>
              </w:rPr>
              <w:lastRenderedPageBreak/>
              <w:t>2. Основное мероприятие «О</w:t>
            </w:r>
            <w:r w:rsidRPr="00EC60DB">
              <w:rPr>
                <w:rFonts w:ascii="Times New Roman" w:hAnsi="Times New Roman" w:cs="Times New Roman"/>
                <w:sz w:val="24"/>
                <w:szCs w:val="24"/>
              </w:rPr>
              <w:t>беспечение проведения мероприятий по благоустройству общественных территорий</w:t>
            </w:r>
            <w:r w:rsidRPr="00EC60DB">
              <w:rPr>
                <w:rFonts w:ascii="Times New Roman" w:hAnsi="Times New Roman" w:cs="Times New Roman"/>
                <w:color w:val="000000"/>
                <w:sz w:val="24"/>
                <w:szCs w:val="24"/>
              </w:rPr>
              <w:t>»</w:t>
            </w:r>
          </w:p>
        </w:tc>
        <w:tc>
          <w:tcPr>
            <w:tcW w:w="1559" w:type="dxa"/>
            <w:tcBorders>
              <w:top w:val="nil"/>
              <w:left w:val="nil"/>
              <w:bottom w:val="single" w:sz="4" w:space="0" w:color="auto"/>
              <w:right w:val="single" w:sz="4" w:space="0" w:color="auto"/>
            </w:tcBorders>
            <w:hideMark/>
          </w:tcPr>
          <w:p w:rsidR="008D2A97" w:rsidRPr="00EC60DB" w:rsidRDefault="008D2A97" w:rsidP="002B3166">
            <w:pPr>
              <w:rPr>
                <w:rFonts w:ascii="Times New Roman" w:hAnsi="Times New Roman" w:cs="Times New Roman"/>
                <w:color w:val="000000"/>
                <w:sz w:val="24"/>
                <w:szCs w:val="24"/>
                <w:highlight w:val="yellow"/>
              </w:rPr>
            </w:pPr>
            <w:r w:rsidRPr="00EC60DB">
              <w:rPr>
                <w:rFonts w:ascii="Times New Roman" w:hAnsi="Times New Roman" w:cs="Times New Roman"/>
                <w:sz w:val="24"/>
                <w:szCs w:val="24"/>
              </w:rPr>
              <w:t>Администрация МО «Курумканский район», Администрация сельского поселения «Курумкан», Администрация сельского поселения «Аргада»</w:t>
            </w:r>
          </w:p>
        </w:tc>
        <w:tc>
          <w:tcPr>
            <w:tcW w:w="992" w:type="dxa"/>
            <w:tcBorders>
              <w:top w:val="nil"/>
              <w:left w:val="nil"/>
              <w:bottom w:val="single" w:sz="4" w:space="0" w:color="auto"/>
              <w:right w:val="single" w:sz="4" w:space="0" w:color="auto"/>
            </w:tcBorders>
            <w:hideMark/>
          </w:tcPr>
          <w:p w:rsidR="008D2A97" w:rsidRPr="00EC60DB" w:rsidRDefault="008D2A97" w:rsidP="002B3166">
            <w:pPr>
              <w:rPr>
                <w:rFonts w:ascii="Times New Roman" w:hAnsi="Times New Roman" w:cs="Times New Roman"/>
                <w:color w:val="000000"/>
                <w:sz w:val="24"/>
                <w:szCs w:val="24"/>
              </w:rPr>
            </w:pPr>
            <w:r w:rsidRPr="00EC60DB">
              <w:rPr>
                <w:rFonts w:ascii="Times New Roman" w:hAnsi="Times New Roman" w:cs="Times New Roman"/>
                <w:color w:val="000000"/>
                <w:sz w:val="24"/>
                <w:szCs w:val="24"/>
              </w:rPr>
              <w:t> 2018</w:t>
            </w:r>
          </w:p>
        </w:tc>
        <w:tc>
          <w:tcPr>
            <w:tcW w:w="992" w:type="dxa"/>
            <w:tcBorders>
              <w:top w:val="nil"/>
              <w:left w:val="nil"/>
              <w:bottom w:val="single" w:sz="4" w:space="0" w:color="auto"/>
              <w:right w:val="single" w:sz="4" w:space="0" w:color="auto"/>
            </w:tcBorders>
            <w:hideMark/>
          </w:tcPr>
          <w:p w:rsidR="008D2A97" w:rsidRPr="00EC60DB" w:rsidRDefault="008D2A97" w:rsidP="002B3166">
            <w:pPr>
              <w:rPr>
                <w:rFonts w:ascii="Times New Roman" w:hAnsi="Times New Roman" w:cs="Times New Roman"/>
                <w:color w:val="000000"/>
                <w:sz w:val="24"/>
                <w:szCs w:val="24"/>
              </w:rPr>
            </w:pPr>
            <w:r w:rsidRPr="00EC60DB">
              <w:rPr>
                <w:rFonts w:ascii="Times New Roman" w:hAnsi="Times New Roman" w:cs="Times New Roman"/>
                <w:color w:val="000000"/>
                <w:sz w:val="24"/>
                <w:szCs w:val="24"/>
              </w:rPr>
              <w:t> 2024</w:t>
            </w:r>
          </w:p>
        </w:tc>
        <w:tc>
          <w:tcPr>
            <w:tcW w:w="3515" w:type="dxa"/>
            <w:tcBorders>
              <w:top w:val="nil"/>
              <w:left w:val="nil"/>
              <w:bottom w:val="single" w:sz="4" w:space="0" w:color="auto"/>
              <w:right w:val="single" w:sz="4" w:space="0" w:color="auto"/>
            </w:tcBorders>
            <w:hideMark/>
          </w:tcPr>
          <w:p w:rsidR="008D2A97" w:rsidRPr="00EC60DB" w:rsidRDefault="008D2A97" w:rsidP="002B3166">
            <w:pPr>
              <w:contextualSpacing/>
              <w:rPr>
                <w:rFonts w:ascii="Times New Roman" w:hAnsi="Times New Roman" w:cs="Times New Roman"/>
                <w:sz w:val="24"/>
                <w:szCs w:val="24"/>
              </w:rPr>
            </w:pPr>
            <w:r w:rsidRPr="00EC60DB">
              <w:rPr>
                <w:rFonts w:ascii="Times New Roman" w:hAnsi="Times New Roman" w:cs="Times New Roman"/>
                <w:sz w:val="24"/>
                <w:szCs w:val="24"/>
              </w:rPr>
              <w:t xml:space="preserve">- увеличение количества благоустроенных </w:t>
            </w:r>
            <w:r w:rsidRPr="00EC60DB">
              <w:rPr>
                <w:rFonts w:ascii="Times New Roman" w:hAnsi="Times New Roman" w:cs="Times New Roman"/>
                <w:color w:val="000000"/>
                <w:sz w:val="24"/>
                <w:szCs w:val="24"/>
              </w:rPr>
              <w:t>общественных территорий</w:t>
            </w:r>
            <w:r w:rsidRPr="00EC60DB">
              <w:rPr>
                <w:rFonts w:ascii="Times New Roman" w:hAnsi="Times New Roman" w:cs="Times New Roman"/>
                <w:sz w:val="24"/>
                <w:szCs w:val="24"/>
              </w:rPr>
              <w:t xml:space="preserve"> на 7 ед.;</w:t>
            </w:r>
          </w:p>
          <w:p w:rsidR="008D2A97" w:rsidRPr="00EC60DB" w:rsidRDefault="008D2A97" w:rsidP="002B3166">
            <w:pPr>
              <w:contextualSpacing/>
              <w:rPr>
                <w:rFonts w:ascii="Times New Roman" w:hAnsi="Times New Roman" w:cs="Times New Roman"/>
                <w:sz w:val="24"/>
                <w:szCs w:val="24"/>
              </w:rPr>
            </w:pPr>
            <w:r w:rsidRPr="00EC60DB">
              <w:rPr>
                <w:rFonts w:ascii="Times New Roman" w:hAnsi="Times New Roman" w:cs="Times New Roman"/>
                <w:sz w:val="24"/>
                <w:szCs w:val="24"/>
              </w:rPr>
              <w:t>- увеличение площади благоустроенных общественных территорий 6715,5м2;</w:t>
            </w:r>
          </w:p>
          <w:p w:rsidR="008D2A97" w:rsidRPr="00EC60DB" w:rsidRDefault="008D2A97" w:rsidP="002B3166">
            <w:pPr>
              <w:contextualSpacing/>
              <w:rPr>
                <w:rFonts w:ascii="Times New Roman" w:hAnsi="Times New Roman" w:cs="Times New Roman"/>
                <w:sz w:val="24"/>
                <w:szCs w:val="24"/>
              </w:rPr>
            </w:pPr>
            <w:r w:rsidRPr="00EC60DB">
              <w:rPr>
                <w:rFonts w:ascii="Times New Roman" w:hAnsi="Times New Roman" w:cs="Times New Roman"/>
                <w:sz w:val="24"/>
                <w:szCs w:val="24"/>
              </w:rPr>
              <w:t>- Увеличение доля благоустроенных общественных территорий от общей площади общественных территорий на 50,6%.</w:t>
            </w:r>
          </w:p>
          <w:p w:rsidR="008D2A97" w:rsidRPr="00EC60DB" w:rsidRDefault="008D2A97" w:rsidP="002B3166">
            <w:pPr>
              <w:contextualSpacing/>
              <w:rPr>
                <w:rFonts w:ascii="Times New Roman" w:hAnsi="Times New Roman" w:cs="Times New Roman"/>
                <w:color w:val="000000"/>
                <w:sz w:val="24"/>
                <w:szCs w:val="24"/>
              </w:rPr>
            </w:pPr>
          </w:p>
        </w:tc>
        <w:tc>
          <w:tcPr>
            <w:tcW w:w="2694" w:type="dxa"/>
            <w:tcBorders>
              <w:top w:val="nil"/>
              <w:left w:val="nil"/>
              <w:bottom w:val="single" w:sz="4" w:space="0" w:color="auto"/>
              <w:right w:val="single" w:sz="4" w:space="0" w:color="auto"/>
            </w:tcBorders>
            <w:hideMark/>
          </w:tcPr>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xml:space="preserve">- благоустройство Мемориала Победы в </w:t>
            </w:r>
            <w:proofErr w:type="spellStart"/>
            <w:proofErr w:type="gramStart"/>
            <w:r w:rsidRPr="00EC60DB">
              <w:rPr>
                <w:rFonts w:ascii="Times New Roman" w:hAnsi="Times New Roman" w:cs="Times New Roman"/>
                <w:sz w:val="24"/>
                <w:szCs w:val="24"/>
              </w:rPr>
              <w:t>с.Курумкан</w:t>
            </w:r>
            <w:proofErr w:type="spellEnd"/>
            <w:r w:rsidRPr="00EC60DB">
              <w:rPr>
                <w:rFonts w:ascii="Times New Roman" w:hAnsi="Times New Roman" w:cs="Times New Roman"/>
                <w:sz w:val="24"/>
                <w:szCs w:val="24"/>
              </w:rPr>
              <w:t xml:space="preserve"> ,</w:t>
            </w:r>
            <w:proofErr w:type="gramEnd"/>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xml:space="preserve">- благоустройство Аллеи героев в </w:t>
            </w:r>
            <w:proofErr w:type="spellStart"/>
            <w:r w:rsidRPr="00EC60DB">
              <w:rPr>
                <w:rFonts w:ascii="Times New Roman" w:hAnsi="Times New Roman" w:cs="Times New Roman"/>
                <w:sz w:val="24"/>
                <w:szCs w:val="24"/>
              </w:rPr>
              <w:t>с.Аргада</w:t>
            </w:r>
            <w:proofErr w:type="spellEnd"/>
            <w:r w:rsidRPr="00EC60DB">
              <w:rPr>
                <w:rFonts w:ascii="Times New Roman" w:hAnsi="Times New Roman" w:cs="Times New Roman"/>
                <w:sz w:val="24"/>
                <w:szCs w:val="24"/>
              </w:rPr>
              <w:t>,</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благоустройство д</w:t>
            </w:r>
            <w:r w:rsidRPr="00EC60DB">
              <w:rPr>
                <w:rFonts w:ascii="Times New Roman" w:hAnsi="Times New Roman" w:cs="Times New Roman"/>
                <w:color w:val="000000" w:themeColor="text1"/>
                <w:sz w:val="24"/>
                <w:szCs w:val="24"/>
              </w:rPr>
              <w:t xml:space="preserve">етской площадки в </w:t>
            </w:r>
            <w:proofErr w:type="spellStart"/>
            <w:r w:rsidRPr="00EC60DB">
              <w:rPr>
                <w:rFonts w:ascii="Times New Roman" w:hAnsi="Times New Roman" w:cs="Times New Roman"/>
                <w:color w:val="000000" w:themeColor="text1"/>
                <w:sz w:val="24"/>
                <w:szCs w:val="24"/>
              </w:rPr>
              <w:t>с.Аргада</w:t>
            </w:r>
            <w:proofErr w:type="spellEnd"/>
            <w:r w:rsidRPr="00EC60DB">
              <w:rPr>
                <w:rFonts w:ascii="Times New Roman" w:hAnsi="Times New Roman" w:cs="Times New Roman"/>
                <w:color w:val="000000" w:themeColor="text1"/>
                <w:sz w:val="24"/>
                <w:szCs w:val="24"/>
              </w:rPr>
              <w:t>,</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xml:space="preserve">- благоустройство Памятника </w:t>
            </w:r>
            <w:r w:rsidRPr="00EC60DB">
              <w:rPr>
                <w:rFonts w:ascii="Times New Roman" w:eastAsia="Calibri" w:hAnsi="Times New Roman" w:cs="Times New Roman"/>
                <w:sz w:val="24"/>
                <w:szCs w:val="24"/>
              </w:rPr>
              <w:t xml:space="preserve">«Воинам – </w:t>
            </w:r>
            <w:proofErr w:type="spellStart"/>
            <w:r w:rsidRPr="00EC60DB">
              <w:rPr>
                <w:rFonts w:ascii="Times New Roman" w:eastAsia="Calibri" w:hAnsi="Times New Roman" w:cs="Times New Roman"/>
                <w:sz w:val="24"/>
                <w:szCs w:val="24"/>
              </w:rPr>
              <w:t>мургунцам</w:t>
            </w:r>
            <w:proofErr w:type="spellEnd"/>
            <w:r w:rsidRPr="00EC60DB">
              <w:rPr>
                <w:rFonts w:ascii="Times New Roman" w:eastAsia="Calibri" w:hAnsi="Times New Roman" w:cs="Times New Roman"/>
                <w:sz w:val="24"/>
                <w:szCs w:val="24"/>
              </w:rPr>
              <w:t>, павшим на фронтах Великой Отечественной войны</w:t>
            </w:r>
            <w:r w:rsidRPr="00EC60DB">
              <w:rPr>
                <w:rFonts w:ascii="Times New Roman" w:hAnsi="Times New Roman" w:cs="Times New Roman"/>
                <w:sz w:val="24"/>
                <w:szCs w:val="24"/>
              </w:rPr>
              <w:t xml:space="preserve"> в </w:t>
            </w:r>
            <w:proofErr w:type="spellStart"/>
            <w:r w:rsidRPr="00EC60DB">
              <w:rPr>
                <w:rFonts w:ascii="Times New Roman" w:hAnsi="Times New Roman" w:cs="Times New Roman"/>
                <w:sz w:val="24"/>
                <w:szCs w:val="24"/>
              </w:rPr>
              <w:t>с.Курумкан</w:t>
            </w:r>
            <w:proofErr w:type="spellEnd"/>
            <w:r w:rsidRPr="00EC60DB">
              <w:rPr>
                <w:rFonts w:ascii="Times New Roman" w:hAnsi="Times New Roman" w:cs="Times New Roman"/>
                <w:sz w:val="24"/>
                <w:szCs w:val="24"/>
              </w:rPr>
              <w:t>,</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благоустройство</w:t>
            </w:r>
          </w:p>
          <w:p w:rsidR="008D2A97" w:rsidRPr="00EC60DB" w:rsidRDefault="008D2A97" w:rsidP="002B3166">
            <w:pPr>
              <w:contextualSpacing/>
              <w:rPr>
                <w:rFonts w:ascii="Times New Roman" w:eastAsia="Calibri" w:hAnsi="Times New Roman"/>
                <w:color w:val="000000"/>
                <w:sz w:val="24"/>
                <w:szCs w:val="24"/>
              </w:rPr>
            </w:pPr>
            <w:r w:rsidRPr="00EC60DB">
              <w:rPr>
                <w:rFonts w:ascii="Times New Roman" w:eastAsia="Calibri" w:hAnsi="Times New Roman"/>
                <w:color w:val="000000"/>
                <w:sz w:val="24"/>
                <w:szCs w:val="24"/>
              </w:rPr>
              <w:t xml:space="preserve">Памятника «Воинам, павшим в боях за Родину в Великой Отечественной войне 1941-1945 годов» в </w:t>
            </w:r>
            <w:proofErr w:type="spellStart"/>
            <w:r w:rsidRPr="00EC60DB">
              <w:rPr>
                <w:rFonts w:ascii="Times New Roman" w:eastAsia="Calibri" w:hAnsi="Times New Roman"/>
                <w:color w:val="000000"/>
                <w:sz w:val="24"/>
                <w:szCs w:val="24"/>
              </w:rPr>
              <w:t>с.Аргада</w:t>
            </w:r>
            <w:proofErr w:type="spellEnd"/>
            <w:r w:rsidRPr="00EC60DB">
              <w:rPr>
                <w:rFonts w:ascii="Times New Roman" w:eastAsia="Calibri" w:hAnsi="Times New Roman"/>
                <w:color w:val="000000"/>
                <w:sz w:val="24"/>
                <w:szCs w:val="24"/>
              </w:rPr>
              <w:t>,</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xml:space="preserve">- благоустройство Сквера отдыха в </w:t>
            </w:r>
            <w:proofErr w:type="spellStart"/>
            <w:r w:rsidRPr="00EC60DB">
              <w:rPr>
                <w:rFonts w:ascii="Times New Roman" w:hAnsi="Times New Roman" w:cs="Times New Roman"/>
                <w:sz w:val="24"/>
                <w:szCs w:val="24"/>
              </w:rPr>
              <w:t>с.Курумкан</w:t>
            </w:r>
            <w:proofErr w:type="spellEnd"/>
            <w:r w:rsidRPr="00EC60DB">
              <w:rPr>
                <w:rFonts w:ascii="Times New Roman" w:hAnsi="Times New Roman" w:cs="Times New Roman"/>
                <w:sz w:val="24"/>
                <w:szCs w:val="24"/>
              </w:rPr>
              <w:t>,</w:t>
            </w:r>
          </w:p>
          <w:p w:rsidR="008D2A97" w:rsidRPr="00EC60DB" w:rsidRDefault="008D2A97" w:rsidP="002B3166">
            <w:pPr>
              <w:spacing w:line="240" w:lineRule="auto"/>
              <w:contextualSpacing/>
              <w:rPr>
                <w:rFonts w:ascii="Times New Roman" w:hAnsi="Times New Roman" w:cs="Times New Roman"/>
                <w:sz w:val="24"/>
                <w:szCs w:val="24"/>
              </w:rPr>
            </w:pPr>
            <w:r w:rsidRPr="00EC60DB">
              <w:rPr>
                <w:rFonts w:ascii="Times New Roman" w:hAnsi="Times New Roman" w:cs="Times New Roman"/>
                <w:sz w:val="24"/>
                <w:szCs w:val="24"/>
              </w:rPr>
              <w:t xml:space="preserve">- благоустройство зоны отдыха в </w:t>
            </w:r>
            <w:proofErr w:type="spellStart"/>
            <w:r w:rsidRPr="00EC60DB">
              <w:rPr>
                <w:rFonts w:ascii="Times New Roman" w:hAnsi="Times New Roman" w:cs="Times New Roman"/>
                <w:sz w:val="24"/>
                <w:szCs w:val="24"/>
              </w:rPr>
              <w:t>с.Курумкан</w:t>
            </w:r>
            <w:proofErr w:type="spellEnd"/>
            <w:r w:rsidRPr="00EC60DB">
              <w:rPr>
                <w:rFonts w:ascii="Times New Roman" w:hAnsi="Times New Roman" w:cs="Times New Roman"/>
                <w:sz w:val="24"/>
                <w:szCs w:val="24"/>
              </w:rPr>
              <w:t>.</w:t>
            </w:r>
          </w:p>
          <w:p w:rsidR="008D2A97" w:rsidRPr="00EC60DB" w:rsidRDefault="008D2A97" w:rsidP="002B3166">
            <w:pPr>
              <w:spacing w:line="240" w:lineRule="auto"/>
              <w:contextualSpacing/>
              <w:rPr>
                <w:rFonts w:ascii="Times New Roman" w:hAnsi="Times New Roman" w:cs="Times New Roman"/>
                <w:sz w:val="24"/>
                <w:szCs w:val="24"/>
              </w:rPr>
            </w:pPr>
          </w:p>
          <w:p w:rsidR="008D2A97" w:rsidRPr="00EC60DB" w:rsidRDefault="008D2A97" w:rsidP="002B3166">
            <w:pPr>
              <w:contextualSpacing/>
              <w:rPr>
                <w:rFonts w:ascii="Times New Roman" w:hAnsi="Times New Roman" w:cs="Times New Roman"/>
                <w:color w:val="000000"/>
                <w:sz w:val="24"/>
                <w:szCs w:val="24"/>
              </w:rPr>
            </w:pPr>
          </w:p>
        </w:tc>
        <w:tc>
          <w:tcPr>
            <w:tcW w:w="3289" w:type="dxa"/>
            <w:tcBorders>
              <w:top w:val="nil"/>
              <w:left w:val="nil"/>
              <w:bottom w:val="single" w:sz="4" w:space="0" w:color="auto"/>
              <w:right w:val="single" w:sz="4" w:space="0" w:color="auto"/>
            </w:tcBorders>
            <w:hideMark/>
          </w:tcPr>
          <w:p w:rsidR="008D2A97" w:rsidRPr="00EC60DB" w:rsidRDefault="008D2A97" w:rsidP="002B3166">
            <w:pPr>
              <w:contextualSpacing/>
              <w:rPr>
                <w:rFonts w:ascii="Times New Roman" w:hAnsi="Times New Roman" w:cs="Times New Roman"/>
                <w:sz w:val="24"/>
                <w:szCs w:val="24"/>
              </w:rPr>
            </w:pPr>
            <w:r w:rsidRPr="00EC60DB">
              <w:rPr>
                <w:rFonts w:ascii="Times New Roman" w:hAnsi="Times New Roman" w:cs="Times New Roman"/>
                <w:sz w:val="24"/>
                <w:szCs w:val="24"/>
              </w:rPr>
              <w:t xml:space="preserve"> - количество благоустроенных общественных территорий;</w:t>
            </w:r>
          </w:p>
          <w:p w:rsidR="008D2A97" w:rsidRPr="00EC60DB" w:rsidRDefault="008D2A97" w:rsidP="002B3166">
            <w:pPr>
              <w:widowControl w:val="0"/>
              <w:autoSpaceDE w:val="0"/>
              <w:autoSpaceDN w:val="0"/>
              <w:adjustRightInd w:val="0"/>
              <w:contextualSpacing/>
              <w:jc w:val="both"/>
              <w:rPr>
                <w:rFonts w:ascii="Times New Roman" w:hAnsi="Times New Roman" w:cs="Times New Roman"/>
                <w:color w:val="000000"/>
                <w:sz w:val="24"/>
                <w:szCs w:val="24"/>
              </w:rPr>
            </w:pPr>
            <w:r w:rsidRPr="00EC60DB">
              <w:rPr>
                <w:rFonts w:ascii="Times New Roman" w:hAnsi="Times New Roman" w:cs="Times New Roman"/>
                <w:sz w:val="24"/>
                <w:szCs w:val="24"/>
              </w:rPr>
              <w:t>- площадь благоустроенных общественных территорий;</w:t>
            </w:r>
          </w:p>
        </w:tc>
      </w:tr>
    </w:tbl>
    <w:p w:rsidR="008D2A97" w:rsidRPr="00EC60DB" w:rsidRDefault="008D2A97" w:rsidP="002B3166">
      <w:pPr>
        <w:rPr>
          <w:rFonts w:ascii="Times New Roman" w:hAnsi="Times New Roman" w:cs="Times New Roman"/>
          <w:sz w:val="24"/>
          <w:szCs w:val="24"/>
        </w:rPr>
      </w:pPr>
    </w:p>
    <w:p w:rsidR="008D2A97" w:rsidRPr="00EC60DB" w:rsidRDefault="008D2A97" w:rsidP="002B3166">
      <w:pPr>
        <w:tabs>
          <w:tab w:val="left" w:pos="-5387"/>
        </w:tabs>
        <w:spacing w:after="0" w:line="240" w:lineRule="auto"/>
        <w:jc w:val="right"/>
        <w:rPr>
          <w:rFonts w:ascii="Times New Roman" w:hAnsi="Times New Roman"/>
          <w:color w:val="000000"/>
          <w:sz w:val="24"/>
          <w:szCs w:val="24"/>
        </w:rPr>
        <w:sectPr w:rsidR="008D2A97" w:rsidRPr="00EC60DB" w:rsidSect="008D2A97">
          <w:pgSz w:w="16508" w:h="11906" w:orient="landscape"/>
          <w:pgMar w:top="851" w:right="1134" w:bottom="1134" w:left="1134" w:header="709" w:footer="709" w:gutter="0"/>
          <w:pgNumType w:start="2"/>
          <w:cols w:space="708"/>
          <w:titlePg/>
          <w:docGrid w:linePitch="360"/>
        </w:sectPr>
      </w:pPr>
    </w:p>
    <w:p w:rsidR="001E6BF0" w:rsidRPr="00247FFA" w:rsidRDefault="001E6BF0" w:rsidP="001E6BF0">
      <w:pPr>
        <w:spacing w:after="0" w:line="240" w:lineRule="auto"/>
        <w:jc w:val="right"/>
        <w:rPr>
          <w:rFonts w:ascii="Times New Roman" w:hAnsi="Times New Roman"/>
          <w:color w:val="000000"/>
          <w:sz w:val="20"/>
          <w:szCs w:val="20"/>
          <w:lang w:eastAsia="en-US"/>
        </w:rPr>
      </w:pPr>
      <w:r w:rsidRPr="00247FFA">
        <w:rPr>
          <w:rFonts w:ascii="Times New Roman" w:hAnsi="Times New Roman"/>
          <w:color w:val="000000"/>
          <w:sz w:val="20"/>
          <w:szCs w:val="20"/>
          <w:lang w:eastAsia="en-US"/>
        </w:rPr>
        <w:lastRenderedPageBreak/>
        <w:t xml:space="preserve">Приложение № 4  </w:t>
      </w:r>
    </w:p>
    <w:p w:rsidR="001E6BF0" w:rsidRPr="00247FFA" w:rsidRDefault="001E6BF0" w:rsidP="001E6BF0">
      <w:pPr>
        <w:spacing w:after="0" w:line="240" w:lineRule="auto"/>
        <w:jc w:val="right"/>
        <w:rPr>
          <w:rFonts w:ascii="Times New Roman" w:hAnsi="Times New Roman"/>
          <w:color w:val="000000"/>
          <w:sz w:val="20"/>
          <w:szCs w:val="20"/>
        </w:rPr>
      </w:pPr>
      <w:r w:rsidRPr="00247FFA">
        <w:rPr>
          <w:rFonts w:ascii="Times New Roman" w:hAnsi="Times New Roman"/>
          <w:color w:val="000000"/>
          <w:sz w:val="20"/>
          <w:szCs w:val="20"/>
        </w:rPr>
        <w:t>к муниципальной программе «Формирование современной</w:t>
      </w:r>
    </w:p>
    <w:p w:rsidR="001E6BF0" w:rsidRPr="00247FFA" w:rsidRDefault="001E6BF0" w:rsidP="001E6BF0">
      <w:pPr>
        <w:tabs>
          <w:tab w:val="left" w:pos="-5387"/>
        </w:tabs>
        <w:spacing w:after="0" w:line="240" w:lineRule="auto"/>
        <w:jc w:val="right"/>
        <w:rPr>
          <w:rFonts w:ascii="Times New Roman" w:hAnsi="Times New Roman"/>
          <w:color w:val="000000"/>
          <w:sz w:val="20"/>
          <w:szCs w:val="20"/>
        </w:rPr>
      </w:pPr>
      <w:r w:rsidRPr="00247FFA">
        <w:rPr>
          <w:rFonts w:ascii="Times New Roman" w:hAnsi="Times New Roman"/>
          <w:color w:val="000000"/>
          <w:sz w:val="20"/>
          <w:szCs w:val="20"/>
        </w:rPr>
        <w:t>городской среды МО «Курумканский район» на 2018-2024 годы»</w:t>
      </w:r>
    </w:p>
    <w:p w:rsidR="001E6BF0" w:rsidRDefault="001E6BF0" w:rsidP="001E6BF0">
      <w:pPr>
        <w:spacing w:before="120" w:after="120" w:line="240" w:lineRule="auto"/>
        <w:ind w:firstLine="709"/>
        <w:jc w:val="center"/>
        <w:rPr>
          <w:rFonts w:ascii="Times New Roman" w:hAnsi="Times New Roman"/>
          <w:sz w:val="20"/>
          <w:szCs w:val="20"/>
          <w:lang w:eastAsia="en-US"/>
        </w:rPr>
      </w:pPr>
      <w:r w:rsidRPr="00247FFA">
        <w:rPr>
          <w:rFonts w:ascii="Times New Roman" w:hAnsi="Times New Roman"/>
          <w:sz w:val="20"/>
          <w:szCs w:val="20"/>
          <w:lang w:eastAsia="en-US"/>
        </w:rPr>
        <w:t>Ресурсное обеспечение реализации муниципальной программы «Формирование современной городской среды муниципального образования «Курумканский район» на 2018-2024 годы»</w:t>
      </w:r>
    </w:p>
    <w:tbl>
      <w:tblPr>
        <w:tblW w:w="14252" w:type="dxa"/>
        <w:tblInd w:w="113" w:type="dxa"/>
        <w:tblLayout w:type="fixed"/>
        <w:tblLook w:val="04A0" w:firstRow="1" w:lastRow="0" w:firstColumn="1" w:lastColumn="0" w:noHBand="0" w:noVBand="1"/>
      </w:tblPr>
      <w:tblGrid>
        <w:gridCol w:w="685"/>
        <w:gridCol w:w="1956"/>
        <w:gridCol w:w="1320"/>
        <w:gridCol w:w="1988"/>
        <w:gridCol w:w="593"/>
        <w:gridCol w:w="908"/>
        <w:gridCol w:w="1099"/>
        <w:gridCol w:w="1099"/>
        <w:gridCol w:w="1099"/>
        <w:gridCol w:w="1297"/>
        <w:gridCol w:w="1134"/>
        <w:gridCol w:w="1067"/>
        <w:gridCol w:w="7"/>
      </w:tblGrid>
      <w:tr w:rsidR="001E6BF0" w:rsidRPr="00A14C68" w:rsidTr="001E6BF0">
        <w:trPr>
          <w:trHeight w:val="212"/>
        </w:trPr>
        <w:tc>
          <w:tcPr>
            <w:tcW w:w="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 xml:space="preserve">   </w:t>
            </w:r>
            <w:bookmarkStart w:id="2" w:name="RANGE!A1:L31"/>
            <w:r w:rsidRPr="00A14C68">
              <w:rPr>
                <w:rFonts w:ascii="Times New Roman" w:hAnsi="Times New Roman"/>
                <w:color w:val="000000"/>
                <w:sz w:val="16"/>
                <w:szCs w:val="16"/>
              </w:rPr>
              <w:t xml:space="preserve">Статус    </w:t>
            </w:r>
            <w:bookmarkEnd w:id="2"/>
          </w:p>
        </w:tc>
        <w:tc>
          <w:tcPr>
            <w:tcW w:w="1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Наименование муниципальной программы, основного мероприятия муниципальной программы</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Ответственный  исполнитель, соисполнители</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Источники финансового обеспечения</w:t>
            </w:r>
          </w:p>
        </w:tc>
        <w:tc>
          <w:tcPr>
            <w:tcW w:w="8303"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Расходы (руб.), годы</w:t>
            </w:r>
          </w:p>
        </w:tc>
      </w:tr>
      <w:tr w:rsidR="001E6BF0" w:rsidRPr="00A14C68" w:rsidTr="001E6BF0">
        <w:trPr>
          <w:trHeight w:val="212"/>
        </w:trPr>
        <w:tc>
          <w:tcPr>
            <w:tcW w:w="685"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8303" w:type="dxa"/>
            <w:gridSpan w:val="9"/>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r>
      <w:tr w:rsidR="001E6BF0" w:rsidRPr="00A14C68" w:rsidTr="001E6BF0">
        <w:trPr>
          <w:trHeight w:val="184"/>
        </w:trPr>
        <w:tc>
          <w:tcPr>
            <w:tcW w:w="685"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8303" w:type="dxa"/>
            <w:gridSpan w:val="9"/>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r>
      <w:tr w:rsidR="001E6BF0" w:rsidRPr="00A14C68" w:rsidTr="001E6BF0">
        <w:trPr>
          <w:gridAfter w:val="1"/>
          <w:wAfter w:w="7" w:type="dxa"/>
          <w:trHeight w:val="212"/>
        </w:trPr>
        <w:tc>
          <w:tcPr>
            <w:tcW w:w="685"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ГРБС</w:t>
            </w:r>
          </w:p>
        </w:tc>
        <w:tc>
          <w:tcPr>
            <w:tcW w:w="908" w:type="dxa"/>
            <w:vMerge w:val="restart"/>
            <w:tcBorders>
              <w:top w:val="nil"/>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2018</w:t>
            </w:r>
          </w:p>
        </w:tc>
        <w:tc>
          <w:tcPr>
            <w:tcW w:w="1099" w:type="dxa"/>
            <w:vMerge w:val="restart"/>
            <w:tcBorders>
              <w:top w:val="nil"/>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2019</w:t>
            </w:r>
          </w:p>
        </w:tc>
        <w:tc>
          <w:tcPr>
            <w:tcW w:w="1099" w:type="dxa"/>
            <w:vMerge w:val="restart"/>
            <w:tcBorders>
              <w:top w:val="nil"/>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2020</w:t>
            </w:r>
          </w:p>
        </w:tc>
        <w:tc>
          <w:tcPr>
            <w:tcW w:w="1099" w:type="dxa"/>
            <w:vMerge w:val="restart"/>
            <w:tcBorders>
              <w:top w:val="nil"/>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2021</w:t>
            </w:r>
          </w:p>
        </w:tc>
        <w:tc>
          <w:tcPr>
            <w:tcW w:w="1297" w:type="dxa"/>
            <w:vMerge w:val="restart"/>
            <w:tcBorders>
              <w:top w:val="nil"/>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2022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2023</w:t>
            </w:r>
          </w:p>
        </w:tc>
        <w:tc>
          <w:tcPr>
            <w:tcW w:w="1067" w:type="dxa"/>
            <w:vMerge w:val="restart"/>
            <w:tcBorders>
              <w:top w:val="nil"/>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2024</w:t>
            </w:r>
          </w:p>
        </w:tc>
      </w:tr>
      <w:tr w:rsidR="001E6BF0" w:rsidRPr="00A14C68" w:rsidTr="001E6BF0">
        <w:trPr>
          <w:gridAfter w:val="1"/>
          <w:wAfter w:w="7" w:type="dxa"/>
          <w:trHeight w:val="184"/>
        </w:trPr>
        <w:tc>
          <w:tcPr>
            <w:tcW w:w="685"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593" w:type="dxa"/>
            <w:vMerge/>
            <w:tcBorders>
              <w:top w:val="nil"/>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908" w:type="dxa"/>
            <w:vMerge/>
            <w:tcBorders>
              <w:top w:val="nil"/>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099" w:type="dxa"/>
            <w:vMerge/>
            <w:tcBorders>
              <w:top w:val="nil"/>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099" w:type="dxa"/>
            <w:vMerge/>
            <w:tcBorders>
              <w:top w:val="nil"/>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099" w:type="dxa"/>
            <w:vMerge/>
            <w:tcBorders>
              <w:top w:val="nil"/>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297" w:type="dxa"/>
            <w:vMerge/>
            <w:tcBorders>
              <w:top w:val="nil"/>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c>
          <w:tcPr>
            <w:tcW w:w="1067" w:type="dxa"/>
            <w:vMerge/>
            <w:tcBorders>
              <w:top w:val="nil"/>
              <w:left w:val="single" w:sz="4" w:space="0" w:color="auto"/>
              <w:bottom w:val="single" w:sz="4" w:space="0" w:color="auto"/>
              <w:right w:val="single" w:sz="4" w:space="0" w:color="auto"/>
            </w:tcBorders>
            <w:vAlign w:val="center"/>
            <w:hideMark/>
          </w:tcPr>
          <w:p w:rsidR="001E6BF0" w:rsidRPr="00A14C68" w:rsidRDefault="001E6BF0" w:rsidP="006D13CA">
            <w:pPr>
              <w:spacing w:after="0" w:line="240" w:lineRule="auto"/>
              <w:rPr>
                <w:rFonts w:ascii="Times New Roman" w:hAnsi="Times New Roman"/>
                <w:color w:val="000000"/>
                <w:sz w:val="16"/>
                <w:szCs w:val="16"/>
              </w:rPr>
            </w:pPr>
          </w:p>
        </w:tc>
      </w:tr>
      <w:tr w:rsidR="001E6BF0" w:rsidRPr="00A14C68" w:rsidTr="001E6BF0">
        <w:trPr>
          <w:gridAfter w:val="1"/>
          <w:wAfter w:w="7" w:type="dxa"/>
          <w:trHeight w:val="212"/>
        </w:trPr>
        <w:tc>
          <w:tcPr>
            <w:tcW w:w="685" w:type="dxa"/>
            <w:tcBorders>
              <w:top w:val="nil"/>
              <w:left w:val="single" w:sz="4" w:space="0" w:color="auto"/>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w:t>
            </w:r>
          </w:p>
        </w:tc>
        <w:tc>
          <w:tcPr>
            <w:tcW w:w="1956"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w:t>
            </w:r>
          </w:p>
        </w:tc>
        <w:tc>
          <w:tcPr>
            <w:tcW w:w="1320"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w:t>
            </w:r>
          </w:p>
        </w:tc>
        <w:tc>
          <w:tcPr>
            <w:tcW w:w="1988"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4</w:t>
            </w:r>
          </w:p>
        </w:tc>
        <w:tc>
          <w:tcPr>
            <w:tcW w:w="593"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5</w:t>
            </w:r>
          </w:p>
        </w:tc>
        <w:tc>
          <w:tcPr>
            <w:tcW w:w="908"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6</w:t>
            </w:r>
          </w:p>
        </w:tc>
        <w:tc>
          <w:tcPr>
            <w:tcW w:w="1099"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7</w:t>
            </w:r>
          </w:p>
        </w:tc>
        <w:tc>
          <w:tcPr>
            <w:tcW w:w="1099"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8</w:t>
            </w:r>
          </w:p>
        </w:tc>
        <w:tc>
          <w:tcPr>
            <w:tcW w:w="1099"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9</w:t>
            </w:r>
          </w:p>
        </w:tc>
        <w:tc>
          <w:tcPr>
            <w:tcW w:w="1297"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10</w:t>
            </w:r>
          </w:p>
        </w:tc>
        <w:tc>
          <w:tcPr>
            <w:tcW w:w="1134"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11</w:t>
            </w:r>
          </w:p>
        </w:tc>
        <w:tc>
          <w:tcPr>
            <w:tcW w:w="1067" w:type="dxa"/>
            <w:tcBorders>
              <w:top w:val="nil"/>
              <w:left w:val="nil"/>
              <w:bottom w:val="single" w:sz="4" w:space="0" w:color="auto"/>
              <w:right w:val="single" w:sz="4" w:space="0" w:color="auto"/>
            </w:tcBorders>
            <w:shd w:val="clear" w:color="auto" w:fill="auto"/>
            <w:vAlign w:val="center"/>
            <w:hideMark/>
          </w:tcPr>
          <w:p w:rsidR="001E6BF0" w:rsidRPr="00A14C68" w:rsidRDefault="001E6BF0"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12</w:t>
            </w:r>
          </w:p>
        </w:tc>
      </w:tr>
      <w:tr w:rsidR="003169A0" w:rsidRPr="00A14C68" w:rsidTr="00E14F69">
        <w:trPr>
          <w:gridAfter w:val="1"/>
          <w:wAfter w:w="7" w:type="dxa"/>
          <w:trHeight w:val="531"/>
        </w:trPr>
        <w:tc>
          <w:tcPr>
            <w:tcW w:w="68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Муниципальная программа</w:t>
            </w:r>
          </w:p>
        </w:tc>
        <w:tc>
          <w:tcPr>
            <w:tcW w:w="1956" w:type="dxa"/>
            <w:vMerge w:val="restart"/>
            <w:tcBorders>
              <w:top w:val="nil"/>
              <w:left w:val="single" w:sz="4" w:space="0" w:color="auto"/>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Формирование современной городской среды МО «Курумканский район» на 2018-2022 годы</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 xml:space="preserve">Отдел архитектуры, строительства и ЖКХ АМО «Курумканский район» </w:t>
            </w: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r w:rsidRPr="00A14C68">
              <w:rPr>
                <w:rFonts w:ascii="Times New Roman" w:hAnsi="Times New Roman"/>
                <w:color w:val="000000"/>
                <w:sz w:val="16"/>
                <w:szCs w:val="16"/>
              </w:rPr>
              <w:t xml:space="preserve">         </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977103,14</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1 464 224,00</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1 772 259,78</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1 184 883,70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F27427">
              <w:rPr>
                <w:rFonts w:ascii="Times New Roman" w:hAnsi="Times New Roman"/>
                <w:b/>
                <w:bCs/>
                <w:sz w:val="18"/>
                <w:szCs w:val="24"/>
              </w:rPr>
              <w:t>19 383 089,56</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1 179 707,44</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1 310 785,42</w:t>
            </w:r>
          </w:p>
        </w:tc>
      </w:tr>
      <w:tr w:rsidR="003169A0" w:rsidRPr="00A14C68" w:rsidTr="00E14F69">
        <w:trPr>
          <w:gridAfter w:val="1"/>
          <w:wAfter w:w="7" w:type="dxa"/>
          <w:trHeight w:val="507"/>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917559,39</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1 433 506,02</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1 702 883,55</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1 160 026,00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18 795 420,50</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1 155 420,50</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1 283 799,94</w:t>
            </w:r>
          </w:p>
        </w:tc>
      </w:tr>
      <w:tr w:rsidR="003169A0" w:rsidRPr="00A14C68" w:rsidTr="00E14F69">
        <w:trPr>
          <w:gridAfter w:val="1"/>
          <w:wAfter w:w="7" w:type="dxa"/>
          <w:trHeight w:val="400"/>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58567,62</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29 255,22</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67 580,23</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23 674,00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201 308,41</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23 108,41</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25 676,00</w:t>
            </w:r>
          </w:p>
        </w:tc>
      </w:tr>
      <w:tr w:rsidR="003169A0" w:rsidRPr="00A14C68" w:rsidTr="00E14F69">
        <w:trPr>
          <w:gridAfter w:val="1"/>
          <w:wAfter w:w="7" w:type="dxa"/>
          <w:trHeight w:val="531"/>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976,13</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1 462,76</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1 796,00</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1 183,70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F27427">
              <w:rPr>
                <w:rFonts w:ascii="Times New Roman" w:hAnsi="Times New Roman"/>
                <w:sz w:val="18"/>
                <w:szCs w:val="24"/>
              </w:rPr>
              <w:t>386 360,65</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1 178,53</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1 309,48</w:t>
            </w:r>
          </w:p>
        </w:tc>
      </w:tr>
      <w:tr w:rsidR="003169A0" w:rsidRPr="00A14C68" w:rsidTr="001E6BF0">
        <w:trPr>
          <w:gridAfter w:val="1"/>
          <w:wAfter w:w="7" w:type="dxa"/>
          <w:trHeight w:val="212"/>
        </w:trPr>
        <w:tc>
          <w:tcPr>
            <w:tcW w:w="68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Мероприятие 1</w:t>
            </w:r>
          </w:p>
        </w:tc>
        <w:tc>
          <w:tcPr>
            <w:tcW w:w="1956" w:type="dxa"/>
            <w:vMerge w:val="restart"/>
            <w:tcBorders>
              <w:top w:val="nil"/>
              <w:left w:val="single" w:sz="4" w:space="0" w:color="auto"/>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Обеспечение проведения мероприятий по благоустройству дворовых территорий</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АМО «Курумканский район»</w:t>
            </w: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526261,89</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64 684,00</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185 104,00</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3169A0" w:rsidRPr="00A14C68" w:rsidTr="001E6BF0">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494191,98</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64 684,00</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181 214,62</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1E6BF0">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31544,17</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3 698,26</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1E6BF0">
        <w:trPr>
          <w:gridAfter w:val="1"/>
          <w:wAfter w:w="7" w:type="dxa"/>
          <w:trHeight w:val="303"/>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525,74</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191,12</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1E6BF0">
        <w:trPr>
          <w:gridAfter w:val="1"/>
          <w:wAfter w:w="7" w:type="dxa"/>
          <w:trHeight w:val="212"/>
        </w:trPr>
        <w:tc>
          <w:tcPr>
            <w:tcW w:w="68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Мероприятие 2</w:t>
            </w:r>
          </w:p>
        </w:tc>
        <w:tc>
          <w:tcPr>
            <w:tcW w:w="1956" w:type="dxa"/>
            <w:vMerge w:val="restart"/>
            <w:tcBorders>
              <w:top w:val="nil"/>
              <w:left w:val="single" w:sz="4" w:space="0" w:color="auto"/>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 xml:space="preserve">Обеспечение проведения мероприятий по благоустройству общественных территорий </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АМО «Курумканский район»</w:t>
            </w: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450841,25</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1 399 540,00</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1 554 328,28</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1 184 883,70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1 389 889,56</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1 179 707,44</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1 310 785,42</w:t>
            </w:r>
          </w:p>
        </w:tc>
      </w:tr>
      <w:tr w:rsidR="003169A0" w:rsidRPr="00A14C68" w:rsidTr="001E6BF0">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423367,41</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1 368 822,01</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1 521 668,93</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1 160 026,00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1 155 420,50</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1 155 420,50</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1 283 799,94</w:t>
            </w:r>
          </w:p>
        </w:tc>
      </w:tr>
      <w:tr w:rsidR="003169A0" w:rsidRPr="00A14C68" w:rsidTr="001E6BF0">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27023,45</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29 255,23</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31 054,47</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23 674,00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23 108,41</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23 108,41</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25 676,00</w:t>
            </w:r>
          </w:p>
        </w:tc>
      </w:tr>
      <w:tr w:rsidR="003169A0" w:rsidRPr="00A14C68" w:rsidTr="0075674F">
        <w:trPr>
          <w:gridAfter w:val="1"/>
          <w:wAfter w:w="7" w:type="dxa"/>
          <w:trHeight w:val="196"/>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450,39</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1 462,76</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1 604,88</w:t>
            </w:r>
          </w:p>
        </w:tc>
        <w:tc>
          <w:tcPr>
            <w:tcW w:w="1099"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1 183,70</w:t>
            </w:r>
          </w:p>
        </w:tc>
        <w:tc>
          <w:tcPr>
            <w:tcW w:w="129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211 360,65</w:t>
            </w:r>
          </w:p>
        </w:tc>
        <w:tc>
          <w:tcPr>
            <w:tcW w:w="1134"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1 178,53</w:t>
            </w:r>
          </w:p>
        </w:tc>
        <w:tc>
          <w:tcPr>
            <w:tcW w:w="1067" w:type="dxa"/>
            <w:tcBorders>
              <w:top w:val="nil"/>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1 309,48</w:t>
            </w:r>
          </w:p>
        </w:tc>
      </w:tr>
      <w:tr w:rsidR="003169A0" w:rsidRPr="00A14C68" w:rsidTr="0075674F">
        <w:trPr>
          <w:gridAfter w:val="1"/>
          <w:wAfter w:w="7" w:type="dxa"/>
          <w:trHeight w:val="212"/>
        </w:trPr>
        <w:tc>
          <w:tcPr>
            <w:tcW w:w="68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Мероприятие 3</w:t>
            </w:r>
          </w:p>
        </w:tc>
        <w:tc>
          <w:tcPr>
            <w:tcW w:w="1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both"/>
              <w:rPr>
                <w:rFonts w:ascii="Times New Roman" w:hAnsi="Times New Roman"/>
                <w:color w:val="000000"/>
                <w:sz w:val="16"/>
                <w:szCs w:val="16"/>
              </w:rPr>
            </w:pPr>
            <w:r w:rsidRPr="00A14C68">
              <w:rPr>
                <w:rFonts w:ascii="Times New Roman" w:hAnsi="Times New Roman"/>
                <w:color w:val="000000"/>
                <w:sz w:val="16"/>
                <w:szCs w:val="16"/>
              </w:rPr>
              <w:t>Проверка достоверности определения сметной стоимости строительства объекта</w:t>
            </w:r>
            <w:r>
              <w:rPr>
                <w:rFonts w:ascii="Times New Roman" w:hAnsi="Times New Roman"/>
                <w:color w:val="000000"/>
                <w:sz w:val="16"/>
                <w:szCs w:val="16"/>
              </w:rPr>
              <w:t xml:space="preserve"> </w:t>
            </w:r>
            <w:r w:rsidRPr="00A14C68">
              <w:rPr>
                <w:rFonts w:ascii="Times New Roman" w:hAnsi="Times New Roman"/>
                <w:color w:val="000000"/>
                <w:sz w:val="16"/>
                <w:szCs w:val="16"/>
              </w:rPr>
              <w:t>Благоустройств</w:t>
            </w:r>
            <w:r>
              <w:rPr>
                <w:rFonts w:ascii="Times New Roman" w:hAnsi="Times New Roman"/>
                <w:color w:val="000000"/>
                <w:sz w:val="16"/>
                <w:szCs w:val="16"/>
              </w:rPr>
              <w:t>а</w:t>
            </w:r>
            <w:r w:rsidRPr="00A14C68">
              <w:rPr>
                <w:rFonts w:ascii="Times New Roman" w:hAnsi="Times New Roman"/>
                <w:color w:val="000000"/>
                <w:sz w:val="16"/>
                <w:szCs w:val="16"/>
              </w:rPr>
              <w:t xml:space="preserve"> дворовых территорий»</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АМО «Курумканский район»</w:t>
            </w:r>
          </w:p>
        </w:tc>
        <w:tc>
          <w:tcPr>
            <w:tcW w:w="198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32 827,50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3169A0" w:rsidRPr="00A14C68" w:rsidTr="0075674F">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32 827,50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406"/>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212"/>
        </w:trPr>
        <w:tc>
          <w:tcPr>
            <w:tcW w:w="68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Подпрограмма 1</w:t>
            </w:r>
          </w:p>
        </w:tc>
        <w:tc>
          <w:tcPr>
            <w:tcW w:w="1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Реализация проекта "1000 дворов"</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198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17 993 200,00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3169A0" w:rsidRPr="00A14C68" w:rsidTr="0075674F">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17 640 000,00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212"/>
        </w:trPr>
        <w:tc>
          <w:tcPr>
            <w:tcW w:w="685" w:type="dxa"/>
            <w:vMerge/>
            <w:tcBorders>
              <w:top w:val="nil"/>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178 200,00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665"/>
        </w:trPr>
        <w:tc>
          <w:tcPr>
            <w:tcW w:w="685" w:type="dxa"/>
            <w:vMerge/>
            <w:tcBorders>
              <w:top w:val="nil"/>
              <w:left w:val="single" w:sz="4" w:space="0" w:color="auto"/>
              <w:bottom w:val="nil"/>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175 000,00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425"/>
        </w:trPr>
        <w:tc>
          <w:tcPr>
            <w:tcW w:w="685" w:type="dxa"/>
            <w:vMerge w:val="restart"/>
            <w:tcBorders>
              <w:top w:val="nil"/>
              <w:left w:val="single" w:sz="4" w:space="0" w:color="auto"/>
              <w:right w:val="single" w:sz="4" w:space="0" w:color="auto"/>
            </w:tcBorders>
            <w:textDirection w:val="btLr"/>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lastRenderedPageBreak/>
              <w:t>Мероприятие 1</w:t>
            </w:r>
          </w:p>
        </w:tc>
        <w:tc>
          <w:tcPr>
            <w:tcW w:w="1956" w:type="dxa"/>
            <w:vMerge w:val="restart"/>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r>
              <w:rPr>
                <w:rFonts w:ascii="Times New Roman" w:hAnsi="Times New Roman"/>
                <w:sz w:val="16"/>
                <w:szCs w:val="16"/>
              </w:rPr>
              <w:t>В</w:t>
            </w:r>
            <w:r w:rsidRPr="00F72839">
              <w:rPr>
                <w:rFonts w:ascii="Times New Roman" w:eastAsia="Times New Roman" w:hAnsi="Times New Roman" w:cs="Times New Roman"/>
                <w:sz w:val="16"/>
                <w:szCs w:val="16"/>
              </w:rPr>
              <w:t>ыполн</w:t>
            </w:r>
            <w:r>
              <w:rPr>
                <w:rFonts w:ascii="Times New Roman" w:hAnsi="Times New Roman"/>
                <w:sz w:val="16"/>
                <w:szCs w:val="16"/>
              </w:rPr>
              <w:t>ение</w:t>
            </w:r>
            <w:r w:rsidRPr="00F72839">
              <w:rPr>
                <w:rFonts w:ascii="Times New Roman" w:eastAsia="Times New Roman" w:hAnsi="Times New Roman" w:cs="Times New Roman"/>
                <w:sz w:val="16"/>
                <w:szCs w:val="16"/>
              </w:rPr>
              <w:t xml:space="preserve"> работ в рамках реализации проекта "1000 дворов"</w:t>
            </w:r>
            <w:r w:rsidRPr="00F72839">
              <w:rPr>
                <w:rFonts w:ascii="Times New Roman" w:hAnsi="Times New Roman"/>
                <w:color w:val="000000"/>
                <w:sz w:val="16"/>
                <w:szCs w:val="16"/>
              </w:rPr>
              <w:t xml:space="preserve">, </w:t>
            </w:r>
            <w:r>
              <w:rPr>
                <w:rFonts w:ascii="Times New Roman" w:hAnsi="Times New Roman"/>
                <w:color w:val="000000"/>
                <w:sz w:val="16"/>
                <w:szCs w:val="16"/>
              </w:rPr>
              <w:t xml:space="preserve">Приобретение и поставка </w:t>
            </w:r>
            <w:r w:rsidRPr="00F72839">
              <w:rPr>
                <w:rFonts w:ascii="Times New Roman" w:hAnsi="Times New Roman"/>
                <w:sz w:val="16"/>
                <w:szCs w:val="16"/>
              </w:rPr>
              <w:t>детско</w:t>
            </w:r>
            <w:r>
              <w:rPr>
                <w:rFonts w:ascii="Times New Roman" w:hAnsi="Times New Roman"/>
                <w:sz w:val="16"/>
                <w:szCs w:val="16"/>
              </w:rPr>
              <w:t>го</w:t>
            </w:r>
            <w:r w:rsidRPr="00F72839">
              <w:rPr>
                <w:rFonts w:ascii="Times New Roman" w:hAnsi="Times New Roman"/>
                <w:sz w:val="16"/>
                <w:szCs w:val="16"/>
              </w:rPr>
              <w:t xml:space="preserve"> игрово</w:t>
            </w:r>
            <w:r>
              <w:rPr>
                <w:rFonts w:ascii="Times New Roman" w:hAnsi="Times New Roman"/>
                <w:sz w:val="16"/>
                <w:szCs w:val="16"/>
              </w:rPr>
              <w:t>го</w:t>
            </w:r>
            <w:r w:rsidRPr="00F72839">
              <w:rPr>
                <w:rFonts w:ascii="Times New Roman" w:hAnsi="Times New Roman"/>
                <w:sz w:val="16"/>
                <w:szCs w:val="16"/>
              </w:rPr>
              <w:t xml:space="preserve"> и спортивно</w:t>
            </w:r>
            <w:r>
              <w:rPr>
                <w:rFonts w:ascii="Times New Roman" w:hAnsi="Times New Roman"/>
                <w:sz w:val="16"/>
                <w:szCs w:val="16"/>
              </w:rPr>
              <w:t>го</w:t>
            </w:r>
            <w:r w:rsidRPr="00F72839">
              <w:rPr>
                <w:rFonts w:ascii="Times New Roman" w:hAnsi="Times New Roman"/>
                <w:sz w:val="16"/>
                <w:szCs w:val="16"/>
              </w:rPr>
              <w:t xml:space="preserve"> оборудовани</w:t>
            </w:r>
            <w:r>
              <w:rPr>
                <w:rFonts w:ascii="Times New Roman" w:hAnsi="Times New Roman"/>
                <w:sz w:val="16"/>
                <w:szCs w:val="16"/>
              </w:rPr>
              <w:t>я</w:t>
            </w:r>
            <w:r w:rsidRPr="00F72839">
              <w:rPr>
                <w:rFonts w:ascii="Times New Roman" w:hAnsi="Times New Roman"/>
                <w:sz w:val="16"/>
                <w:szCs w:val="16"/>
              </w:rPr>
              <w:t xml:space="preserve"> для благоустройства территорий</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17 8</w:t>
            </w:r>
            <w:r w:rsidRPr="00A14C68">
              <w:rPr>
                <w:rFonts w:ascii="Times New Roman" w:hAnsi="Times New Roman"/>
                <w:b/>
                <w:bCs/>
                <w:color w:val="000000"/>
                <w:sz w:val="16"/>
                <w:szCs w:val="16"/>
              </w:rPr>
              <w:t>18 200,00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3169A0" w:rsidRPr="00A14C68" w:rsidTr="0075674F">
        <w:trPr>
          <w:gridAfter w:val="1"/>
          <w:wAfter w:w="7" w:type="dxa"/>
          <w:trHeight w:val="425"/>
        </w:trPr>
        <w:tc>
          <w:tcPr>
            <w:tcW w:w="685" w:type="dxa"/>
            <w:vMerge/>
            <w:tcBorders>
              <w:left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17 640 000,00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425"/>
        </w:trPr>
        <w:tc>
          <w:tcPr>
            <w:tcW w:w="685" w:type="dxa"/>
            <w:vMerge/>
            <w:tcBorders>
              <w:left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178 200,00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425"/>
        </w:trPr>
        <w:tc>
          <w:tcPr>
            <w:tcW w:w="685" w:type="dxa"/>
            <w:vMerge/>
            <w:tcBorders>
              <w:left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w:t>
            </w:r>
            <w:r w:rsidRPr="00A14C68">
              <w:rPr>
                <w:rFonts w:ascii="Times New Roman" w:hAnsi="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425"/>
        </w:trPr>
        <w:tc>
          <w:tcPr>
            <w:tcW w:w="685" w:type="dxa"/>
            <w:vMerge w:val="restart"/>
            <w:tcBorders>
              <w:left w:val="single" w:sz="4" w:space="0" w:color="auto"/>
              <w:right w:val="single" w:sz="4" w:space="0" w:color="auto"/>
            </w:tcBorders>
            <w:textDirection w:val="btLr"/>
            <w:vAlign w:val="center"/>
          </w:tcPr>
          <w:p w:rsidR="003169A0" w:rsidRPr="00A14C68" w:rsidRDefault="003169A0" w:rsidP="003169A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Мероприятие 2</w:t>
            </w:r>
          </w:p>
        </w:tc>
        <w:tc>
          <w:tcPr>
            <w:tcW w:w="1956" w:type="dxa"/>
            <w:vMerge w:val="restart"/>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r>
              <w:rPr>
                <w:rFonts w:ascii="Times New Roman" w:hAnsi="Times New Roman"/>
                <w:color w:val="000000"/>
                <w:sz w:val="16"/>
                <w:szCs w:val="16"/>
              </w:rPr>
              <w:t>Разработка сметной  документации и п</w:t>
            </w:r>
            <w:r w:rsidRPr="00A14C68">
              <w:rPr>
                <w:rFonts w:ascii="Times New Roman" w:hAnsi="Times New Roman"/>
                <w:color w:val="000000"/>
                <w:sz w:val="16"/>
                <w:szCs w:val="16"/>
              </w:rPr>
              <w:t xml:space="preserve">роверка достоверности определения сметной стоимости </w:t>
            </w:r>
            <w:r>
              <w:rPr>
                <w:rFonts w:ascii="Times New Roman" w:hAnsi="Times New Roman"/>
                <w:color w:val="000000"/>
                <w:sz w:val="16"/>
                <w:szCs w:val="16"/>
              </w:rPr>
              <w:t>объектов б</w:t>
            </w:r>
            <w:r w:rsidRPr="00A14C68">
              <w:rPr>
                <w:rFonts w:ascii="Times New Roman" w:hAnsi="Times New Roman"/>
                <w:color w:val="000000"/>
                <w:sz w:val="16"/>
                <w:szCs w:val="16"/>
              </w:rPr>
              <w:t>лагоустройст</w:t>
            </w:r>
            <w:r>
              <w:rPr>
                <w:rFonts w:ascii="Times New Roman" w:hAnsi="Times New Roman"/>
                <w:color w:val="000000"/>
                <w:sz w:val="16"/>
                <w:szCs w:val="16"/>
              </w:rPr>
              <w:t>ва дворовых территорий по проекту «1000 дворов»</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r w:rsidRPr="00A14C68">
              <w:rPr>
                <w:rFonts w:ascii="Times New Roman" w:hAnsi="Times New Roman"/>
                <w:color w:val="000000"/>
                <w:sz w:val="16"/>
                <w:szCs w:val="16"/>
              </w:rPr>
              <w:t xml:space="preserve">         </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60 000</w:t>
            </w:r>
            <w:r w:rsidRPr="00A14C68">
              <w:rPr>
                <w:rFonts w:ascii="Times New Roman" w:hAnsi="Times New Roman"/>
                <w:b/>
                <w:bCs/>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3169A0" w:rsidRPr="00A14C68" w:rsidTr="0075674F">
        <w:trPr>
          <w:gridAfter w:val="1"/>
          <w:wAfter w:w="7" w:type="dxa"/>
          <w:trHeight w:val="425"/>
        </w:trPr>
        <w:tc>
          <w:tcPr>
            <w:tcW w:w="685" w:type="dxa"/>
            <w:vMerge/>
            <w:tcBorders>
              <w:left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425"/>
        </w:trPr>
        <w:tc>
          <w:tcPr>
            <w:tcW w:w="685" w:type="dxa"/>
            <w:vMerge/>
            <w:tcBorders>
              <w:left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425"/>
        </w:trPr>
        <w:tc>
          <w:tcPr>
            <w:tcW w:w="685" w:type="dxa"/>
            <w:vMerge/>
            <w:tcBorders>
              <w:left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60 00</w:t>
            </w:r>
            <w:r w:rsidRPr="00A14C68">
              <w:rPr>
                <w:rFonts w:ascii="Times New Roman" w:hAnsi="Times New Roman"/>
                <w:color w:val="000000"/>
                <w:sz w:val="16"/>
                <w:szCs w:val="16"/>
              </w:rPr>
              <w:t>0</w:t>
            </w:r>
            <w:r>
              <w:rPr>
                <w:rFonts w:ascii="Times New Roman" w:hAnsi="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425"/>
        </w:trPr>
        <w:tc>
          <w:tcPr>
            <w:tcW w:w="685" w:type="dxa"/>
            <w:vMerge w:val="restart"/>
            <w:tcBorders>
              <w:left w:val="single" w:sz="4" w:space="0" w:color="auto"/>
              <w:right w:val="single" w:sz="4" w:space="0" w:color="auto"/>
            </w:tcBorders>
            <w:textDirection w:val="btLr"/>
            <w:vAlign w:val="center"/>
          </w:tcPr>
          <w:p w:rsidR="003169A0" w:rsidRPr="00A14C68" w:rsidRDefault="003169A0" w:rsidP="003169A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Мероприятие 3</w:t>
            </w:r>
          </w:p>
        </w:tc>
        <w:tc>
          <w:tcPr>
            <w:tcW w:w="1956" w:type="dxa"/>
            <w:vMerge w:val="restart"/>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r>
              <w:rPr>
                <w:rFonts w:ascii="Times New Roman" w:hAnsi="Times New Roman"/>
                <w:color w:val="000000"/>
                <w:sz w:val="16"/>
                <w:szCs w:val="16"/>
              </w:rPr>
              <w:t>Разработка дизайн-проектов объектов б</w:t>
            </w:r>
            <w:r w:rsidRPr="00A14C68">
              <w:rPr>
                <w:rFonts w:ascii="Times New Roman" w:hAnsi="Times New Roman"/>
                <w:color w:val="000000"/>
                <w:sz w:val="16"/>
                <w:szCs w:val="16"/>
              </w:rPr>
              <w:t>лагоустройст</w:t>
            </w:r>
            <w:r>
              <w:rPr>
                <w:rFonts w:ascii="Times New Roman" w:hAnsi="Times New Roman"/>
                <w:color w:val="000000"/>
                <w:sz w:val="16"/>
                <w:szCs w:val="16"/>
              </w:rPr>
              <w:t>ва дворовых территорий по проекту «1000 дворов»</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xml:space="preserve">, в том числе: </w:t>
            </w:r>
            <w:r w:rsidRPr="00A14C68">
              <w:rPr>
                <w:rFonts w:ascii="Times New Roman" w:hAnsi="Times New Roman"/>
                <w:color w:val="000000"/>
                <w:sz w:val="16"/>
                <w:szCs w:val="16"/>
              </w:rPr>
              <w:t xml:space="preserve">         </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115 000</w:t>
            </w:r>
            <w:r w:rsidRPr="00A14C68">
              <w:rPr>
                <w:rFonts w:ascii="Times New Roman" w:hAnsi="Times New Roman"/>
                <w:b/>
                <w:bCs/>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0,00</w:t>
            </w:r>
          </w:p>
        </w:tc>
      </w:tr>
      <w:tr w:rsidR="003169A0" w:rsidRPr="00A14C68" w:rsidTr="0075674F">
        <w:trPr>
          <w:gridAfter w:val="1"/>
          <w:wAfter w:w="7" w:type="dxa"/>
          <w:trHeight w:val="425"/>
        </w:trPr>
        <w:tc>
          <w:tcPr>
            <w:tcW w:w="685" w:type="dxa"/>
            <w:vMerge/>
            <w:tcBorders>
              <w:left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425"/>
        </w:trPr>
        <w:tc>
          <w:tcPr>
            <w:tcW w:w="685" w:type="dxa"/>
            <w:vMerge/>
            <w:tcBorders>
              <w:left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r w:rsidR="003169A0" w:rsidRPr="00A14C68" w:rsidTr="0075674F">
        <w:trPr>
          <w:gridAfter w:val="1"/>
          <w:wAfter w:w="7" w:type="dxa"/>
          <w:trHeight w:val="425"/>
        </w:trPr>
        <w:tc>
          <w:tcPr>
            <w:tcW w:w="685" w:type="dxa"/>
            <w:vMerge/>
            <w:tcBorders>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56"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3169A0" w:rsidRPr="00A14C68" w:rsidRDefault="003169A0" w:rsidP="003169A0">
            <w:pPr>
              <w:spacing w:after="0" w:line="240" w:lineRule="auto"/>
              <w:rPr>
                <w:rFonts w:ascii="Times New Roman" w:hAnsi="Times New Roman"/>
                <w:color w:val="000000"/>
                <w:sz w:val="16"/>
                <w:szCs w:val="16"/>
              </w:rPr>
            </w:pPr>
          </w:p>
        </w:tc>
        <w:tc>
          <w:tcPr>
            <w:tcW w:w="198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593"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908"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99"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297" w:type="dxa"/>
            <w:tcBorders>
              <w:top w:val="single" w:sz="4" w:space="0" w:color="auto"/>
              <w:left w:val="nil"/>
              <w:bottom w:val="single" w:sz="4" w:space="0" w:color="auto"/>
              <w:right w:val="single" w:sz="4" w:space="0" w:color="auto"/>
            </w:tcBorders>
            <w:shd w:val="clear" w:color="auto" w:fill="auto"/>
            <w:vAlign w:val="center"/>
          </w:tcPr>
          <w:p w:rsidR="003169A0" w:rsidRDefault="003169A0" w:rsidP="003169A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115 00</w:t>
            </w:r>
            <w:r w:rsidRPr="00A14C68">
              <w:rPr>
                <w:rFonts w:ascii="Times New Roman" w:hAnsi="Times New Roman"/>
                <w:color w:val="000000"/>
                <w:sz w:val="16"/>
                <w:szCs w:val="16"/>
              </w:rPr>
              <w:t>0</w:t>
            </w:r>
            <w:r>
              <w:rPr>
                <w:rFonts w:ascii="Times New Roman" w:hAnsi="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c>
          <w:tcPr>
            <w:tcW w:w="1067" w:type="dxa"/>
            <w:tcBorders>
              <w:top w:val="single" w:sz="4" w:space="0" w:color="auto"/>
              <w:left w:val="nil"/>
              <w:bottom w:val="single" w:sz="4" w:space="0" w:color="auto"/>
              <w:right w:val="single" w:sz="4" w:space="0" w:color="auto"/>
            </w:tcBorders>
            <w:shd w:val="clear" w:color="auto" w:fill="auto"/>
            <w:vAlign w:val="center"/>
          </w:tcPr>
          <w:p w:rsidR="003169A0" w:rsidRPr="00A14C68" w:rsidRDefault="003169A0" w:rsidP="003169A0">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0,00</w:t>
            </w:r>
          </w:p>
        </w:tc>
      </w:tr>
    </w:tbl>
    <w:p w:rsidR="008D2A97" w:rsidRPr="00EC60DB" w:rsidRDefault="008D2A97" w:rsidP="001E6BF0">
      <w:pPr>
        <w:tabs>
          <w:tab w:val="left" w:pos="-5387"/>
        </w:tabs>
        <w:spacing w:after="0" w:line="240" w:lineRule="auto"/>
        <w:rPr>
          <w:rFonts w:ascii="Times New Roman" w:hAnsi="Times New Roman"/>
          <w:color w:val="000000"/>
          <w:sz w:val="24"/>
          <w:szCs w:val="24"/>
        </w:rPr>
        <w:sectPr w:rsidR="008D2A97" w:rsidRPr="00EC60DB" w:rsidSect="001E6BF0">
          <w:pgSz w:w="16508" w:h="11906" w:orient="landscape"/>
          <w:pgMar w:top="567" w:right="1134" w:bottom="426" w:left="1134" w:header="709" w:footer="709" w:gutter="0"/>
          <w:pgNumType w:start="2"/>
          <w:cols w:space="708"/>
          <w:titlePg/>
          <w:docGrid w:linePitch="360"/>
        </w:sectPr>
      </w:pPr>
    </w:p>
    <w:p w:rsidR="000716E4" w:rsidRPr="00EC60DB" w:rsidRDefault="000716E4" w:rsidP="000716E4">
      <w:pPr>
        <w:spacing w:after="0" w:line="240" w:lineRule="auto"/>
        <w:jc w:val="right"/>
        <w:rPr>
          <w:rFonts w:ascii="Times New Roman" w:hAnsi="Times New Roman" w:cs="Times New Roman"/>
          <w:b/>
          <w:sz w:val="24"/>
          <w:szCs w:val="24"/>
        </w:rPr>
      </w:pPr>
      <w:r>
        <w:rPr>
          <w:rFonts w:ascii="Times New Roman" w:hAnsi="Times New Roman"/>
          <w:b/>
          <w:sz w:val="24"/>
          <w:szCs w:val="24"/>
        </w:rPr>
        <w:lastRenderedPageBreak/>
        <w:t>Приложение № 5 к м</w:t>
      </w:r>
      <w:r w:rsidRPr="00EC60DB">
        <w:rPr>
          <w:rFonts w:ascii="Times New Roman" w:hAnsi="Times New Roman"/>
          <w:b/>
          <w:sz w:val="24"/>
          <w:szCs w:val="24"/>
        </w:rPr>
        <w:t>униципальн</w:t>
      </w:r>
      <w:r>
        <w:rPr>
          <w:rFonts w:ascii="Times New Roman" w:hAnsi="Times New Roman"/>
          <w:b/>
          <w:sz w:val="24"/>
          <w:szCs w:val="24"/>
        </w:rPr>
        <w:t>ой</w:t>
      </w:r>
      <w:r w:rsidRPr="00EC60DB">
        <w:rPr>
          <w:rFonts w:ascii="Times New Roman" w:hAnsi="Times New Roman"/>
          <w:b/>
          <w:sz w:val="24"/>
          <w:szCs w:val="24"/>
        </w:rPr>
        <w:t xml:space="preserve"> программ</w:t>
      </w:r>
      <w:r>
        <w:rPr>
          <w:rFonts w:ascii="Times New Roman" w:hAnsi="Times New Roman"/>
          <w:b/>
          <w:sz w:val="24"/>
          <w:szCs w:val="24"/>
        </w:rPr>
        <w:t>е</w:t>
      </w:r>
    </w:p>
    <w:p w:rsidR="000716E4" w:rsidRPr="00EC60DB" w:rsidRDefault="000716E4" w:rsidP="000716E4">
      <w:pPr>
        <w:autoSpaceDE w:val="0"/>
        <w:autoSpaceDN w:val="0"/>
        <w:adjustRightInd w:val="0"/>
        <w:spacing w:after="0" w:line="240" w:lineRule="auto"/>
        <w:jc w:val="right"/>
        <w:rPr>
          <w:rFonts w:ascii="Times New Roman" w:hAnsi="Times New Roman"/>
          <w:b/>
          <w:bCs/>
          <w:sz w:val="24"/>
          <w:szCs w:val="24"/>
        </w:rPr>
      </w:pPr>
      <w:r w:rsidRPr="00EC60DB">
        <w:rPr>
          <w:rFonts w:ascii="Times New Roman" w:hAnsi="Times New Roman" w:cs="Times New Roman"/>
          <w:sz w:val="24"/>
          <w:szCs w:val="24"/>
        </w:rPr>
        <w:t xml:space="preserve"> «Формирование современной городской среды муниципального образования «Курумканский район» на 2018-2024 годы»</w:t>
      </w:r>
    </w:p>
    <w:p w:rsidR="000716E4" w:rsidRDefault="000716E4" w:rsidP="000716E4">
      <w:pPr>
        <w:autoSpaceDE w:val="0"/>
        <w:autoSpaceDN w:val="0"/>
        <w:adjustRightInd w:val="0"/>
        <w:spacing w:after="0" w:line="240" w:lineRule="auto"/>
        <w:jc w:val="center"/>
        <w:rPr>
          <w:rFonts w:ascii="Times New Roman" w:hAnsi="Times New Roman"/>
          <w:b/>
          <w:bCs/>
          <w:sz w:val="24"/>
          <w:szCs w:val="24"/>
        </w:rPr>
      </w:pPr>
    </w:p>
    <w:p w:rsidR="000716E4" w:rsidRPr="00530AF3" w:rsidRDefault="000716E4" w:rsidP="000716E4">
      <w:pPr>
        <w:autoSpaceDE w:val="0"/>
        <w:autoSpaceDN w:val="0"/>
        <w:adjustRightInd w:val="0"/>
        <w:spacing w:after="0" w:line="240" w:lineRule="auto"/>
        <w:jc w:val="center"/>
        <w:rPr>
          <w:rFonts w:ascii="Times New Roman" w:hAnsi="Times New Roman"/>
          <w:b/>
          <w:bCs/>
          <w:sz w:val="24"/>
          <w:szCs w:val="24"/>
        </w:rPr>
      </w:pPr>
      <w:r w:rsidRPr="00530AF3">
        <w:rPr>
          <w:rFonts w:ascii="Times New Roman" w:hAnsi="Times New Roman"/>
          <w:b/>
          <w:bCs/>
          <w:sz w:val="24"/>
          <w:szCs w:val="24"/>
        </w:rPr>
        <w:t>Подпрограмма «Реализация проекта «1000 дворов»</w:t>
      </w:r>
    </w:p>
    <w:p w:rsidR="000716E4" w:rsidRDefault="000716E4" w:rsidP="000716E4">
      <w:pPr>
        <w:autoSpaceDE w:val="0"/>
        <w:autoSpaceDN w:val="0"/>
        <w:adjustRightInd w:val="0"/>
        <w:spacing w:after="0" w:line="240" w:lineRule="auto"/>
        <w:jc w:val="center"/>
        <w:rPr>
          <w:rFonts w:ascii="Times New Roman" w:hAnsi="Times New Roman"/>
          <w:b/>
          <w:bCs/>
          <w:sz w:val="24"/>
          <w:szCs w:val="24"/>
        </w:rPr>
      </w:pPr>
    </w:p>
    <w:p w:rsidR="000716E4" w:rsidRPr="00EC60DB" w:rsidRDefault="000716E4" w:rsidP="000716E4">
      <w:pPr>
        <w:autoSpaceDE w:val="0"/>
        <w:autoSpaceDN w:val="0"/>
        <w:adjustRightInd w:val="0"/>
        <w:spacing w:after="0" w:line="240" w:lineRule="auto"/>
        <w:jc w:val="center"/>
        <w:rPr>
          <w:rFonts w:ascii="Times New Roman" w:hAnsi="Times New Roman"/>
          <w:b/>
          <w:bCs/>
          <w:sz w:val="24"/>
          <w:szCs w:val="24"/>
        </w:rPr>
      </w:pPr>
      <w:r w:rsidRPr="00EC60DB">
        <w:rPr>
          <w:rFonts w:ascii="Times New Roman" w:hAnsi="Times New Roman"/>
          <w:b/>
          <w:bCs/>
          <w:sz w:val="24"/>
          <w:szCs w:val="24"/>
        </w:rPr>
        <w:t>ПАСПОРТ</w:t>
      </w:r>
    </w:p>
    <w:p w:rsidR="000716E4" w:rsidRPr="00EC60DB" w:rsidRDefault="000716E4" w:rsidP="000716E4">
      <w:pPr>
        <w:autoSpaceDE w:val="0"/>
        <w:autoSpaceDN w:val="0"/>
        <w:adjustRightInd w:val="0"/>
        <w:spacing w:after="0" w:line="240" w:lineRule="auto"/>
        <w:jc w:val="center"/>
        <w:rPr>
          <w:rFonts w:ascii="Times New Roman" w:hAnsi="Times New Roman" w:cs="Times New Roman"/>
          <w:sz w:val="24"/>
          <w:szCs w:val="24"/>
        </w:rPr>
      </w:pPr>
      <w:r w:rsidRPr="00EC60DB">
        <w:rPr>
          <w:rFonts w:ascii="Times New Roman" w:hAnsi="Times New Roman"/>
          <w:bCs/>
          <w:sz w:val="24"/>
          <w:szCs w:val="24"/>
        </w:rPr>
        <w:t>подпрограммы «Реализация проекта «1000 дворов»</w:t>
      </w:r>
      <w:r w:rsidRPr="00EC60DB">
        <w:rPr>
          <w:rFonts w:ascii="Times New Roman" w:hAnsi="Times New Roman" w:cs="Times New Roman"/>
          <w:sz w:val="24"/>
          <w:szCs w:val="24"/>
        </w:rPr>
        <w:t xml:space="preserve"> </w:t>
      </w:r>
    </w:p>
    <w:p w:rsidR="000716E4" w:rsidRPr="00EC60DB" w:rsidRDefault="000716E4" w:rsidP="000716E4">
      <w:pPr>
        <w:spacing w:after="0" w:line="100" w:lineRule="atLeast"/>
        <w:rPr>
          <w:rFonts w:ascii="Times New Roman" w:hAnsi="Times New Roman" w:cs="Times New Roman"/>
          <w:sz w:val="24"/>
          <w:szCs w:val="24"/>
        </w:rPr>
      </w:pPr>
      <w:r w:rsidRPr="00EC60DB">
        <w:rPr>
          <w:rFonts w:ascii="Times New Roman" w:hAnsi="Times New Roman" w:cs="Times New Roman"/>
          <w:sz w:val="24"/>
          <w:szCs w:val="24"/>
        </w:rPr>
        <w:t> </w:t>
      </w:r>
    </w:p>
    <w:tbl>
      <w:tblPr>
        <w:tblW w:w="9322" w:type="dxa"/>
        <w:tblLayout w:type="fixed"/>
        <w:tblLook w:val="00A0" w:firstRow="1" w:lastRow="0" w:firstColumn="1" w:lastColumn="0" w:noHBand="0" w:noVBand="0"/>
      </w:tblPr>
      <w:tblGrid>
        <w:gridCol w:w="2377"/>
        <w:gridCol w:w="6945"/>
      </w:tblGrid>
      <w:tr w:rsidR="000716E4" w:rsidRPr="00EC60DB" w:rsidTr="00E14F69">
        <w:trPr>
          <w:trHeight w:val="642"/>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Наименование подпрограммы</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 xml:space="preserve">Подпрограмма </w:t>
            </w:r>
            <w:r w:rsidRPr="00EC60DB">
              <w:rPr>
                <w:rFonts w:ascii="Times New Roman" w:hAnsi="Times New Roman"/>
                <w:bCs/>
                <w:sz w:val="24"/>
                <w:szCs w:val="24"/>
              </w:rPr>
              <w:t>«Реализация проекта «1000 дворов»</w:t>
            </w:r>
            <w:r w:rsidRPr="00EC60DB">
              <w:rPr>
                <w:rFonts w:ascii="Times New Roman" w:hAnsi="Times New Roman" w:cs="Times New Roman"/>
                <w:sz w:val="24"/>
                <w:szCs w:val="24"/>
              </w:rPr>
              <w:t xml:space="preserve"> </w:t>
            </w:r>
          </w:p>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(далее – подпрограмма)</w:t>
            </w:r>
          </w:p>
        </w:tc>
      </w:tr>
      <w:tr w:rsidR="000716E4" w:rsidRPr="00EC60DB" w:rsidTr="00E14F69">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rPr>
                <w:rFonts w:ascii="Times New Roman" w:hAnsi="Times New Roman" w:cs="Times New Roman"/>
                <w:sz w:val="24"/>
                <w:szCs w:val="24"/>
              </w:rPr>
            </w:pPr>
            <w:r w:rsidRPr="00EC60DB">
              <w:rPr>
                <w:rFonts w:ascii="Times New Roman" w:hAnsi="Times New Roman" w:cs="Times New Roman"/>
                <w:sz w:val="24"/>
                <w:szCs w:val="24"/>
              </w:rPr>
              <w:t>Основания для разработки подпрограммы</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 xml:space="preserve">Федеральный закон от 06 октября 2003 года </w:t>
            </w:r>
            <w:hyperlink r:id="rId12" w:history="1">
              <w:r w:rsidRPr="00EC60DB">
                <w:rPr>
                  <w:rFonts w:ascii="Times New Roman" w:hAnsi="Times New Roman" w:cs="Times New Roman"/>
                  <w:color w:val="0000FF"/>
                  <w:sz w:val="24"/>
                  <w:szCs w:val="24"/>
                  <w:u w:val="single"/>
                </w:rPr>
                <w:t>№ 131-ФЗ</w:t>
              </w:r>
            </w:hyperlink>
            <w:r w:rsidRPr="00EC60DB">
              <w:rPr>
                <w:rFonts w:ascii="Times New Roman" w:hAnsi="Times New Roman" w:cs="Times New Roman"/>
                <w:sz w:val="24"/>
                <w:szCs w:val="24"/>
              </w:rPr>
              <w:t xml:space="preserve"> «Об общих принципах организации местного самоуправления в Российской Федерации», Федеральный Проект постановления правительства Российской Федерации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0716E4" w:rsidRPr="00EC60DB" w:rsidTr="00E14F69">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Заказчик</w:t>
            </w:r>
          </w:p>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подпрограммы</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Администрация муниципального образования «Курумканский район»</w:t>
            </w:r>
          </w:p>
        </w:tc>
      </w:tr>
      <w:tr w:rsidR="000716E4" w:rsidRPr="00EC60DB" w:rsidTr="00E14F69">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Исполнители подпрограммы</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Администрация муниципального образования «Курумканский район»</w:t>
            </w:r>
          </w:p>
        </w:tc>
      </w:tr>
      <w:tr w:rsidR="000716E4" w:rsidRPr="00EC60DB" w:rsidTr="00E14F69">
        <w:trPr>
          <w:trHeight w:val="568"/>
        </w:trPr>
        <w:tc>
          <w:tcPr>
            <w:tcW w:w="2377" w:type="dxa"/>
            <w:tcBorders>
              <w:top w:val="single" w:sz="4" w:space="0" w:color="000000"/>
              <w:left w:val="single" w:sz="4" w:space="0" w:color="000000"/>
              <w:right w:val="nil"/>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Цель подпрограммы</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pacing w:after="0" w:line="100" w:lineRule="atLeast"/>
              <w:rPr>
                <w:rFonts w:ascii="Times New Roman" w:hAnsi="Times New Roman" w:cs="Times New Roman"/>
                <w:spacing w:val="1"/>
                <w:sz w:val="24"/>
                <w:szCs w:val="24"/>
                <w:shd w:val="clear" w:color="auto" w:fill="FFFFFF"/>
              </w:rPr>
            </w:pPr>
            <w:r w:rsidRPr="00EC60DB">
              <w:rPr>
                <w:rStyle w:val="fontstyle01"/>
              </w:rPr>
              <w:t>- Создание современного, безопасного и многофункционального дворового пространства, отвечающего потребностям разных категорий пользователей.</w:t>
            </w:r>
          </w:p>
          <w:p w:rsidR="000716E4" w:rsidRPr="00EC60DB" w:rsidRDefault="000716E4" w:rsidP="006D13CA">
            <w:pPr>
              <w:spacing w:after="0" w:line="100" w:lineRule="atLeast"/>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обеспечение условий для отдыха и физического развития населения;</w:t>
            </w:r>
          </w:p>
          <w:p w:rsidR="000716E4" w:rsidRPr="00EC60DB" w:rsidRDefault="000716E4" w:rsidP="006D13CA">
            <w:pPr>
              <w:spacing w:after="0" w:line="100" w:lineRule="atLeast"/>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xml:space="preserve">- обеспечение </w:t>
            </w:r>
            <w:proofErr w:type="spellStart"/>
            <w:r w:rsidRPr="00EC60DB">
              <w:rPr>
                <w:rFonts w:ascii="Times New Roman" w:hAnsi="Times New Roman" w:cs="Times New Roman"/>
                <w:spacing w:val="1"/>
                <w:sz w:val="24"/>
                <w:szCs w:val="24"/>
                <w:shd w:val="clear" w:color="auto" w:fill="FFFFFF"/>
              </w:rPr>
              <w:t>травмобезопасности</w:t>
            </w:r>
            <w:proofErr w:type="spellEnd"/>
            <w:r w:rsidRPr="00EC60DB">
              <w:rPr>
                <w:rFonts w:ascii="Times New Roman" w:hAnsi="Times New Roman" w:cs="Times New Roman"/>
                <w:spacing w:val="1"/>
                <w:sz w:val="24"/>
                <w:szCs w:val="24"/>
                <w:shd w:val="clear" w:color="auto" w:fill="FFFFFF"/>
              </w:rPr>
              <w:t xml:space="preserve"> населения;</w:t>
            </w:r>
          </w:p>
          <w:p w:rsidR="000716E4" w:rsidRPr="00EC60DB" w:rsidRDefault="000716E4" w:rsidP="006D13CA">
            <w:pPr>
              <w:spacing w:after="0" w:line="100" w:lineRule="atLeast"/>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укрепление здоровья населения;</w:t>
            </w:r>
          </w:p>
          <w:p w:rsidR="000716E4" w:rsidRPr="00EC60DB" w:rsidRDefault="000716E4" w:rsidP="006D13CA">
            <w:pPr>
              <w:spacing w:after="0" w:line="100" w:lineRule="atLeast"/>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приобщение населения к здоровому образу жизни;</w:t>
            </w:r>
          </w:p>
          <w:p w:rsidR="000716E4" w:rsidRPr="00EC60DB" w:rsidRDefault="000716E4" w:rsidP="006D13CA">
            <w:pPr>
              <w:spacing w:after="0" w:line="100" w:lineRule="atLeast"/>
              <w:rPr>
                <w:rFonts w:ascii="Times New Roman" w:hAnsi="Times New Roman" w:cs="Times New Roman"/>
                <w:sz w:val="24"/>
                <w:szCs w:val="24"/>
              </w:rPr>
            </w:pPr>
            <w:r w:rsidRPr="00EC60DB">
              <w:rPr>
                <w:rFonts w:ascii="Times New Roman" w:hAnsi="Times New Roman" w:cs="Times New Roman"/>
                <w:spacing w:val="1"/>
                <w:sz w:val="24"/>
                <w:szCs w:val="24"/>
                <w:shd w:val="clear" w:color="auto" w:fill="FFFFFF"/>
              </w:rPr>
              <w:t xml:space="preserve">- </w:t>
            </w:r>
            <w:r w:rsidRPr="00EC60DB">
              <w:rPr>
                <w:rFonts w:ascii="Times New Roman" w:hAnsi="Times New Roman" w:cs="Times New Roman"/>
                <w:spacing w:val="1"/>
                <w:sz w:val="24"/>
                <w:szCs w:val="24"/>
              </w:rPr>
              <w:t xml:space="preserve">организация досуга </w:t>
            </w:r>
            <w:r w:rsidRPr="00EC60DB">
              <w:rPr>
                <w:rFonts w:ascii="Times New Roman" w:hAnsi="Times New Roman" w:cs="Times New Roman"/>
                <w:spacing w:val="1"/>
                <w:sz w:val="24"/>
                <w:szCs w:val="24"/>
                <w:shd w:val="clear" w:color="auto" w:fill="FFFFFF"/>
              </w:rPr>
              <w:t>населения</w:t>
            </w:r>
            <w:r w:rsidRPr="00EC60DB">
              <w:rPr>
                <w:rFonts w:ascii="Times New Roman" w:hAnsi="Times New Roman" w:cs="Times New Roman"/>
                <w:spacing w:val="1"/>
                <w:sz w:val="24"/>
                <w:szCs w:val="24"/>
              </w:rPr>
              <w:t>.</w:t>
            </w:r>
          </w:p>
        </w:tc>
      </w:tr>
      <w:tr w:rsidR="000716E4" w:rsidRPr="00EC60DB" w:rsidTr="00E14F69">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Основные задачи подпрограммы</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pacing w:after="0" w:line="100" w:lineRule="atLeast"/>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проведение работ по устройству детских игровых и спортивных площадок;</w:t>
            </w:r>
          </w:p>
          <w:p w:rsidR="000716E4" w:rsidRPr="00EC60DB" w:rsidRDefault="000716E4" w:rsidP="006D13CA">
            <w:pPr>
              <w:spacing w:after="0" w:line="100" w:lineRule="atLeast"/>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установка новых детских игровых и спортивных объектов;</w:t>
            </w:r>
          </w:p>
          <w:p w:rsidR="000716E4" w:rsidRPr="00EC60DB" w:rsidRDefault="000716E4" w:rsidP="006D13CA">
            <w:pPr>
              <w:spacing w:after="0" w:line="100" w:lineRule="atLeast"/>
              <w:rPr>
                <w:rFonts w:ascii="Times New Roman" w:hAnsi="Times New Roman" w:cs="Times New Roman"/>
                <w:sz w:val="24"/>
                <w:szCs w:val="24"/>
              </w:rPr>
            </w:pPr>
            <w:r w:rsidRPr="00EC60DB">
              <w:rPr>
                <w:rFonts w:ascii="Times New Roman" w:hAnsi="Times New Roman" w:cs="Times New Roman"/>
                <w:spacing w:val="1"/>
                <w:sz w:val="24"/>
                <w:szCs w:val="24"/>
                <w:shd w:val="clear" w:color="auto" w:fill="FFFFFF"/>
              </w:rPr>
              <w:t>- содержание в надлежащем состоянии детских спортивно-игровой площадки.</w:t>
            </w:r>
          </w:p>
        </w:tc>
      </w:tr>
      <w:tr w:rsidR="000716E4" w:rsidRPr="00EC60DB" w:rsidTr="00E14F69">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Основные индикаторы реализации (целевые задания) подпрограммы</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hd w:val="clear" w:color="auto" w:fill="FFFFFF"/>
              <w:spacing w:after="0" w:line="100" w:lineRule="atLeast"/>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приведение в надлежащее состояние детских игровых и спортивных площадок;</w:t>
            </w:r>
          </w:p>
          <w:p w:rsidR="000716E4" w:rsidRPr="00EC60DB" w:rsidRDefault="000716E4" w:rsidP="006D13CA">
            <w:pPr>
              <w:shd w:val="clear" w:color="auto" w:fill="FFFFFF"/>
              <w:spacing w:after="0" w:line="100" w:lineRule="atLeast"/>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обеспечение условий для отдыха, физического развития и укрепление здоровья населения;</w:t>
            </w:r>
          </w:p>
          <w:p w:rsidR="000716E4" w:rsidRPr="00EC60DB" w:rsidRDefault="000716E4" w:rsidP="006D13CA">
            <w:pPr>
              <w:shd w:val="clear" w:color="auto" w:fill="FFFFFF"/>
              <w:spacing w:after="0" w:line="100" w:lineRule="atLeast"/>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приобщение детей к здоровому образу жизни и организация досуга детей;</w:t>
            </w:r>
          </w:p>
          <w:p w:rsidR="000716E4" w:rsidRPr="00EC60DB" w:rsidRDefault="000716E4" w:rsidP="006D13CA">
            <w:pPr>
              <w:shd w:val="clear" w:color="auto" w:fill="FFFFFF"/>
              <w:spacing w:after="0" w:line="100" w:lineRule="atLeast"/>
              <w:jc w:val="both"/>
              <w:rPr>
                <w:rFonts w:ascii="Times New Roman" w:hAnsi="Times New Roman" w:cs="Times New Roman"/>
                <w:sz w:val="24"/>
                <w:szCs w:val="24"/>
              </w:rPr>
            </w:pPr>
            <w:r w:rsidRPr="00EC60DB">
              <w:rPr>
                <w:rFonts w:ascii="Times New Roman" w:hAnsi="Times New Roman" w:cs="Times New Roman"/>
                <w:spacing w:val="1"/>
                <w:sz w:val="24"/>
                <w:szCs w:val="24"/>
                <w:shd w:val="clear" w:color="auto" w:fill="FFFFFF"/>
              </w:rPr>
              <w:t xml:space="preserve">- повышение уровня благоустроенности территории </w:t>
            </w:r>
            <w:r w:rsidRPr="00EC60DB">
              <w:rPr>
                <w:rFonts w:ascii="Times New Roman" w:hAnsi="Times New Roman" w:cs="Times New Roman"/>
                <w:spacing w:val="1"/>
                <w:sz w:val="24"/>
                <w:szCs w:val="24"/>
              </w:rPr>
              <w:t xml:space="preserve">сельских поселений </w:t>
            </w:r>
            <w:r w:rsidRPr="00EC60DB">
              <w:rPr>
                <w:rFonts w:ascii="Times New Roman" w:hAnsi="Times New Roman" w:cs="Times New Roman"/>
                <w:sz w:val="24"/>
                <w:szCs w:val="24"/>
              </w:rPr>
              <w:t>«Аргада», «</w:t>
            </w:r>
            <w:proofErr w:type="spellStart"/>
            <w:r w:rsidRPr="00EC60DB">
              <w:rPr>
                <w:rFonts w:ascii="Times New Roman" w:hAnsi="Times New Roman" w:cs="Times New Roman"/>
                <w:sz w:val="24"/>
                <w:szCs w:val="24"/>
              </w:rPr>
              <w:t>Арзгун</w:t>
            </w:r>
            <w:proofErr w:type="spellEnd"/>
            <w:r w:rsidRPr="00EC60DB">
              <w:rPr>
                <w:rFonts w:ascii="Times New Roman" w:hAnsi="Times New Roman" w:cs="Times New Roman"/>
                <w:sz w:val="24"/>
                <w:szCs w:val="24"/>
              </w:rPr>
              <w:t>», «Барагхан», «</w:t>
            </w:r>
            <w:proofErr w:type="spellStart"/>
            <w:r w:rsidRPr="00EC60DB">
              <w:rPr>
                <w:rFonts w:ascii="Times New Roman" w:hAnsi="Times New Roman" w:cs="Times New Roman"/>
                <w:sz w:val="24"/>
                <w:szCs w:val="24"/>
              </w:rPr>
              <w:t>Дырен</w:t>
            </w:r>
            <w:proofErr w:type="spellEnd"/>
            <w:r w:rsidRPr="00EC60DB">
              <w:rPr>
                <w:rFonts w:ascii="Times New Roman" w:hAnsi="Times New Roman" w:cs="Times New Roman"/>
                <w:sz w:val="24"/>
                <w:szCs w:val="24"/>
              </w:rPr>
              <w:t xml:space="preserve"> эвенкийское», «Курумкан», «</w:t>
            </w:r>
            <w:proofErr w:type="spellStart"/>
            <w:r w:rsidRPr="00EC60DB">
              <w:rPr>
                <w:rFonts w:ascii="Times New Roman" w:hAnsi="Times New Roman" w:cs="Times New Roman"/>
                <w:sz w:val="24"/>
                <w:szCs w:val="24"/>
              </w:rPr>
              <w:t>Майск</w:t>
            </w:r>
            <w:proofErr w:type="spellEnd"/>
            <w:r w:rsidRPr="00EC60DB">
              <w:rPr>
                <w:rFonts w:ascii="Times New Roman" w:hAnsi="Times New Roman" w:cs="Times New Roman"/>
                <w:sz w:val="24"/>
                <w:szCs w:val="24"/>
              </w:rPr>
              <w:t>», «Могойто», «</w:t>
            </w:r>
            <w:proofErr w:type="spellStart"/>
            <w:r w:rsidRPr="00EC60DB">
              <w:rPr>
                <w:rFonts w:ascii="Times New Roman" w:hAnsi="Times New Roman" w:cs="Times New Roman"/>
                <w:sz w:val="24"/>
                <w:szCs w:val="24"/>
              </w:rPr>
              <w:t>Сахули</w:t>
            </w:r>
            <w:proofErr w:type="spellEnd"/>
            <w:r w:rsidRPr="00EC60DB">
              <w:rPr>
                <w:rFonts w:ascii="Times New Roman" w:hAnsi="Times New Roman" w:cs="Times New Roman"/>
                <w:sz w:val="24"/>
                <w:szCs w:val="24"/>
              </w:rPr>
              <w:t>», «</w:t>
            </w:r>
            <w:proofErr w:type="spellStart"/>
            <w:r w:rsidRPr="00EC60DB">
              <w:rPr>
                <w:rFonts w:ascii="Times New Roman" w:hAnsi="Times New Roman" w:cs="Times New Roman"/>
                <w:sz w:val="24"/>
                <w:szCs w:val="24"/>
              </w:rPr>
              <w:t>Улюнхан</w:t>
            </w:r>
            <w:proofErr w:type="spellEnd"/>
            <w:r w:rsidRPr="00EC60DB">
              <w:rPr>
                <w:rFonts w:ascii="Times New Roman" w:hAnsi="Times New Roman" w:cs="Times New Roman"/>
                <w:sz w:val="24"/>
                <w:szCs w:val="24"/>
              </w:rPr>
              <w:t xml:space="preserve"> эвенкийское» муниципального образования «Курумканский район»</w:t>
            </w:r>
          </w:p>
        </w:tc>
      </w:tr>
      <w:tr w:rsidR="000716E4" w:rsidRPr="00EC60DB" w:rsidTr="00E14F69">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lastRenderedPageBreak/>
              <w:t>Срок реализации подпрограммы</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2022 год</w:t>
            </w:r>
          </w:p>
        </w:tc>
      </w:tr>
      <w:tr w:rsidR="000716E4" w:rsidRPr="00EC60DB" w:rsidTr="00E14F69">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Перечень основных мероприятий подпрограммы</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pacing w:after="0" w:line="100" w:lineRule="atLeast"/>
              <w:rPr>
                <w:rFonts w:ascii="Times New Roman" w:hAnsi="Times New Roman" w:cs="Times New Roman"/>
                <w:sz w:val="24"/>
                <w:szCs w:val="24"/>
              </w:rPr>
            </w:pPr>
            <w:r w:rsidRPr="00EC60DB">
              <w:rPr>
                <w:rFonts w:ascii="Times New Roman" w:hAnsi="Times New Roman" w:cs="Times New Roman"/>
                <w:sz w:val="24"/>
                <w:szCs w:val="24"/>
              </w:rPr>
              <w:t>План мероприятий, предусмотренных подпрограммой изложен в Приложении 1 к Подпрограмме</w:t>
            </w:r>
          </w:p>
        </w:tc>
      </w:tr>
      <w:tr w:rsidR="000716E4" w:rsidRPr="00EC60DB" w:rsidTr="00E14F69">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rPr>
                <w:rFonts w:ascii="Times New Roman" w:hAnsi="Times New Roman" w:cs="Times New Roman"/>
                <w:sz w:val="24"/>
                <w:szCs w:val="24"/>
              </w:rPr>
            </w:pPr>
            <w:r w:rsidRPr="00EC60DB">
              <w:rPr>
                <w:rFonts w:ascii="Times New Roman" w:hAnsi="Times New Roman" w:cs="Times New Roman"/>
                <w:sz w:val="24"/>
                <w:szCs w:val="24"/>
              </w:rPr>
              <w:t xml:space="preserve">Объемы и источники финансирования подпрограммы                                       </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 xml:space="preserve">общий объем финансовых средств </w:t>
            </w:r>
            <w:r w:rsidR="003169A0">
              <w:rPr>
                <w:rFonts w:ascii="Times New Roman" w:hAnsi="Times New Roman"/>
                <w:sz w:val="24"/>
                <w:szCs w:val="24"/>
              </w:rPr>
              <w:t>17 993</w:t>
            </w:r>
            <w:r w:rsidR="003169A0">
              <w:rPr>
                <w:rFonts w:ascii="Times New Roman" w:hAnsi="Times New Roman"/>
                <w:sz w:val="24"/>
                <w:szCs w:val="24"/>
              </w:rPr>
              <w:t> </w:t>
            </w:r>
            <w:r w:rsidR="003169A0">
              <w:rPr>
                <w:rFonts w:ascii="Times New Roman" w:hAnsi="Times New Roman"/>
                <w:sz w:val="24"/>
                <w:szCs w:val="24"/>
              </w:rPr>
              <w:t>200</w:t>
            </w:r>
            <w:r w:rsidR="003169A0">
              <w:rPr>
                <w:rFonts w:ascii="Times New Roman" w:hAnsi="Times New Roman"/>
                <w:sz w:val="24"/>
                <w:szCs w:val="24"/>
              </w:rPr>
              <w:t xml:space="preserve">,00 </w:t>
            </w:r>
            <w:r w:rsidRPr="00EC60DB">
              <w:rPr>
                <w:rFonts w:ascii="Times New Roman" w:hAnsi="Times New Roman" w:cs="Times New Roman"/>
                <w:sz w:val="24"/>
                <w:szCs w:val="24"/>
              </w:rPr>
              <w:t>руб., из них:</w:t>
            </w:r>
          </w:p>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 xml:space="preserve">федеральный бюджет – 17 640 000,00 руб. </w:t>
            </w:r>
          </w:p>
          <w:p w:rsidR="000716E4"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республиканский бюджет – 178 200,00 руб.</w:t>
            </w:r>
          </w:p>
          <w:p w:rsidR="000716E4" w:rsidRPr="00EC60DB" w:rsidRDefault="000716E4" w:rsidP="003169A0">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 xml:space="preserve">бюджет муниципального образования – </w:t>
            </w:r>
            <w:r w:rsidR="003169A0">
              <w:rPr>
                <w:rFonts w:ascii="Times New Roman" w:hAnsi="Times New Roman"/>
                <w:sz w:val="24"/>
                <w:szCs w:val="24"/>
              </w:rPr>
              <w:t>175</w:t>
            </w:r>
            <w:r>
              <w:rPr>
                <w:rFonts w:ascii="Times New Roman" w:hAnsi="Times New Roman"/>
                <w:sz w:val="24"/>
                <w:szCs w:val="24"/>
              </w:rPr>
              <w:t xml:space="preserve"> </w:t>
            </w:r>
            <w:r>
              <w:rPr>
                <w:rFonts w:ascii="Times New Roman" w:hAnsi="Times New Roman" w:cs="Times New Roman"/>
                <w:sz w:val="24"/>
                <w:szCs w:val="24"/>
              </w:rPr>
              <w:t xml:space="preserve">000,00 руб. </w:t>
            </w:r>
            <w:r w:rsidRPr="00EC60DB">
              <w:rPr>
                <w:rFonts w:ascii="Times New Roman" w:hAnsi="Times New Roman" w:cs="Times New Roman"/>
                <w:sz w:val="24"/>
                <w:szCs w:val="24"/>
              </w:rPr>
              <w:t xml:space="preserve"> </w:t>
            </w:r>
          </w:p>
        </w:tc>
      </w:tr>
      <w:tr w:rsidR="000716E4" w:rsidRPr="00EC60DB" w:rsidTr="00E14F69">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rPr>
                <w:rFonts w:ascii="Times New Roman" w:hAnsi="Times New Roman" w:cs="Times New Roman"/>
                <w:sz w:val="24"/>
                <w:szCs w:val="24"/>
              </w:rPr>
            </w:pPr>
            <w:r w:rsidRPr="00EC60DB">
              <w:rPr>
                <w:rFonts w:ascii="Times New Roman" w:hAnsi="Times New Roman" w:cs="Times New Roman"/>
                <w:sz w:val="24"/>
                <w:szCs w:val="24"/>
              </w:rPr>
              <w:t>Ожидаемые результаты  реализации мероприятий подпрограммы</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hd w:val="clear" w:color="auto" w:fill="FFFFFF"/>
              <w:spacing w:after="0" w:line="213" w:lineRule="atLeast"/>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 обеспечить территорию поселения детскими игровыми и спортивными объектами;</w:t>
            </w:r>
          </w:p>
          <w:p w:rsidR="000716E4" w:rsidRPr="00EC60DB" w:rsidRDefault="000716E4" w:rsidP="006D13CA">
            <w:pPr>
              <w:shd w:val="clear" w:color="auto" w:fill="FFFFFF"/>
              <w:spacing w:after="0" w:line="213" w:lineRule="atLeast"/>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 увеличить число детей, занимающихся физической культурой и спортом;</w:t>
            </w:r>
          </w:p>
          <w:p w:rsidR="000716E4" w:rsidRPr="00EC60DB" w:rsidRDefault="000716E4" w:rsidP="006D13CA">
            <w:pPr>
              <w:shd w:val="clear" w:color="auto" w:fill="FFFFFF"/>
              <w:spacing w:after="0" w:line="213" w:lineRule="atLeast"/>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 укрепление здоровья населения;</w:t>
            </w:r>
          </w:p>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pacing w:val="1"/>
                <w:sz w:val="24"/>
                <w:szCs w:val="24"/>
              </w:rPr>
              <w:t xml:space="preserve">- повышение уровня благоустроенности территорий сельских поселений </w:t>
            </w:r>
            <w:r w:rsidRPr="00EC60DB">
              <w:rPr>
                <w:rFonts w:ascii="Times New Roman" w:hAnsi="Times New Roman" w:cs="Times New Roman"/>
                <w:sz w:val="24"/>
                <w:szCs w:val="24"/>
              </w:rPr>
              <w:t>«Аргада», «</w:t>
            </w:r>
            <w:proofErr w:type="spellStart"/>
            <w:r w:rsidRPr="00EC60DB">
              <w:rPr>
                <w:rFonts w:ascii="Times New Roman" w:hAnsi="Times New Roman" w:cs="Times New Roman"/>
                <w:sz w:val="24"/>
                <w:szCs w:val="24"/>
              </w:rPr>
              <w:t>Арзгун</w:t>
            </w:r>
            <w:proofErr w:type="spellEnd"/>
            <w:r w:rsidRPr="00EC60DB">
              <w:rPr>
                <w:rFonts w:ascii="Times New Roman" w:hAnsi="Times New Roman" w:cs="Times New Roman"/>
                <w:sz w:val="24"/>
                <w:szCs w:val="24"/>
              </w:rPr>
              <w:t>», «Барагхан», «</w:t>
            </w:r>
            <w:proofErr w:type="spellStart"/>
            <w:r w:rsidRPr="00EC60DB">
              <w:rPr>
                <w:rFonts w:ascii="Times New Roman" w:hAnsi="Times New Roman" w:cs="Times New Roman"/>
                <w:sz w:val="24"/>
                <w:szCs w:val="24"/>
              </w:rPr>
              <w:t>Дырен</w:t>
            </w:r>
            <w:proofErr w:type="spellEnd"/>
            <w:r w:rsidRPr="00EC60DB">
              <w:rPr>
                <w:rFonts w:ascii="Times New Roman" w:hAnsi="Times New Roman" w:cs="Times New Roman"/>
                <w:sz w:val="24"/>
                <w:szCs w:val="24"/>
              </w:rPr>
              <w:t xml:space="preserve"> эвенкийское», «Курумкан», «</w:t>
            </w:r>
            <w:proofErr w:type="spellStart"/>
            <w:r w:rsidRPr="00EC60DB">
              <w:rPr>
                <w:rFonts w:ascii="Times New Roman" w:hAnsi="Times New Roman" w:cs="Times New Roman"/>
                <w:sz w:val="24"/>
                <w:szCs w:val="24"/>
              </w:rPr>
              <w:t>Майск</w:t>
            </w:r>
            <w:proofErr w:type="spellEnd"/>
            <w:r w:rsidRPr="00EC60DB">
              <w:rPr>
                <w:rFonts w:ascii="Times New Roman" w:hAnsi="Times New Roman" w:cs="Times New Roman"/>
                <w:sz w:val="24"/>
                <w:szCs w:val="24"/>
              </w:rPr>
              <w:t>», «Могойто», «</w:t>
            </w:r>
            <w:proofErr w:type="spellStart"/>
            <w:r w:rsidRPr="00EC60DB">
              <w:rPr>
                <w:rFonts w:ascii="Times New Roman" w:hAnsi="Times New Roman" w:cs="Times New Roman"/>
                <w:sz w:val="24"/>
                <w:szCs w:val="24"/>
              </w:rPr>
              <w:t>Сахули</w:t>
            </w:r>
            <w:proofErr w:type="spellEnd"/>
            <w:r w:rsidRPr="00EC60DB">
              <w:rPr>
                <w:rFonts w:ascii="Times New Roman" w:hAnsi="Times New Roman" w:cs="Times New Roman"/>
                <w:sz w:val="24"/>
                <w:szCs w:val="24"/>
              </w:rPr>
              <w:t>», «</w:t>
            </w:r>
            <w:proofErr w:type="spellStart"/>
            <w:r w:rsidRPr="00EC60DB">
              <w:rPr>
                <w:rFonts w:ascii="Times New Roman" w:hAnsi="Times New Roman" w:cs="Times New Roman"/>
                <w:sz w:val="24"/>
                <w:szCs w:val="24"/>
              </w:rPr>
              <w:t>Улюнхан</w:t>
            </w:r>
            <w:proofErr w:type="spellEnd"/>
            <w:r w:rsidRPr="00EC60DB">
              <w:rPr>
                <w:rFonts w:ascii="Times New Roman" w:hAnsi="Times New Roman" w:cs="Times New Roman"/>
                <w:sz w:val="24"/>
                <w:szCs w:val="24"/>
              </w:rPr>
              <w:t xml:space="preserve"> эвенкийское» муниципального образования «Курумканский район»</w:t>
            </w:r>
          </w:p>
        </w:tc>
      </w:tr>
      <w:tr w:rsidR="000716E4" w:rsidRPr="00EC60DB" w:rsidTr="00E14F69">
        <w:trPr>
          <w:trHeight w:val="776"/>
        </w:trPr>
        <w:tc>
          <w:tcPr>
            <w:tcW w:w="2377" w:type="dxa"/>
            <w:tcBorders>
              <w:top w:val="single" w:sz="4" w:space="0" w:color="000000"/>
              <w:left w:val="single" w:sz="4" w:space="0" w:color="000000"/>
              <w:bottom w:val="single" w:sz="4" w:space="0" w:color="000000"/>
              <w:right w:val="nil"/>
            </w:tcBorders>
            <w:shd w:val="clear" w:color="auto" w:fill="FFFFFF"/>
          </w:tcPr>
          <w:p w:rsidR="000716E4" w:rsidRPr="00EC60DB" w:rsidRDefault="000716E4" w:rsidP="006D13CA">
            <w:pPr>
              <w:spacing w:after="0" w:line="100" w:lineRule="atLeast"/>
              <w:rPr>
                <w:rFonts w:ascii="Times New Roman" w:hAnsi="Times New Roman" w:cs="Times New Roman"/>
                <w:sz w:val="24"/>
                <w:szCs w:val="24"/>
              </w:rPr>
            </w:pPr>
            <w:r w:rsidRPr="00EC60DB">
              <w:rPr>
                <w:rFonts w:ascii="Times New Roman" w:hAnsi="Times New Roman" w:cs="Times New Roman"/>
                <w:sz w:val="24"/>
                <w:szCs w:val="24"/>
              </w:rPr>
              <w:t>Управление реализацией подпрограммы и контроль за ходом ее выполнения</w:t>
            </w:r>
          </w:p>
        </w:tc>
        <w:tc>
          <w:tcPr>
            <w:tcW w:w="6945" w:type="dxa"/>
            <w:tcBorders>
              <w:top w:val="single" w:sz="4" w:space="0" w:color="000000"/>
              <w:left w:val="single" w:sz="4" w:space="0" w:color="000000"/>
              <w:bottom w:val="single" w:sz="4" w:space="0" w:color="000000"/>
              <w:right w:val="single" w:sz="4" w:space="0" w:color="000000"/>
            </w:tcBorders>
            <w:shd w:val="clear" w:color="auto" w:fill="FFFFFF"/>
          </w:tcPr>
          <w:p w:rsidR="000716E4" w:rsidRPr="00EC60DB" w:rsidRDefault="000716E4" w:rsidP="006D13CA">
            <w:pPr>
              <w:spacing w:after="0" w:line="100" w:lineRule="atLeast"/>
              <w:jc w:val="both"/>
              <w:rPr>
                <w:rFonts w:ascii="Times New Roman" w:hAnsi="Times New Roman" w:cs="Times New Roman"/>
                <w:sz w:val="24"/>
                <w:szCs w:val="24"/>
              </w:rPr>
            </w:pPr>
            <w:r w:rsidRPr="00EC60DB">
              <w:rPr>
                <w:rFonts w:ascii="Times New Roman" w:hAnsi="Times New Roman" w:cs="Times New Roman"/>
                <w:sz w:val="24"/>
                <w:szCs w:val="24"/>
              </w:rPr>
              <w:t>Управление реализацией подпрограммы и контроль за ходом ее выполнения осуществляется в порядке, определяемом нормативными правовыми актами муниципального образования</w:t>
            </w:r>
          </w:p>
        </w:tc>
      </w:tr>
    </w:tbl>
    <w:p w:rsidR="000716E4" w:rsidRPr="00EC60DB" w:rsidRDefault="000716E4" w:rsidP="000716E4">
      <w:pPr>
        <w:spacing w:after="0" w:line="100" w:lineRule="atLeast"/>
        <w:jc w:val="center"/>
        <w:rPr>
          <w:rFonts w:ascii="Times New Roman" w:hAnsi="Times New Roman" w:cs="Times New Roman"/>
          <w:sz w:val="24"/>
          <w:szCs w:val="24"/>
        </w:rPr>
      </w:pPr>
    </w:p>
    <w:p w:rsidR="000716E4" w:rsidRPr="00EC60DB" w:rsidRDefault="000716E4" w:rsidP="000716E4">
      <w:pPr>
        <w:tabs>
          <w:tab w:val="left" w:pos="5655"/>
          <w:tab w:val="right" w:pos="9921"/>
        </w:tabs>
        <w:spacing w:after="0" w:line="100" w:lineRule="atLeast"/>
        <w:jc w:val="right"/>
        <w:rPr>
          <w:rFonts w:ascii="Times New Roman" w:hAnsi="Times New Roman" w:cs="Times New Roman"/>
          <w:sz w:val="24"/>
          <w:szCs w:val="24"/>
        </w:rPr>
      </w:pPr>
    </w:p>
    <w:p w:rsidR="000716E4" w:rsidRPr="00EC60DB" w:rsidRDefault="000716E4" w:rsidP="000716E4">
      <w:pPr>
        <w:shd w:val="clear" w:color="auto" w:fill="FFFFFF"/>
        <w:spacing w:after="0" w:line="240" w:lineRule="auto"/>
        <w:jc w:val="center"/>
        <w:rPr>
          <w:rFonts w:ascii="Helvetica" w:eastAsia="Calibri" w:hAnsi="Helvetica" w:cs="Helvetica"/>
          <w:color w:val="333333"/>
          <w:sz w:val="24"/>
          <w:szCs w:val="24"/>
        </w:rPr>
      </w:pPr>
      <w:r w:rsidRPr="00EC60DB">
        <w:rPr>
          <w:rFonts w:ascii="Times New Roman" w:eastAsia="Calibri" w:hAnsi="Times New Roman" w:cs="Times New Roman"/>
          <w:b/>
          <w:bCs/>
          <w:color w:val="000000"/>
          <w:sz w:val="24"/>
          <w:szCs w:val="24"/>
        </w:rPr>
        <w:t>1.</w:t>
      </w:r>
      <w:r w:rsidRPr="00EC60DB">
        <w:rPr>
          <w:rFonts w:ascii="Times New Roman" w:eastAsia="Calibri" w:hAnsi="Times New Roman" w:cs="Times New Roman"/>
          <w:color w:val="000000"/>
          <w:sz w:val="24"/>
          <w:szCs w:val="24"/>
        </w:rPr>
        <w:t>      </w:t>
      </w:r>
      <w:r w:rsidRPr="00EC60DB">
        <w:rPr>
          <w:rFonts w:ascii="Times New Roman" w:eastAsia="Calibri" w:hAnsi="Times New Roman" w:cs="Times New Roman"/>
          <w:b/>
          <w:bCs/>
          <w:color w:val="000000"/>
          <w:sz w:val="24"/>
          <w:szCs w:val="24"/>
        </w:rPr>
        <w:t>Основные характеристики реализации П</w:t>
      </w:r>
      <w:r w:rsidRPr="00456430">
        <w:rPr>
          <w:rFonts w:ascii="Times New Roman" w:hAnsi="Times New Roman" w:cs="Times New Roman"/>
          <w:b/>
          <w:spacing w:val="1"/>
          <w:sz w:val="24"/>
          <w:szCs w:val="24"/>
        </w:rPr>
        <w:t>одп</w:t>
      </w:r>
      <w:r w:rsidRPr="00EC60DB">
        <w:rPr>
          <w:rFonts w:ascii="Times New Roman" w:eastAsia="Calibri" w:hAnsi="Times New Roman" w:cs="Times New Roman"/>
          <w:b/>
          <w:bCs/>
          <w:color w:val="000000"/>
          <w:sz w:val="24"/>
          <w:szCs w:val="24"/>
        </w:rPr>
        <w:t>рограммы</w:t>
      </w:r>
    </w:p>
    <w:p w:rsidR="000716E4" w:rsidRPr="00EC60DB" w:rsidRDefault="000716E4" w:rsidP="000716E4">
      <w:pPr>
        <w:shd w:val="clear" w:color="auto" w:fill="FFFFFF"/>
        <w:spacing w:after="0" w:line="240" w:lineRule="auto"/>
        <w:rPr>
          <w:rFonts w:ascii="Helvetica" w:eastAsia="Calibri" w:hAnsi="Helvetica" w:cs="Helvetica"/>
          <w:color w:val="333333"/>
          <w:sz w:val="24"/>
          <w:szCs w:val="24"/>
        </w:rPr>
      </w:pPr>
      <w:r w:rsidRPr="00EC60DB">
        <w:rPr>
          <w:rFonts w:ascii="Times New Roman" w:eastAsia="Calibri" w:hAnsi="Times New Roman" w:cs="Times New Roman"/>
          <w:color w:val="000000"/>
          <w:sz w:val="24"/>
          <w:szCs w:val="24"/>
        </w:rPr>
        <w:t> </w:t>
      </w:r>
    </w:p>
    <w:p w:rsidR="000716E4" w:rsidRPr="00EC60DB" w:rsidRDefault="000716E4" w:rsidP="000716E4">
      <w:pPr>
        <w:shd w:val="clear" w:color="auto" w:fill="FFFFFF"/>
        <w:spacing w:after="0" w:line="213" w:lineRule="atLeast"/>
        <w:ind w:firstLine="720"/>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 xml:space="preserve">На сегодняшний день на территориях сельских поселений </w:t>
      </w:r>
      <w:r w:rsidRPr="00EC60DB">
        <w:rPr>
          <w:rFonts w:ascii="Times New Roman" w:hAnsi="Times New Roman" w:cs="Times New Roman"/>
          <w:sz w:val="24"/>
          <w:szCs w:val="24"/>
        </w:rPr>
        <w:t>«Аргада», «</w:t>
      </w:r>
      <w:proofErr w:type="spellStart"/>
      <w:r w:rsidRPr="00EC60DB">
        <w:rPr>
          <w:rFonts w:ascii="Times New Roman" w:hAnsi="Times New Roman" w:cs="Times New Roman"/>
          <w:sz w:val="24"/>
          <w:szCs w:val="24"/>
        </w:rPr>
        <w:t>Арзгун</w:t>
      </w:r>
      <w:proofErr w:type="spellEnd"/>
      <w:r w:rsidRPr="00EC60DB">
        <w:rPr>
          <w:rFonts w:ascii="Times New Roman" w:hAnsi="Times New Roman" w:cs="Times New Roman"/>
          <w:sz w:val="24"/>
          <w:szCs w:val="24"/>
        </w:rPr>
        <w:t>», «Барагхан», «</w:t>
      </w:r>
      <w:proofErr w:type="spellStart"/>
      <w:r w:rsidRPr="00EC60DB">
        <w:rPr>
          <w:rFonts w:ascii="Times New Roman" w:hAnsi="Times New Roman" w:cs="Times New Roman"/>
          <w:sz w:val="24"/>
          <w:szCs w:val="24"/>
        </w:rPr>
        <w:t>Дырен</w:t>
      </w:r>
      <w:proofErr w:type="spellEnd"/>
      <w:r w:rsidRPr="00EC60DB">
        <w:rPr>
          <w:rFonts w:ascii="Times New Roman" w:hAnsi="Times New Roman" w:cs="Times New Roman"/>
          <w:sz w:val="24"/>
          <w:szCs w:val="24"/>
        </w:rPr>
        <w:t xml:space="preserve"> эвенкийское», «Курумкан», «</w:t>
      </w:r>
      <w:proofErr w:type="spellStart"/>
      <w:r w:rsidRPr="00EC60DB">
        <w:rPr>
          <w:rFonts w:ascii="Times New Roman" w:hAnsi="Times New Roman" w:cs="Times New Roman"/>
          <w:sz w:val="24"/>
          <w:szCs w:val="24"/>
        </w:rPr>
        <w:t>Майск</w:t>
      </w:r>
      <w:proofErr w:type="spellEnd"/>
      <w:r w:rsidRPr="00EC60DB">
        <w:rPr>
          <w:rFonts w:ascii="Times New Roman" w:hAnsi="Times New Roman" w:cs="Times New Roman"/>
          <w:sz w:val="24"/>
          <w:szCs w:val="24"/>
        </w:rPr>
        <w:t>», «Могойто», «</w:t>
      </w:r>
      <w:proofErr w:type="spellStart"/>
      <w:r w:rsidRPr="00EC60DB">
        <w:rPr>
          <w:rFonts w:ascii="Times New Roman" w:hAnsi="Times New Roman" w:cs="Times New Roman"/>
          <w:sz w:val="24"/>
          <w:szCs w:val="24"/>
        </w:rPr>
        <w:t>Сахули</w:t>
      </w:r>
      <w:proofErr w:type="spellEnd"/>
      <w:r w:rsidRPr="00EC60DB">
        <w:rPr>
          <w:rFonts w:ascii="Times New Roman" w:hAnsi="Times New Roman" w:cs="Times New Roman"/>
          <w:sz w:val="24"/>
          <w:szCs w:val="24"/>
        </w:rPr>
        <w:t>», «</w:t>
      </w:r>
      <w:proofErr w:type="spellStart"/>
      <w:r w:rsidRPr="00EC60DB">
        <w:rPr>
          <w:rFonts w:ascii="Times New Roman" w:hAnsi="Times New Roman" w:cs="Times New Roman"/>
          <w:sz w:val="24"/>
          <w:szCs w:val="24"/>
        </w:rPr>
        <w:t>Улюнхан</w:t>
      </w:r>
      <w:proofErr w:type="spellEnd"/>
      <w:r w:rsidRPr="00EC60DB">
        <w:rPr>
          <w:rFonts w:ascii="Times New Roman" w:hAnsi="Times New Roman" w:cs="Times New Roman"/>
          <w:sz w:val="24"/>
          <w:szCs w:val="24"/>
        </w:rPr>
        <w:t xml:space="preserve"> эвенкийское» муниципального образования «Курумканский район»</w:t>
      </w:r>
      <w:r w:rsidRPr="00EC60DB">
        <w:rPr>
          <w:rFonts w:ascii="Times New Roman" w:hAnsi="Times New Roman" w:cs="Times New Roman"/>
          <w:spacing w:val="1"/>
          <w:sz w:val="24"/>
          <w:szCs w:val="24"/>
        </w:rPr>
        <w:t xml:space="preserve"> имеются свободные территории, которые можно использовать для оснащения детским игровым и спортивным оборудованием.</w:t>
      </w:r>
    </w:p>
    <w:p w:rsidR="000716E4" w:rsidRPr="00EC60DB" w:rsidRDefault="000716E4" w:rsidP="000716E4">
      <w:pPr>
        <w:shd w:val="clear" w:color="auto" w:fill="FFFFFF"/>
        <w:spacing w:after="0" w:line="213" w:lineRule="atLeast"/>
        <w:ind w:firstLine="720"/>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Актуальность решения сложившейся проблемы программным методом обусловлена рядом социальных факторов, связанных с организацией досуга населения различных возрастных категорий.</w:t>
      </w:r>
    </w:p>
    <w:p w:rsidR="000716E4" w:rsidRPr="00EC60DB" w:rsidRDefault="000716E4" w:rsidP="000716E4">
      <w:pPr>
        <w:shd w:val="clear" w:color="auto" w:fill="FFFFFF"/>
        <w:spacing w:after="0" w:line="213" w:lineRule="atLeast"/>
        <w:ind w:firstLine="720"/>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 xml:space="preserve">Обеспечение создания комфортных условий для здорового активного отдыха и развития населения, повышение уровня благоустроенности территорий сельских поселений </w:t>
      </w:r>
      <w:r w:rsidRPr="00EC60DB">
        <w:rPr>
          <w:rFonts w:ascii="Times New Roman" w:hAnsi="Times New Roman" w:cs="Times New Roman"/>
          <w:sz w:val="24"/>
          <w:szCs w:val="24"/>
        </w:rPr>
        <w:t>«Аргада», «</w:t>
      </w:r>
      <w:proofErr w:type="spellStart"/>
      <w:r w:rsidRPr="00EC60DB">
        <w:rPr>
          <w:rFonts w:ascii="Times New Roman" w:hAnsi="Times New Roman" w:cs="Times New Roman"/>
          <w:sz w:val="24"/>
          <w:szCs w:val="24"/>
        </w:rPr>
        <w:t>Арзгун</w:t>
      </w:r>
      <w:proofErr w:type="spellEnd"/>
      <w:r w:rsidRPr="00EC60DB">
        <w:rPr>
          <w:rFonts w:ascii="Times New Roman" w:hAnsi="Times New Roman" w:cs="Times New Roman"/>
          <w:sz w:val="24"/>
          <w:szCs w:val="24"/>
        </w:rPr>
        <w:t>», «Барагхан», «</w:t>
      </w:r>
      <w:proofErr w:type="spellStart"/>
      <w:r w:rsidRPr="00EC60DB">
        <w:rPr>
          <w:rFonts w:ascii="Times New Roman" w:hAnsi="Times New Roman" w:cs="Times New Roman"/>
          <w:sz w:val="24"/>
          <w:szCs w:val="24"/>
        </w:rPr>
        <w:t>Дырен</w:t>
      </w:r>
      <w:proofErr w:type="spellEnd"/>
      <w:r w:rsidRPr="00EC60DB">
        <w:rPr>
          <w:rFonts w:ascii="Times New Roman" w:hAnsi="Times New Roman" w:cs="Times New Roman"/>
          <w:sz w:val="24"/>
          <w:szCs w:val="24"/>
        </w:rPr>
        <w:t xml:space="preserve"> эвенкийское», «Курумкан», «</w:t>
      </w:r>
      <w:proofErr w:type="spellStart"/>
      <w:r w:rsidRPr="00EC60DB">
        <w:rPr>
          <w:rFonts w:ascii="Times New Roman" w:hAnsi="Times New Roman" w:cs="Times New Roman"/>
          <w:sz w:val="24"/>
          <w:szCs w:val="24"/>
        </w:rPr>
        <w:t>Майск</w:t>
      </w:r>
      <w:proofErr w:type="spellEnd"/>
      <w:r w:rsidRPr="00EC60DB">
        <w:rPr>
          <w:rFonts w:ascii="Times New Roman" w:hAnsi="Times New Roman" w:cs="Times New Roman"/>
          <w:sz w:val="24"/>
          <w:szCs w:val="24"/>
        </w:rPr>
        <w:t>», «Могойто», «</w:t>
      </w:r>
      <w:proofErr w:type="spellStart"/>
      <w:r w:rsidRPr="00EC60DB">
        <w:rPr>
          <w:rFonts w:ascii="Times New Roman" w:hAnsi="Times New Roman" w:cs="Times New Roman"/>
          <w:sz w:val="24"/>
          <w:szCs w:val="24"/>
        </w:rPr>
        <w:t>Сахули</w:t>
      </w:r>
      <w:proofErr w:type="spellEnd"/>
      <w:r w:rsidRPr="00EC60DB">
        <w:rPr>
          <w:rFonts w:ascii="Times New Roman" w:hAnsi="Times New Roman" w:cs="Times New Roman"/>
          <w:sz w:val="24"/>
          <w:szCs w:val="24"/>
        </w:rPr>
        <w:t>», «</w:t>
      </w:r>
      <w:proofErr w:type="spellStart"/>
      <w:r w:rsidRPr="00EC60DB">
        <w:rPr>
          <w:rFonts w:ascii="Times New Roman" w:hAnsi="Times New Roman" w:cs="Times New Roman"/>
          <w:sz w:val="24"/>
          <w:szCs w:val="24"/>
        </w:rPr>
        <w:t>Улюнхан</w:t>
      </w:r>
      <w:proofErr w:type="spellEnd"/>
      <w:r w:rsidRPr="00EC60DB">
        <w:rPr>
          <w:rFonts w:ascii="Times New Roman" w:hAnsi="Times New Roman" w:cs="Times New Roman"/>
          <w:sz w:val="24"/>
          <w:szCs w:val="24"/>
        </w:rPr>
        <w:t xml:space="preserve"> эвенкийское» муниципального образования «Курумканский район»</w:t>
      </w:r>
      <w:r w:rsidRPr="00EC60DB">
        <w:rPr>
          <w:rFonts w:ascii="Times New Roman" w:hAnsi="Times New Roman" w:cs="Times New Roman"/>
          <w:spacing w:val="1"/>
          <w:sz w:val="24"/>
          <w:szCs w:val="24"/>
        </w:rPr>
        <w:t xml:space="preserve"> являются одними из приоритетных направлений социально-экономического развития.</w:t>
      </w:r>
    </w:p>
    <w:p w:rsidR="000716E4" w:rsidRPr="00EC60DB" w:rsidRDefault="000716E4" w:rsidP="000716E4">
      <w:pPr>
        <w:shd w:val="clear" w:color="auto" w:fill="FFFFFF"/>
        <w:spacing w:after="0" w:line="213" w:lineRule="atLeast"/>
        <w:ind w:firstLine="720"/>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Детские игровые комплексы и спортивные площадки будут формировать фундамент физического и психологического здоровья, способствовать созданию благоприятных условий саморазвития, эстетического воспитания подрастающего поколения.</w:t>
      </w:r>
    </w:p>
    <w:p w:rsidR="000716E4" w:rsidRPr="00EC60DB" w:rsidRDefault="000716E4" w:rsidP="000716E4">
      <w:pPr>
        <w:shd w:val="clear" w:color="auto" w:fill="FFFFFF"/>
        <w:spacing w:after="0" w:line="213" w:lineRule="atLeast"/>
        <w:ind w:firstLine="720"/>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Увеличение количества детских игровых и спортивных площадок позволит детям иметь больше возможностей вне дома и школы, играть и общаться друг с другом, познавать основные правила нравственного и социального поведения.</w:t>
      </w:r>
    </w:p>
    <w:p w:rsidR="000716E4" w:rsidRPr="00EC60DB" w:rsidRDefault="000716E4" w:rsidP="000716E4">
      <w:pPr>
        <w:shd w:val="clear" w:color="auto" w:fill="FFFFFF"/>
        <w:spacing w:after="0" w:line="213" w:lineRule="atLeast"/>
        <w:ind w:firstLine="720"/>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Одним из важнейших требований к детской игровой и спортивной площадке и всем видам оборудования на ней является обеспечение максимальной безопасности.</w:t>
      </w:r>
    </w:p>
    <w:p w:rsidR="000716E4" w:rsidRPr="00EC60DB" w:rsidRDefault="000716E4" w:rsidP="000716E4">
      <w:pPr>
        <w:shd w:val="clear" w:color="auto" w:fill="FFFFFF"/>
        <w:spacing w:after="0" w:line="213" w:lineRule="atLeast"/>
        <w:ind w:firstLine="720"/>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lastRenderedPageBreak/>
        <w:t>В целях обеспечения условий для отдыха, оздоровления и занятости детей в</w:t>
      </w:r>
      <w:r>
        <w:rPr>
          <w:rFonts w:ascii="Times New Roman" w:hAnsi="Times New Roman" w:cs="Times New Roman"/>
          <w:spacing w:val="1"/>
          <w:sz w:val="24"/>
          <w:szCs w:val="24"/>
        </w:rPr>
        <w:t xml:space="preserve"> </w:t>
      </w:r>
      <w:r w:rsidRPr="00EC60DB">
        <w:rPr>
          <w:rFonts w:ascii="Times New Roman" w:hAnsi="Times New Roman" w:cs="Times New Roman"/>
          <w:spacing w:val="1"/>
          <w:sz w:val="24"/>
          <w:szCs w:val="24"/>
        </w:rPr>
        <w:t>сельских</w:t>
      </w:r>
      <w:r>
        <w:rPr>
          <w:rFonts w:ascii="Times New Roman" w:hAnsi="Times New Roman" w:cs="Times New Roman"/>
          <w:spacing w:val="1"/>
          <w:sz w:val="24"/>
          <w:szCs w:val="24"/>
        </w:rPr>
        <w:t xml:space="preserve"> </w:t>
      </w:r>
      <w:r w:rsidRPr="00EC60DB">
        <w:rPr>
          <w:rFonts w:ascii="Times New Roman" w:hAnsi="Times New Roman" w:cs="Times New Roman"/>
          <w:spacing w:val="1"/>
          <w:sz w:val="24"/>
          <w:szCs w:val="24"/>
        </w:rPr>
        <w:t>поселени</w:t>
      </w:r>
      <w:r>
        <w:rPr>
          <w:rFonts w:ascii="Times New Roman" w:hAnsi="Times New Roman" w:cs="Times New Roman"/>
          <w:spacing w:val="1"/>
          <w:sz w:val="24"/>
          <w:szCs w:val="24"/>
        </w:rPr>
        <w:t>ях</w:t>
      </w:r>
      <w:r w:rsidRPr="00EC60DB">
        <w:rPr>
          <w:rFonts w:ascii="Times New Roman" w:hAnsi="Times New Roman" w:cs="Times New Roman"/>
          <w:spacing w:val="1"/>
          <w:sz w:val="24"/>
          <w:szCs w:val="24"/>
        </w:rPr>
        <w:t xml:space="preserve"> </w:t>
      </w:r>
      <w:r w:rsidRPr="00EC60DB">
        <w:rPr>
          <w:rFonts w:ascii="Times New Roman" w:hAnsi="Times New Roman" w:cs="Times New Roman"/>
          <w:sz w:val="24"/>
          <w:szCs w:val="24"/>
        </w:rPr>
        <w:t>«Аргада», «</w:t>
      </w:r>
      <w:proofErr w:type="spellStart"/>
      <w:r w:rsidRPr="00EC60DB">
        <w:rPr>
          <w:rFonts w:ascii="Times New Roman" w:hAnsi="Times New Roman" w:cs="Times New Roman"/>
          <w:sz w:val="24"/>
          <w:szCs w:val="24"/>
        </w:rPr>
        <w:t>Арзгун</w:t>
      </w:r>
      <w:proofErr w:type="spellEnd"/>
      <w:r w:rsidRPr="00EC60DB">
        <w:rPr>
          <w:rFonts w:ascii="Times New Roman" w:hAnsi="Times New Roman" w:cs="Times New Roman"/>
          <w:sz w:val="24"/>
          <w:szCs w:val="24"/>
        </w:rPr>
        <w:t>», «Барагхан», «</w:t>
      </w:r>
      <w:proofErr w:type="spellStart"/>
      <w:r w:rsidRPr="00EC60DB">
        <w:rPr>
          <w:rFonts w:ascii="Times New Roman" w:hAnsi="Times New Roman" w:cs="Times New Roman"/>
          <w:sz w:val="24"/>
          <w:szCs w:val="24"/>
        </w:rPr>
        <w:t>Дырен</w:t>
      </w:r>
      <w:proofErr w:type="spellEnd"/>
      <w:r w:rsidRPr="00EC60DB">
        <w:rPr>
          <w:rFonts w:ascii="Times New Roman" w:hAnsi="Times New Roman" w:cs="Times New Roman"/>
          <w:sz w:val="24"/>
          <w:szCs w:val="24"/>
        </w:rPr>
        <w:t xml:space="preserve"> эвенкийское», «Курумкан», «</w:t>
      </w:r>
      <w:proofErr w:type="spellStart"/>
      <w:r w:rsidRPr="00EC60DB">
        <w:rPr>
          <w:rFonts w:ascii="Times New Roman" w:hAnsi="Times New Roman" w:cs="Times New Roman"/>
          <w:sz w:val="24"/>
          <w:szCs w:val="24"/>
        </w:rPr>
        <w:t>Майск</w:t>
      </w:r>
      <w:proofErr w:type="spellEnd"/>
      <w:r w:rsidRPr="00EC60DB">
        <w:rPr>
          <w:rFonts w:ascii="Times New Roman" w:hAnsi="Times New Roman" w:cs="Times New Roman"/>
          <w:sz w:val="24"/>
          <w:szCs w:val="24"/>
        </w:rPr>
        <w:t>», «Могойто», «</w:t>
      </w:r>
      <w:proofErr w:type="spellStart"/>
      <w:r w:rsidRPr="00EC60DB">
        <w:rPr>
          <w:rFonts w:ascii="Times New Roman" w:hAnsi="Times New Roman" w:cs="Times New Roman"/>
          <w:sz w:val="24"/>
          <w:szCs w:val="24"/>
        </w:rPr>
        <w:t>Сахули</w:t>
      </w:r>
      <w:proofErr w:type="spellEnd"/>
      <w:r w:rsidRPr="00EC60DB">
        <w:rPr>
          <w:rFonts w:ascii="Times New Roman" w:hAnsi="Times New Roman" w:cs="Times New Roman"/>
          <w:sz w:val="24"/>
          <w:szCs w:val="24"/>
        </w:rPr>
        <w:t>», «</w:t>
      </w:r>
      <w:proofErr w:type="spellStart"/>
      <w:r w:rsidRPr="00EC60DB">
        <w:rPr>
          <w:rFonts w:ascii="Times New Roman" w:hAnsi="Times New Roman" w:cs="Times New Roman"/>
          <w:sz w:val="24"/>
          <w:szCs w:val="24"/>
        </w:rPr>
        <w:t>Улюнхан</w:t>
      </w:r>
      <w:proofErr w:type="spellEnd"/>
      <w:r w:rsidRPr="00EC60DB">
        <w:rPr>
          <w:rFonts w:ascii="Times New Roman" w:hAnsi="Times New Roman" w:cs="Times New Roman"/>
          <w:sz w:val="24"/>
          <w:szCs w:val="24"/>
        </w:rPr>
        <w:t xml:space="preserve"> эвенкийское» муниципального образования «Курумканский район»</w:t>
      </w:r>
      <w:r>
        <w:rPr>
          <w:rFonts w:ascii="Times New Roman" w:hAnsi="Times New Roman" w:cs="Times New Roman"/>
          <w:spacing w:val="1"/>
          <w:sz w:val="24"/>
          <w:szCs w:val="24"/>
        </w:rPr>
        <w:t xml:space="preserve"> </w:t>
      </w:r>
      <w:r w:rsidRPr="00EC60DB">
        <w:rPr>
          <w:rFonts w:ascii="Times New Roman" w:hAnsi="Times New Roman" w:cs="Times New Roman"/>
          <w:spacing w:val="1"/>
          <w:sz w:val="24"/>
          <w:szCs w:val="24"/>
        </w:rPr>
        <w:t>необходимо решить задачу благоустройства детских игровых и спортивных площадок.</w:t>
      </w:r>
    </w:p>
    <w:p w:rsidR="000716E4" w:rsidRDefault="000716E4" w:rsidP="000716E4">
      <w:pPr>
        <w:shd w:val="clear" w:color="auto" w:fill="FFFFFF"/>
        <w:spacing w:after="0" w:line="240" w:lineRule="auto"/>
        <w:jc w:val="center"/>
        <w:rPr>
          <w:rFonts w:ascii="Times New Roman" w:eastAsia="Calibri" w:hAnsi="Times New Roman" w:cs="Times New Roman"/>
          <w:b/>
          <w:bCs/>
          <w:color w:val="000000"/>
          <w:sz w:val="24"/>
          <w:szCs w:val="24"/>
        </w:rPr>
      </w:pPr>
    </w:p>
    <w:p w:rsidR="000716E4" w:rsidRPr="00EC60DB" w:rsidRDefault="000716E4" w:rsidP="000716E4">
      <w:pPr>
        <w:shd w:val="clear" w:color="auto" w:fill="FFFFFF"/>
        <w:spacing w:after="0" w:line="240" w:lineRule="auto"/>
        <w:jc w:val="center"/>
        <w:rPr>
          <w:rFonts w:ascii="Helvetica" w:eastAsia="Calibri" w:hAnsi="Helvetica" w:cs="Helvetica"/>
          <w:color w:val="333333"/>
          <w:sz w:val="24"/>
          <w:szCs w:val="24"/>
        </w:rPr>
      </w:pPr>
      <w:r w:rsidRPr="00EC60DB">
        <w:rPr>
          <w:rFonts w:ascii="Times New Roman" w:eastAsia="Calibri" w:hAnsi="Times New Roman" w:cs="Times New Roman"/>
          <w:b/>
          <w:bCs/>
          <w:color w:val="000000"/>
          <w:sz w:val="24"/>
          <w:szCs w:val="24"/>
        </w:rPr>
        <w:t>2. Цель и задачи П</w:t>
      </w:r>
      <w:r>
        <w:rPr>
          <w:rFonts w:ascii="Times New Roman" w:eastAsia="Calibri" w:hAnsi="Times New Roman" w:cs="Times New Roman"/>
          <w:b/>
          <w:bCs/>
          <w:color w:val="000000"/>
          <w:sz w:val="24"/>
          <w:szCs w:val="24"/>
        </w:rPr>
        <w:t>одп</w:t>
      </w:r>
      <w:r w:rsidRPr="00EC60DB">
        <w:rPr>
          <w:rFonts w:ascii="Times New Roman" w:eastAsia="Calibri" w:hAnsi="Times New Roman" w:cs="Times New Roman"/>
          <w:b/>
          <w:bCs/>
          <w:color w:val="000000"/>
          <w:sz w:val="24"/>
          <w:szCs w:val="24"/>
        </w:rPr>
        <w:t>рограммы, сроки ее реализации</w:t>
      </w:r>
    </w:p>
    <w:p w:rsidR="000716E4" w:rsidRPr="00EC60DB" w:rsidRDefault="000716E4" w:rsidP="000716E4">
      <w:pPr>
        <w:shd w:val="clear" w:color="auto" w:fill="FFFFFF"/>
        <w:spacing w:after="0" w:line="240" w:lineRule="auto"/>
        <w:ind w:firstLine="720"/>
        <w:jc w:val="both"/>
        <w:rPr>
          <w:rFonts w:ascii="Times New Roman" w:eastAsia="Calibri" w:hAnsi="Times New Roman" w:cs="Times New Roman"/>
          <w:sz w:val="24"/>
          <w:szCs w:val="24"/>
        </w:rPr>
      </w:pPr>
      <w:r w:rsidRPr="00EC60DB">
        <w:rPr>
          <w:rFonts w:ascii="Times New Roman" w:eastAsia="Calibri" w:hAnsi="Times New Roman" w:cs="Times New Roman"/>
          <w:sz w:val="24"/>
          <w:szCs w:val="24"/>
        </w:rPr>
        <w:t> </w:t>
      </w:r>
    </w:p>
    <w:p w:rsidR="000716E4" w:rsidRPr="00EC60DB" w:rsidRDefault="000716E4" w:rsidP="000716E4">
      <w:pPr>
        <w:shd w:val="clear" w:color="auto" w:fill="FFFFFF"/>
        <w:spacing w:after="0" w:line="213" w:lineRule="atLeast"/>
        <w:ind w:firstLine="720"/>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Целью П</w:t>
      </w:r>
      <w:r>
        <w:rPr>
          <w:rFonts w:ascii="Times New Roman" w:hAnsi="Times New Roman" w:cs="Times New Roman"/>
          <w:spacing w:val="1"/>
          <w:sz w:val="24"/>
          <w:szCs w:val="24"/>
        </w:rPr>
        <w:t>одп</w:t>
      </w:r>
      <w:r w:rsidRPr="00EC60DB">
        <w:rPr>
          <w:rFonts w:ascii="Times New Roman" w:hAnsi="Times New Roman" w:cs="Times New Roman"/>
          <w:spacing w:val="1"/>
          <w:sz w:val="24"/>
          <w:szCs w:val="24"/>
        </w:rPr>
        <w:t xml:space="preserve">рограммы является улучшение уровня благоустроенности территории сельских поселений </w:t>
      </w:r>
      <w:r w:rsidRPr="00EC60DB">
        <w:rPr>
          <w:rFonts w:ascii="Times New Roman" w:hAnsi="Times New Roman" w:cs="Times New Roman"/>
          <w:sz w:val="24"/>
          <w:szCs w:val="24"/>
        </w:rPr>
        <w:t>«Аргада», «</w:t>
      </w:r>
      <w:proofErr w:type="spellStart"/>
      <w:r w:rsidRPr="00EC60DB">
        <w:rPr>
          <w:rFonts w:ascii="Times New Roman" w:hAnsi="Times New Roman" w:cs="Times New Roman"/>
          <w:sz w:val="24"/>
          <w:szCs w:val="24"/>
        </w:rPr>
        <w:t>Арзгун</w:t>
      </w:r>
      <w:proofErr w:type="spellEnd"/>
      <w:r w:rsidRPr="00EC60DB">
        <w:rPr>
          <w:rFonts w:ascii="Times New Roman" w:hAnsi="Times New Roman" w:cs="Times New Roman"/>
          <w:sz w:val="24"/>
          <w:szCs w:val="24"/>
        </w:rPr>
        <w:t>», «Барагхан», «</w:t>
      </w:r>
      <w:proofErr w:type="spellStart"/>
      <w:r w:rsidRPr="00EC60DB">
        <w:rPr>
          <w:rFonts w:ascii="Times New Roman" w:hAnsi="Times New Roman" w:cs="Times New Roman"/>
          <w:sz w:val="24"/>
          <w:szCs w:val="24"/>
        </w:rPr>
        <w:t>Дырен</w:t>
      </w:r>
      <w:proofErr w:type="spellEnd"/>
      <w:r w:rsidRPr="00EC60DB">
        <w:rPr>
          <w:rFonts w:ascii="Times New Roman" w:hAnsi="Times New Roman" w:cs="Times New Roman"/>
          <w:sz w:val="24"/>
          <w:szCs w:val="24"/>
        </w:rPr>
        <w:t xml:space="preserve"> эвенкийское», «Курумкан», «</w:t>
      </w:r>
      <w:proofErr w:type="spellStart"/>
      <w:r w:rsidRPr="00EC60DB">
        <w:rPr>
          <w:rFonts w:ascii="Times New Roman" w:hAnsi="Times New Roman" w:cs="Times New Roman"/>
          <w:sz w:val="24"/>
          <w:szCs w:val="24"/>
        </w:rPr>
        <w:t>Майск</w:t>
      </w:r>
      <w:proofErr w:type="spellEnd"/>
      <w:r w:rsidRPr="00EC60DB">
        <w:rPr>
          <w:rFonts w:ascii="Times New Roman" w:hAnsi="Times New Roman" w:cs="Times New Roman"/>
          <w:sz w:val="24"/>
          <w:szCs w:val="24"/>
        </w:rPr>
        <w:t>», «Могойто», «</w:t>
      </w:r>
      <w:proofErr w:type="spellStart"/>
      <w:r w:rsidRPr="00EC60DB">
        <w:rPr>
          <w:rFonts w:ascii="Times New Roman" w:hAnsi="Times New Roman" w:cs="Times New Roman"/>
          <w:sz w:val="24"/>
          <w:szCs w:val="24"/>
        </w:rPr>
        <w:t>Сахули</w:t>
      </w:r>
      <w:proofErr w:type="spellEnd"/>
      <w:r w:rsidRPr="00EC60DB">
        <w:rPr>
          <w:rFonts w:ascii="Times New Roman" w:hAnsi="Times New Roman" w:cs="Times New Roman"/>
          <w:sz w:val="24"/>
          <w:szCs w:val="24"/>
        </w:rPr>
        <w:t>», «</w:t>
      </w:r>
      <w:proofErr w:type="spellStart"/>
      <w:r w:rsidRPr="00EC60DB">
        <w:rPr>
          <w:rFonts w:ascii="Times New Roman" w:hAnsi="Times New Roman" w:cs="Times New Roman"/>
          <w:sz w:val="24"/>
          <w:szCs w:val="24"/>
        </w:rPr>
        <w:t>Улюнхан</w:t>
      </w:r>
      <w:proofErr w:type="spellEnd"/>
      <w:r w:rsidRPr="00EC60DB">
        <w:rPr>
          <w:rFonts w:ascii="Times New Roman" w:hAnsi="Times New Roman" w:cs="Times New Roman"/>
          <w:sz w:val="24"/>
          <w:szCs w:val="24"/>
        </w:rPr>
        <w:t xml:space="preserve"> эвенкийское» муниципального образования «Курумканский район»</w:t>
      </w:r>
      <w:r>
        <w:rPr>
          <w:rFonts w:ascii="Times New Roman" w:hAnsi="Times New Roman" w:cs="Times New Roman"/>
          <w:sz w:val="24"/>
          <w:szCs w:val="24"/>
        </w:rPr>
        <w:t>.</w:t>
      </w:r>
    </w:p>
    <w:p w:rsidR="000716E4" w:rsidRPr="00EC60DB" w:rsidRDefault="000716E4" w:rsidP="000716E4">
      <w:pPr>
        <w:shd w:val="clear" w:color="auto" w:fill="FFFFFF"/>
        <w:spacing w:after="0" w:line="213" w:lineRule="atLeast"/>
        <w:ind w:firstLine="720"/>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Целями П</w:t>
      </w:r>
      <w:r>
        <w:rPr>
          <w:rFonts w:ascii="Times New Roman" w:hAnsi="Times New Roman" w:cs="Times New Roman"/>
          <w:spacing w:val="1"/>
          <w:sz w:val="24"/>
          <w:szCs w:val="24"/>
        </w:rPr>
        <w:t>одп</w:t>
      </w:r>
      <w:r w:rsidRPr="00EC60DB">
        <w:rPr>
          <w:rFonts w:ascii="Times New Roman" w:hAnsi="Times New Roman" w:cs="Times New Roman"/>
          <w:spacing w:val="1"/>
          <w:sz w:val="24"/>
          <w:szCs w:val="24"/>
        </w:rPr>
        <w:t>рограммы являются:</w:t>
      </w:r>
    </w:p>
    <w:p w:rsidR="000716E4" w:rsidRPr="00EC60DB" w:rsidRDefault="000716E4" w:rsidP="000716E4">
      <w:pPr>
        <w:spacing w:after="0" w:line="100" w:lineRule="atLeast"/>
        <w:ind w:firstLine="284"/>
        <w:jc w:val="both"/>
        <w:rPr>
          <w:rFonts w:ascii="Times New Roman" w:hAnsi="Times New Roman" w:cs="Times New Roman"/>
          <w:spacing w:val="1"/>
          <w:sz w:val="24"/>
          <w:szCs w:val="24"/>
          <w:shd w:val="clear" w:color="auto" w:fill="FFFFFF"/>
        </w:rPr>
      </w:pPr>
      <w:r w:rsidRPr="00EC60DB">
        <w:rPr>
          <w:rStyle w:val="fontstyle01"/>
        </w:rPr>
        <w:t>- Создание современного, безопасного и многофункционального дворового пространства, отвечающего потребностям разных категорий пользователей.</w:t>
      </w:r>
    </w:p>
    <w:p w:rsidR="000716E4" w:rsidRPr="00EC60DB" w:rsidRDefault="000716E4" w:rsidP="000716E4">
      <w:pPr>
        <w:spacing w:after="0" w:line="100" w:lineRule="atLeast"/>
        <w:ind w:firstLine="284"/>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обеспечение условий для отдыха и физического развития населения;</w:t>
      </w:r>
    </w:p>
    <w:p w:rsidR="000716E4" w:rsidRPr="00EC60DB" w:rsidRDefault="000716E4" w:rsidP="000716E4">
      <w:pPr>
        <w:spacing w:after="0" w:line="100" w:lineRule="atLeast"/>
        <w:ind w:firstLine="284"/>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xml:space="preserve">- обеспечение </w:t>
      </w:r>
      <w:proofErr w:type="spellStart"/>
      <w:r w:rsidRPr="00EC60DB">
        <w:rPr>
          <w:rFonts w:ascii="Times New Roman" w:hAnsi="Times New Roman" w:cs="Times New Roman"/>
          <w:spacing w:val="1"/>
          <w:sz w:val="24"/>
          <w:szCs w:val="24"/>
          <w:shd w:val="clear" w:color="auto" w:fill="FFFFFF"/>
        </w:rPr>
        <w:t>травмобезопасности</w:t>
      </w:r>
      <w:proofErr w:type="spellEnd"/>
      <w:r w:rsidRPr="00EC60DB">
        <w:rPr>
          <w:rFonts w:ascii="Times New Roman" w:hAnsi="Times New Roman" w:cs="Times New Roman"/>
          <w:spacing w:val="1"/>
          <w:sz w:val="24"/>
          <w:szCs w:val="24"/>
          <w:shd w:val="clear" w:color="auto" w:fill="FFFFFF"/>
        </w:rPr>
        <w:t xml:space="preserve"> населения;</w:t>
      </w:r>
    </w:p>
    <w:p w:rsidR="000716E4" w:rsidRPr="00EC60DB" w:rsidRDefault="000716E4" w:rsidP="000716E4">
      <w:pPr>
        <w:spacing w:after="0" w:line="100" w:lineRule="atLeast"/>
        <w:ind w:firstLine="284"/>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укрепление здоровья населения;</w:t>
      </w:r>
    </w:p>
    <w:p w:rsidR="000716E4" w:rsidRPr="00EC60DB" w:rsidRDefault="000716E4" w:rsidP="000716E4">
      <w:pPr>
        <w:spacing w:after="0" w:line="100" w:lineRule="atLeast"/>
        <w:ind w:firstLine="284"/>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приобщение населения к здоровому образу жизни;</w:t>
      </w:r>
    </w:p>
    <w:p w:rsidR="000716E4" w:rsidRDefault="000716E4" w:rsidP="000716E4">
      <w:pPr>
        <w:shd w:val="clear" w:color="auto" w:fill="FFFFFF"/>
        <w:spacing w:after="0" w:line="213" w:lineRule="atLeast"/>
        <w:ind w:firstLine="284"/>
        <w:jc w:val="both"/>
        <w:textAlignment w:val="baseline"/>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xml:space="preserve">- </w:t>
      </w:r>
      <w:r w:rsidRPr="00EC60DB">
        <w:rPr>
          <w:rFonts w:ascii="Times New Roman" w:hAnsi="Times New Roman" w:cs="Times New Roman"/>
          <w:spacing w:val="1"/>
          <w:sz w:val="24"/>
          <w:szCs w:val="24"/>
        </w:rPr>
        <w:t xml:space="preserve">организация досуга </w:t>
      </w:r>
      <w:r w:rsidRPr="00EC60DB">
        <w:rPr>
          <w:rFonts w:ascii="Times New Roman" w:hAnsi="Times New Roman" w:cs="Times New Roman"/>
          <w:spacing w:val="1"/>
          <w:sz w:val="24"/>
          <w:szCs w:val="24"/>
          <w:shd w:val="clear" w:color="auto" w:fill="FFFFFF"/>
        </w:rPr>
        <w:t>населения</w:t>
      </w:r>
    </w:p>
    <w:p w:rsidR="000716E4" w:rsidRPr="00EC60DB" w:rsidRDefault="000716E4" w:rsidP="000716E4">
      <w:pPr>
        <w:shd w:val="clear" w:color="auto" w:fill="FFFFFF"/>
        <w:spacing w:after="0" w:line="213" w:lineRule="atLeast"/>
        <w:ind w:firstLine="284"/>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rPr>
        <w:t>Задачами П</w:t>
      </w:r>
      <w:r>
        <w:rPr>
          <w:rFonts w:ascii="Times New Roman" w:hAnsi="Times New Roman" w:cs="Times New Roman"/>
          <w:spacing w:val="1"/>
          <w:sz w:val="24"/>
          <w:szCs w:val="24"/>
        </w:rPr>
        <w:t>одп</w:t>
      </w:r>
      <w:r w:rsidRPr="00EC60DB">
        <w:rPr>
          <w:rFonts w:ascii="Times New Roman" w:hAnsi="Times New Roman" w:cs="Times New Roman"/>
          <w:spacing w:val="1"/>
          <w:sz w:val="24"/>
          <w:szCs w:val="24"/>
        </w:rPr>
        <w:t>рограммы являются:</w:t>
      </w:r>
    </w:p>
    <w:p w:rsidR="000716E4" w:rsidRPr="00EC60DB" w:rsidRDefault="000716E4" w:rsidP="000716E4">
      <w:pPr>
        <w:spacing w:after="0" w:line="100" w:lineRule="atLeast"/>
        <w:ind w:firstLine="284"/>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rPr>
        <w:t xml:space="preserve">- </w:t>
      </w:r>
      <w:r w:rsidRPr="00EC60DB">
        <w:rPr>
          <w:rFonts w:ascii="Times New Roman" w:hAnsi="Times New Roman" w:cs="Times New Roman"/>
          <w:spacing w:val="1"/>
          <w:sz w:val="24"/>
          <w:szCs w:val="24"/>
          <w:shd w:val="clear" w:color="auto" w:fill="FFFFFF"/>
        </w:rPr>
        <w:t>проведение работ по устройству детских игровых и спортивных площадок;</w:t>
      </w:r>
    </w:p>
    <w:p w:rsidR="000716E4" w:rsidRPr="00EC60DB" w:rsidRDefault="000716E4" w:rsidP="000716E4">
      <w:pPr>
        <w:spacing w:after="0" w:line="100" w:lineRule="atLeast"/>
        <w:ind w:firstLine="284"/>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установка новых детских игровых и спортивных объектов;</w:t>
      </w:r>
    </w:p>
    <w:p w:rsidR="000716E4" w:rsidRPr="00EC60DB" w:rsidRDefault="000716E4" w:rsidP="000716E4">
      <w:pPr>
        <w:shd w:val="clear" w:color="auto" w:fill="FFFFFF"/>
        <w:spacing w:after="0" w:line="213" w:lineRule="atLeast"/>
        <w:ind w:firstLine="284"/>
        <w:jc w:val="both"/>
        <w:textAlignment w:val="baseline"/>
        <w:rPr>
          <w:rFonts w:ascii="Times New Roman" w:hAnsi="Times New Roman" w:cs="Times New Roman"/>
          <w:spacing w:val="1"/>
          <w:sz w:val="24"/>
          <w:szCs w:val="24"/>
        </w:rPr>
      </w:pPr>
      <w:r w:rsidRPr="00EC60DB">
        <w:rPr>
          <w:rFonts w:ascii="Times New Roman" w:hAnsi="Times New Roman" w:cs="Times New Roman"/>
          <w:spacing w:val="1"/>
          <w:sz w:val="24"/>
          <w:szCs w:val="24"/>
          <w:shd w:val="clear" w:color="auto" w:fill="FFFFFF"/>
        </w:rPr>
        <w:t>- содержание в надлежащем состоянии детских спортивно-игровой площадки.</w:t>
      </w:r>
      <w:r w:rsidRPr="00EC60DB">
        <w:rPr>
          <w:rFonts w:ascii="Times New Roman" w:hAnsi="Times New Roman" w:cs="Times New Roman"/>
          <w:spacing w:val="1"/>
          <w:sz w:val="24"/>
          <w:szCs w:val="24"/>
        </w:rPr>
        <w:t>;</w:t>
      </w:r>
    </w:p>
    <w:p w:rsidR="000716E4" w:rsidRPr="00EC60DB" w:rsidRDefault="000716E4" w:rsidP="000716E4">
      <w:pPr>
        <w:shd w:val="clear" w:color="auto" w:fill="FFFFFF"/>
        <w:spacing w:after="0" w:line="240" w:lineRule="auto"/>
        <w:jc w:val="both"/>
        <w:rPr>
          <w:rFonts w:ascii="Times New Roman" w:eastAsia="Calibri" w:hAnsi="Times New Roman" w:cs="Times New Roman"/>
          <w:color w:val="000000"/>
          <w:sz w:val="24"/>
          <w:szCs w:val="24"/>
        </w:rPr>
      </w:pPr>
    </w:p>
    <w:p w:rsidR="000716E4" w:rsidRPr="00EC60DB" w:rsidRDefault="000716E4" w:rsidP="000716E4">
      <w:pPr>
        <w:shd w:val="clear" w:color="auto" w:fill="FFFFFF"/>
        <w:spacing w:after="0" w:line="240" w:lineRule="auto"/>
        <w:jc w:val="center"/>
        <w:rPr>
          <w:rFonts w:ascii="Times New Roman" w:eastAsia="Calibri" w:hAnsi="Times New Roman" w:cs="Times New Roman"/>
          <w:b/>
          <w:bCs/>
          <w:color w:val="000000"/>
          <w:sz w:val="24"/>
          <w:szCs w:val="24"/>
        </w:rPr>
      </w:pPr>
      <w:r w:rsidRPr="00EC60DB">
        <w:rPr>
          <w:rFonts w:ascii="Times New Roman" w:eastAsia="Calibri" w:hAnsi="Times New Roman" w:cs="Times New Roman"/>
          <w:b/>
          <w:bCs/>
          <w:color w:val="000000"/>
          <w:sz w:val="24"/>
          <w:szCs w:val="24"/>
        </w:rPr>
        <w:t>3. Основные индикаторы реализации (целевые задания) П</w:t>
      </w:r>
      <w:r>
        <w:rPr>
          <w:rFonts w:ascii="Times New Roman" w:eastAsia="Calibri" w:hAnsi="Times New Roman" w:cs="Times New Roman"/>
          <w:b/>
          <w:bCs/>
          <w:color w:val="000000"/>
          <w:sz w:val="24"/>
          <w:szCs w:val="24"/>
        </w:rPr>
        <w:t>одп</w:t>
      </w:r>
      <w:r w:rsidRPr="00EC60DB">
        <w:rPr>
          <w:rFonts w:ascii="Times New Roman" w:eastAsia="Calibri" w:hAnsi="Times New Roman" w:cs="Times New Roman"/>
          <w:b/>
          <w:bCs/>
          <w:color w:val="000000"/>
          <w:sz w:val="24"/>
          <w:szCs w:val="24"/>
        </w:rPr>
        <w:t>рограммы</w:t>
      </w:r>
    </w:p>
    <w:p w:rsidR="000716E4" w:rsidRPr="00EC60DB" w:rsidRDefault="000716E4" w:rsidP="000716E4">
      <w:pPr>
        <w:shd w:val="clear" w:color="auto" w:fill="FFFFFF"/>
        <w:spacing w:after="0" w:line="240" w:lineRule="auto"/>
        <w:jc w:val="both"/>
        <w:rPr>
          <w:rFonts w:ascii="Times New Roman" w:eastAsia="Calibri" w:hAnsi="Times New Roman" w:cs="Times New Roman"/>
          <w:b/>
          <w:bCs/>
          <w:color w:val="000000"/>
          <w:sz w:val="24"/>
          <w:szCs w:val="24"/>
        </w:rPr>
      </w:pPr>
    </w:p>
    <w:p w:rsidR="000716E4" w:rsidRPr="00EC60DB" w:rsidRDefault="000716E4" w:rsidP="000716E4">
      <w:pPr>
        <w:shd w:val="clear" w:color="auto" w:fill="FFFFFF"/>
        <w:spacing w:after="0" w:line="100" w:lineRule="atLeast"/>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приведение в надлежащее состояние детских игровых и спортивных площадок;</w:t>
      </w:r>
    </w:p>
    <w:p w:rsidR="000716E4" w:rsidRPr="00EC60DB" w:rsidRDefault="000716E4" w:rsidP="000716E4">
      <w:pPr>
        <w:shd w:val="clear" w:color="auto" w:fill="FFFFFF"/>
        <w:spacing w:after="0" w:line="100" w:lineRule="atLeast"/>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обеспечение условий для отдыха, физического развития и укрепление здоровья населения;</w:t>
      </w:r>
    </w:p>
    <w:p w:rsidR="000716E4" w:rsidRPr="00EC60DB" w:rsidRDefault="000716E4" w:rsidP="000716E4">
      <w:pPr>
        <w:shd w:val="clear" w:color="auto" w:fill="FFFFFF"/>
        <w:spacing w:after="0" w:line="100" w:lineRule="atLeast"/>
        <w:jc w:val="both"/>
        <w:rPr>
          <w:rFonts w:ascii="Times New Roman" w:hAnsi="Times New Roman" w:cs="Times New Roman"/>
          <w:spacing w:val="1"/>
          <w:sz w:val="24"/>
          <w:szCs w:val="24"/>
          <w:shd w:val="clear" w:color="auto" w:fill="FFFFFF"/>
        </w:rPr>
      </w:pPr>
      <w:r w:rsidRPr="00EC60DB">
        <w:rPr>
          <w:rFonts w:ascii="Times New Roman" w:hAnsi="Times New Roman" w:cs="Times New Roman"/>
          <w:spacing w:val="1"/>
          <w:sz w:val="24"/>
          <w:szCs w:val="24"/>
          <w:shd w:val="clear" w:color="auto" w:fill="FFFFFF"/>
        </w:rPr>
        <w:t>- приобщение детей к здоровому образу жизни и организация досуга детей;</w:t>
      </w:r>
    </w:p>
    <w:p w:rsidR="000716E4" w:rsidRPr="00EC60DB" w:rsidRDefault="000716E4" w:rsidP="000716E4">
      <w:pPr>
        <w:shd w:val="clear" w:color="auto" w:fill="FFFFFF"/>
        <w:spacing w:after="0" w:line="240" w:lineRule="auto"/>
        <w:jc w:val="both"/>
        <w:rPr>
          <w:rFonts w:ascii="Helvetica" w:eastAsia="Calibri" w:hAnsi="Helvetica" w:cs="Helvetica"/>
          <w:color w:val="333333"/>
          <w:sz w:val="24"/>
          <w:szCs w:val="24"/>
        </w:rPr>
      </w:pPr>
      <w:r w:rsidRPr="00EC60DB">
        <w:rPr>
          <w:rFonts w:ascii="Times New Roman" w:hAnsi="Times New Roman" w:cs="Times New Roman"/>
          <w:spacing w:val="1"/>
          <w:sz w:val="24"/>
          <w:szCs w:val="24"/>
          <w:shd w:val="clear" w:color="auto" w:fill="FFFFFF"/>
        </w:rPr>
        <w:t xml:space="preserve">- повышение уровня благоустроенности территории </w:t>
      </w:r>
      <w:r w:rsidRPr="00EC60DB">
        <w:rPr>
          <w:rFonts w:ascii="Times New Roman" w:hAnsi="Times New Roman" w:cs="Times New Roman"/>
          <w:spacing w:val="1"/>
          <w:sz w:val="24"/>
          <w:szCs w:val="24"/>
        </w:rPr>
        <w:t xml:space="preserve">сельских поселений </w:t>
      </w:r>
      <w:r w:rsidRPr="00EC60DB">
        <w:rPr>
          <w:rFonts w:ascii="Times New Roman" w:hAnsi="Times New Roman" w:cs="Times New Roman"/>
          <w:sz w:val="24"/>
          <w:szCs w:val="24"/>
        </w:rPr>
        <w:t>«Аргада», «</w:t>
      </w:r>
      <w:proofErr w:type="spellStart"/>
      <w:r w:rsidRPr="00EC60DB">
        <w:rPr>
          <w:rFonts w:ascii="Times New Roman" w:hAnsi="Times New Roman" w:cs="Times New Roman"/>
          <w:sz w:val="24"/>
          <w:szCs w:val="24"/>
        </w:rPr>
        <w:t>Арзгун</w:t>
      </w:r>
      <w:proofErr w:type="spellEnd"/>
      <w:r w:rsidRPr="00EC60DB">
        <w:rPr>
          <w:rFonts w:ascii="Times New Roman" w:hAnsi="Times New Roman" w:cs="Times New Roman"/>
          <w:sz w:val="24"/>
          <w:szCs w:val="24"/>
        </w:rPr>
        <w:t>», «Барагхан», «</w:t>
      </w:r>
      <w:proofErr w:type="spellStart"/>
      <w:r w:rsidRPr="00EC60DB">
        <w:rPr>
          <w:rFonts w:ascii="Times New Roman" w:hAnsi="Times New Roman" w:cs="Times New Roman"/>
          <w:sz w:val="24"/>
          <w:szCs w:val="24"/>
        </w:rPr>
        <w:t>Дырен</w:t>
      </w:r>
      <w:proofErr w:type="spellEnd"/>
      <w:r w:rsidRPr="00EC60DB">
        <w:rPr>
          <w:rFonts w:ascii="Times New Roman" w:hAnsi="Times New Roman" w:cs="Times New Roman"/>
          <w:sz w:val="24"/>
          <w:szCs w:val="24"/>
        </w:rPr>
        <w:t xml:space="preserve"> эвенкийское», «Курумкан», «</w:t>
      </w:r>
      <w:proofErr w:type="spellStart"/>
      <w:r w:rsidRPr="00EC60DB">
        <w:rPr>
          <w:rFonts w:ascii="Times New Roman" w:hAnsi="Times New Roman" w:cs="Times New Roman"/>
          <w:sz w:val="24"/>
          <w:szCs w:val="24"/>
        </w:rPr>
        <w:t>Майск</w:t>
      </w:r>
      <w:proofErr w:type="spellEnd"/>
      <w:r w:rsidRPr="00EC60DB">
        <w:rPr>
          <w:rFonts w:ascii="Times New Roman" w:hAnsi="Times New Roman" w:cs="Times New Roman"/>
          <w:sz w:val="24"/>
          <w:szCs w:val="24"/>
        </w:rPr>
        <w:t>», «Могойто», «</w:t>
      </w:r>
      <w:proofErr w:type="spellStart"/>
      <w:r w:rsidRPr="00EC60DB">
        <w:rPr>
          <w:rFonts w:ascii="Times New Roman" w:hAnsi="Times New Roman" w:cs="Times New Roman"/>
          <w:sz w:val="24"/>
          <w:szCs w:val="24"/>
        </w:rPr>
        <w:t>Сахули</w:t>
      </w:r>
      <w:proofErr w:type="spellEnd"/>
      <w:r w:rsidRPr="00EC60DB">
        <w:rPr>
          <w:rFonts w:ascii="Times New Roman" w:hAnsi="Times New Roman" w:cs="Times New Roman"/>
          <w:sz w:val="24"/>
          <w:szCs w:val="24"/>
        </w:rPr>
        <w:t>», «</w:t>
      </w:r>
      <w:proofErr w:type="spellStart"/>
      <w:r w:rsidRPr="00EC60DB">
        <w:rPr>
          <w:rFonts w:ascii="Times New Roman" w:hAnsi="Times New Roman" w:cs="Times New Roman"/>
          <w:sz w:val="24"/>
          <w:szCs w:val="24"/>
        </w:rPr>
        <w:t>Улюнхан</w:t>
      </w:r>
      <w:proofErr w:type="spellEnd"/>
      <w:r w:rsidRPr="00EC60DB">
        <w:rPr>
          <w:rFonts w:ascii="Times New Roman" w:hAnsi="Times New Roman" w:cs="Times New Roman"/>
          <w:sz w:val="24"/>
          <w:szCs w:val="24"/>
        </w:rPr>
        <w:t xml:space="preserve"> эвенкийское» муниципального образования «Курумканский район»</w:t>
      </w:r>
    </w:p>
    <w:p w:rsidR="000716E4" w:rsidRPr="00EC60DB" w:rsidRDefault="000716E4" w:rsidP="000716E4">
      <w:pPr>
        <w:shd w:val="clear" w:color="auto" w:fill="FFFFFF"/>
        <w:spacing w:after="0" w:line="240" w:lineRule="auto"/>
        <w:jc w:val="center"/>
        <w:rPr>
          <w:rFonts w:ascii="Times New Roman" w:eastAsia="Calibri" w:hAnsi="Times New Roman" w:cs="Times New Roman"/>
          <w:b/>
          <w:bCs/>
          <w:color w:val="000000"/>
          <w:sz w:val="24"/>
          <w:szCs w:val="24"/>
        </w:rPr>
      </w:pPr>
      <w:r w:rsidRPr="00EC60DB">
        <w:rPr>
          <w:rFonts w:ascii="Times New Roman" w:eastAsia="Calibri" w:hAnsi="Times New Roman" w:cs="Times New Roman"/>
          <w:b/>
          <w:bCs/>
          <w:color w:val="000000"/>
          <w:sz w:val="24"/>
          <w:szCs w:val="24"/>
        </w:rPr>
        <w:t>4. Сроки реализации П</w:t>
      </w:r>
      <w:r>
        <w:rPr>
          <w:rFonts w:ascii="Times New Roman" w:eastAsia="Calibri" w:hAnsi="Times New Roman" w:cs="Times New Roman"/>
          <w:b/>
          <w:bCs/>
          <w:color w:val="000000"/>
          <w:sz w:val="24"/>
          <w:szCs w:val="24"/>
        </w:rPr>
        <w:t>одп</w:t>
      </w:r>
      <w:r w:rsidRPr="00EC60DB">
        <w:rPr>
          <w:rFonts w:ascii="Times New Roman" w:eastAsia="Calibri" w:hAnsi="Times New Roman" w:cs="Times New Roman"/>
          <w:b/>
          <w:bCs/>
          <w:color w:val="000000"/>
          <w:sz w:val="24"/>
          <w:szCs w:val="24"/>
        </w:rPr>
        <w:t>рограммы</w:t>
      </w:r>
    </w:p>
    <w:p w:rsidR="000716E4" w:rsidRPr="00EC60DB" w:rsidRDefault="000716E4" w:rsidP="000716E4">
      <w:pPr>
        <w:shd w:val="clear" w:color="auto" w:fill="FFFFFF"/>
        <w:spacing w:after="0" w:line="240" w:lineRule="auto"/>
        <w:jc w:val="both"/>
        <w:rPr>
          <w:rFonts w:ascii="Times New Roman" w:eastAsia="Calibri" w:hAnsi="Times New Roman" w:cs="Times New Roman"/>
          <w:color w:val="000000"/>
          <w:sz w:val="24"/>
          <w:szCs w:val="24"/>
        </w:rPr>
      </w:pPr>
    </w:p>
    <w:p w:rsidR="000716E4" w:rsidRDefault="000716E4" w:rsidP="000716E4">
      <w:pPr>
        <w:shd w:val="clear" w:color="auto" w:fill="FFFFFF"/>
        <w:spacing w:after="0" w:line="240" w:lineRule="auto"/>
        <w:ind w:firstLine="708"/>
        <w:jc w:val="both"/>
        <w:rPr>
          <w:rFonts w:ascii="Times New Roman" w:eastAsia="Calibri" w:hAnsi="Times New Roman" w:cs="Times New Roman"/>
          <w:color w:val="000000"/>
          <w:sz w:val="24"/>
          <w:szCs w:val="24"/>
        </w:rPr>
      </w:pPr>
      <w:r w:rsidRPr="00EC60DB">
        <w:rPr>
          <w:rFonts w:ascii="Times New Roman" w:eastAsia="Calibri" w:hAnsi="Times New Roman" w:cs="Times New Roman"/>
          <w:color w:val="000000"/>
          <w:sz w:val="24"/>
          <w:szCs w:val="24"/>
        </w:rPr>
        <w:t xml:space="preserve">Срок реализации </w:t>
      </w:r>
      <w:r>
        <w:rPr>
          <w:rFonts w:ascii="Times New Roman" w:eastAsia="Calibri" w:hAnsi="Times New Roman" w:cs="Times New Roman"/>
          <w:color w:val="000000"/>
          <w:sz w:val="24"/>
          <w:szCs w:val="24"/>
        </w:rPr>
        <w:t>подп</w:t>
      </w:r>
      <w:r w:rsidRPr="00EC60DB">
        <w:rPr>
          <w:rFonts w:ascii="Times New Roman" w:eastAsia="Calibri" w:hAnsi="Times New Roman" w:cs="Times New Roman"/>
          <w:color w:val="000000"/>
          <w:sz w:val="24"/>
          <w:szCs w:val="24"/>
        </w:rPr>
        <w:t>рограммы – 202</w:t>
      </w:r>
      <w:r>
        <w:rPr>
          <w:rFonts w:ascii="Times New Roman" w:eastAsia="Calibri" w:hAnsi="Times New Roman" w:cs="Times New Roman"/>
          <w:color w:val="000000"/>
          <w:sz w:val="24"/>
          <w:szCs w:val="24"/>
        </w:rPr>
        <w:t>2</w:t>
      </w:r>
      <w:r w:rsidRPr="00EC60DB">
        <w:rPr>
          <w:rFonts w:ascii="Times New Roman" w:eastAsia="Calibri" w:hAnsi="Times New Roman" w:cs="Times New Roman"/>
          <w:color w:val="000000"/>
          <w:sz w:val="24"/>
          <w:szCs w:val="24"/>
        </w:rPr>
        <w:t xml:space="preserve"> год</w:t>
      </w:r>
      <w:r>
        <w:rPr>
          <w:rFonts w:ascii="Times New Roman" w:eastAsia="Calibri" w:hAnsi="Times New Roman" w:cs="Times New Roman"/>
          <w:color w:val="000000"/>
          <w:sz w:val="24"/>
          <w:szCs w:val="24"/>
        </w:rPr>
        <w:t>.</w:t>
      </w:r>
    </w:p>
    <w:p w:rsidR="000716E4" w:rsidRPr="00EC60DB" w:rsidRDefault="000716E4" w:rsidP="000716E4">
      <w:pPr>
        <w:shd w:val="clear" w:color="auto" w:fill="FFFFFF"/>
        <w:spacing w:after="0" w:line="240" w:lineRule="auto"/>
        <w:ind w:firstLine="708"/>
        <w:jc w:val="both"/>
        <w:rPr>
          <w:rFonts w:ascii="Helvetica" w:eastAsia="Calibri" w:hAnsi="Helvetica" w:cs="Helvetica"/>
          <w:color w:val="333333"/>
          <w:sz w:val="24"/>
          <w:szCs w:val="24"/>
        </w:rPr>
      </w:pPr>
    </w:p>
    <w:p w:rsidR="000716E4" w:rsidRPr="00EC60DB" w:rsidRDefault="000716E4" w:rsidP="000716E4">
      <w:pPr>
        <w:shd w:val="clear" w:color="auto" w:fill="FFFFFF"/>
        <w:spacing w:after="0" w:line="240" w:lineRule="auto"/>
        <w:jc w:val="center"/>
        <w:rPr>
          <w:rFonts w:ascii="Helvetica" w:eastAsia="Calibri" w:hAnsi="Helvetica" w:cs="Helvetica"/>
          <w:color w:val="333333"/>
          <w:sz w:val="24"/>
          <w:szCs w:val="24"/>
        </w:rPr>
      </w:pPr>
      <w:r w:rsidRPr="00EC60DB">
        <w:rPr>
          <w:rFonts w:ascii="Times New Roman" w:eastAsia="Calibri" w:hAnsi="Times New Roman" w:cs="Times New Roman"/>
          <w:b/>
          <w:bCs/>
          <w:color w:val="000000"/>
          <w:sz w:val="24"/>
          <w:szCs w:val="24"/>
        </w:rPr>
        <w:t>5. Перечень мероприятий П</w:t>
      </w:r>
      <w:r>
        <w:rPr>
          <w:rFonts w:ascii="Times New Roman" w:eastAsia="Calibri" w:hAnsi="Times New Roman" w:cs="Times New Roman"/>
          <w:b/>
          <w:bCs/>
          <w:color w:val="000000"/>
          <w:sz w:val="24"/>
          <w:szCs w:val="24"/>
        </w:rPr>
        <w:t>одп</w:t>
      </w:r>
      <w:r w:rsidRPr="00EC60DB">
        <w:rPr>
          <w:rFonts w:ascii="Times New Roman" w:eastAsia="Calibri" w:hAnsi="Times New Roman" w:cs="Times New Roman"/>
          <w:b/>
          <w:bCs/>
          <w:color w:val="000000"/>
          <w:sz w:val="24"/>
          <w:szCs w:val="24"/>
        </w:rPr>
        <w:t>рограммы</w:t>
      </w:r>
    </w:p>
    <w:p w:rsidR="000716E4" w:rsidRPr="00EC60DB" w:rsidRDefault="000716E4" w:rsidP="000716E4">
      <w:pPr>
        <w:shd w:val="clear" w:color="auto" w:fill="FFFFFF"/>
        <w:spacing w:after="0" w:line="240" w:lineRule="auto"/>
        <w:ind w:firstLine="720"/>
        <w:jc w:val="both"/>
        <w:rPr>
          <w:rFonts w:ascii="Times New Roman" w:eastAsia="Calibri" w:hAnsi="Times New Roman" w:cs="Times New Roman"/>
          <w:sz w:val="24"/>
          <w:szCs w:val="24"/>
        </w:rPr>
      </w:pPr>
      <w:r w:rsidRPr="00EC60DB">
        <w:rPr>
          <w:rFonts w:ascii="Times New Roman" w:eastAsia="Calibri" w:hAnsi="Times New Roman" w:cs="Times New Roman"/>
          <w:sz w:val="24"/>
          <w:szCs w:val="24"/>
        </w:rPr>
        <w:t> </w:t>
      </w:r>
    </w:p>
    <w:p w:rsidR="000716E4" w:rsidRPr="00EC60DB" w:rsidRDefault="000716E4" w:rsidP="000716E4">
      <w:pPr>
        <w:shd w:val="clear" w:color="auto" w:fill="FFFFFF"/>
        <w:spacing w:after="0" w:line="161" w:lineRule="atLeast"/>
        <w:ind w:firstLine="720"/>
        <w:jc w:val="both"/>
        <w:rPr>
          <w:rFonts w:ascii="Times New Roman" w:hAnsi="Times New Roman" w:cs="Times New Roman"/>
          <w:sz w:val="24"/>
          <w:szCs w:val="24"/>
        </w:rPr>
      </w:pPr>
      <w:r>
        <w:rPr>
          <w:rFonts w:ascii="Times New Roman" w:hAnsi="Times New Roman" w:cs="Times New Roman"/>
          <w:sz w:val="24"/>
          <w:szCs w:val="24"/>
        </w:rPr>
        <w:t>Мероприятия подп</w:t>
      </w:r>
      <w:r w:rsidRPr="00EC60DB">
        <w:rPr>
          <w:rFonts w:ascii="Times New Roman" w:hAnsi="Times New Roman" w:cs="Times New Roman"/>
          <w:sz w:val="24"/>
          <w:szCs w:val="24"/>
        </w:rPr>
        <w:t>рограммы направлены на рост числа детей, подростков, молодежи, взрослого населения, регулярно занимающихся физической культурой и спортом, а также проведения досуга.</w:t>
      </w:r>
    </w:p>
    <w:p w:rsidR="000716E4" w:rsidRPr="00EC60DB" w:rsidRDefault="000716E4" w:rsidP="000716E4">
      <w:pPr>
        <w:shd w:val="clear" w:color="auto" w:fill="FFFFFF"/>
        <w:spacing w:after="0" w:line="161" w:lineRule="atLeast"/>
        <w:ind w:firstLine="720"/>
        <w:jc w:val="both"/>
        <w:rPr>
          <w:rFonts w:ascii="Times New Roman" w:hAnsi="Times New Roman" w:cs="Times New Roman"/>
          <w:sz w:val="24"/>
          <w:szCs w:val="24"/>
        </w:rPr>
      </w:pPr>
      <w:r w:rsidRPr="00EC60DB">
        <w:rPr>
          <w:rFonts w:ascii="Times New Roman" w:hAnsi="Times New Roman" w:cs="Times New Roman"/>
          <w:sz w:val="24"/>
          <w:szCs w:val="24"/>
        </w:rPr>
        <w:t xml:space="preserve">Перечень мероприятий </w:t>
      </w:r>
      <w:r>
        <w:rPr>
          <w:rFonts w:ascii="Times New Roman" w:hAnsi="Times New Roman" w:cs="Times New Roman"/>
          <w:sz w:val="24"/>
          <w:szCs w:val="24"/>
        </w:rPr>
        <w:t>подпрограммы</w:t>
      </w:r>
      <w:r w:rsidRPr="00EC60DB">
        <w:rPr>
          <w:rFonts w:ascii="Times New Roman" w:hAnsi="Times New Roman" w:cs="Times New Roman"/>
          <w:sz w:val="24"/>
          <w:szCs w:val="24"/>
        </w:rPr>
        <w:t xml:space="preserve"> с указанием сроков их реализации и ожидаемых результатов изложен в Приложении 1.</w:t>
      </w:r>
    </w:p>
    <w:p w:rsidR="000716E4" w:rsidRPr="00EC60DB" w:rsidRDefault="000716E4" w:rsidP="000716E4">
      <w:pPr>
        <w:shd w:val="clear" w:color="auto" w:fill="FFFFFF"/>
        <w:spacing w:after="0" w:line="240" w:lineRule="auto"/>
        <w:jc w:val="both"/>
        <w:rPr>
          <w:rFonts w:ascii="Times New Roman" w:eastAsia="Calibri" w:hAnsi="Times New Roman" w:cs="Helvetica"/>
          <w:color w:val="333333"/>
          <w:sz w:val="24"/>
          <w:szCs w:val="24"/>
        </w:rPr>
      </w:pPr>
      <w:r w:rsidRPr="00EC60DB">
        <w:rPr>
          <w:rFonts w:ascii="Times New Roman" w:eastAsia="Calibri" w:hAnsi="Times New Roman" w:cs="Helvetica"/>
          <w:color w:val="333333"/>
          <w:sz w:val="24"/>
          <w:szCs w:val="24"/>
        </w:rPr>
        <w:t>________________________________________</w:t>
      </w:r>
    </w:p>
    <w:p w:rsidR="000716E4" w:rsidRPr="00EC60DB" w:rsidRDefault="000716E4" w:rsidP="000716E4">
      <w:pPr>
        <w:shd w:val="clear" w:color="auto" w:fill="FFFFFF"/>
        <w:spacing w:after="0" w:line="240" w:lineRule="auto"/>
        <w:jc w:val="both"/>
        <w:rPr>
          <w:rFonts w:ascii="Helvetica" w:eastAsia="Calibri" w:hAnsi="Helvetica" w:cs="Helvetica"/>
          <w:color w:val="333333"/>
          <w:sz w:val="24"/>
          <w:szCs w:val="24"/>
        </w:rPr>
        <w:sectPr w:rsidR="000716E4" w:rsidRPr="00EC60DB" w:rsidSect="008D2A97">
          <w:pgSz w:w="11906" w:h="16838"/>
          <w:pgMar w:top="1135" w:right="1133" w:bottom="1276" w:left="1701" w:header="708" w:footer="708" w:gutter="0"/>
          <w:cols w:space="708"/>
          <w:docGrid w:linePitch="360"/>
        </w:sectPr>
      </w:pPr>
    </w:p>
    <w:p w:rsidR="000716E4" w:rsidRPr="00A6780A" w:rsidRDefault="000716E4" w:rsidP="000716E4">
      <w:pPr>
        <w:shd w:val="clear" w:color="auto" w:fill="FFFFFF"/>
        <w:spacing w:after="0" w:line="240" w:lineRule="auto"/>
        <w:ind w:firstLine="720"/>
        <w:jc w:val="right"/>
        <w:rPr>
          <w:rFonts w:ascii="Times New Roman" w:hAnsi="Times New Roman" w:cs="Times New Roman"/>
          <w:b/>
          <w:bCs/>
          <w:color w:val="000000"/>
          <w:sz w:val="20"/>
          <w:szCs w:val="20"/>
        </w:rPr>
      </w:pPr>
      <w:r w:rsidRPr="00A6780A">
        <w:rPr>
          <w:rFonts w:ascii="Times New Roman" w:hAnsi="Times New Roman" w:cs="Times New Roman"/>
          <w:b/>
          <w:bCs/>
          <w:color w:val="000000"/>
          <w:sz w:val="20"/>
          <w:szCs w:val="20"/>
        </w:rPr>
        <w:lastRenderedPageBreak/>
        <w:t>Приложение 1</w:t>
      </w:r>
    </w:p>
    <w:p w:rsidR="000716E4" w:rsidRPr="00A6780A" w:rsidRDefault="000716E4" w:rsidP="000716E4">
      <w:pPr>
        <w:shd w:val="clear" w:color="auto" w:fill="FFFFFF"/>
        <w:spacing w:after="0" w:line="240" w:lineRule="auto"/>
        <w:ind w:firstLine="720"/>
        <w:jc w:val="right"/>
        <w:rPr>
          <w:rFonts w:ascii="Times New Roman" w:hAnsi="Times New Roman" w:cs="Times New Roman"/>
          <w:b/>
          <w:bCs/>
          <w:color w:val="000000"/>
          <w:sz w:val="20"/>
          <w:szCs w:val="20"/>
        </w:rPr>
      </w:pPr>
      <w:r w:rsidRPr="00A6780A">
        <w:rPr>
          <w:rFonts w:ascii="Times New Roman" w:hAnsi="Times New Roman" w:cs="Times New Roman"/>
          <w:b/>
          <w:bCs/>
          <w:color w:val="000000"/>
          <w:sz w:val="20"/>
          <w:szCs w:val="20"/>
        </w:rPr>
        <w:t>к п</w:t>
      </w:r>
      <w:r w:rsidRPr="00A6780A">
        <w:rPr>
          <w:rFonts w:ascii="Times New Roman" w:hAnsi="Times New Roman" w:cs="Times New Roman"/>
          <w:b/>
          <w:spacing w:val="1"/>
          <w:sz w:val="20"/>
          <w:szCs w:val="20"/>
        </w:rPr>
        <w:t>одп</w:t>
      </w:r>
      <w:r w:rsidRPr="00A6780A">
        <w:rPr>
          <w:rFonts w:ascii="Times New Roman" w:hAnsi="Times New Roman" w:cs="Times New Roman"/>
          <w:b/>
          <w:bCs/>
          <w:color w:val="000000"/>
          <w:sz w:val="20"/>
          <w:szCs w:val="20"/>
        </w:rPr>
        <w:t>рограмме</w:t>
      </w:r>
    </w:p>
    <w:p w:rsidR="000716E4" w:rsidRPr="00A6780A" w:rsidRDefault="000716E4" w:rsidP="000716E4">
      <w:pPr>
        <w:shd w:val="clear" w:color="auto" w:fill="FFFFFF"/>
        <w:spacing w:after="0" w:line="240" w:lineRule="auto"/>
        <w:ind w:firstLine="720"/>
        <w:jc w:val="right"/>
        <w:rPr>
          <w:rFonts w:ascii="Times New Roman" w:hAnsi="Times New Roman"/>
          <w:bCs/>
          <w:sz w:val="20"/>
          <w:szCs w:val="20"/>
        </w:rPr>
      </w:pPr>
      <w:r w:rsidRPr="00A6780A">
        <w:rPr>
          <w:rFonts w:ascii="Times New Roman" w:hAnsi="Times New Roman"/>
          <w:bCs/>
          <w:sz w:val="20"/>
          <w:szCs w:val="20"/>
        </w:rPr>
        <w:t>«Реализация проекта «1000 дворов»</w:t>
      </w:r>
    </w:p>
    <w:p w:rsidR="000716E4" w:rsidRPr="00A6780A" w:rsidRDefault="000716E4" w:rsidP="000716E4">
      <w:pPr>
        <w:shd w:val="clear" w:color="auto" w:fill="FFFFFF"/>
        <w:spacing w:after="0" w:line="240" w:lineRule="auto"/>
        <w:ind w:firstLine="720"/>
        <w:jc w:val="center"/>
        <w:rPr>
          <w:rFonts w:ascii="Times New Roman" w:hAnsi="Times New Roman" w:cs="Times New Roman"/>
          <w:b/>
          <w:bCs/>
          <w:color w:val="000000"/>
          <w:sz w:val="20"/>
          <w:szCs w:val="20"/>
        </w:rPr>
      </w:pPr>
    </w:p>
    <w:p w:rsidR="000716E4" w:rsidRPr="00A14C68" w:rsidRDefault="000716E4" w:rsidP="000716E4">
      <w:pPr>
        <w:shd w:val="clear" w:color="auto" w:fill="FFFFFF"/>
        <w:spacing w:after="0" w:line="240" w:lineRule="auto"/>
        <w:ind w:firstLine="720"/>
        <w:jc w:val="center"/>
        <w:rPr>
          <w:rFonts w:ascii="Times New Roman" w:hAnsi="Times New Roman"/>
          <w:b/>
          <w:bCs/>
          <w:color w:val="000000"/>
          <w:sz w:val="24"/>
          <w:szCs w:val="24"/>
        </w:rPr>
      </w:pPr>
      <w:r w:rsidRPr="00A14C68">
        <w:rPr>
          <w:rFonts w:ascii="Times New Roman" w:hAnsi="Times New Roman"/>
          <w:b/>
          <w:bCs/>
          <w:color w:val="000000"/>
          <w:sz w:val="24"/>
          <w:szCs w:val="24"/>
        </w:rPr>
        <w:t>Перечень программных мероприятий</w:t>
      </w:r>
    </w:p>
    <w:p w:rsidR="000716E4" w:rsidRPr="00A14C68" w:rsidRDefault="000716E4" w:rsidP="000716E4">
      <w:pPr>
        <w:shd w:val="clear" w:color="auto" w:fill="FFFFFF"/>
        <w:spacing w:after="0" w:line="240" w:lineRule="auto"/>
        <w:ind w:firstLine="720"/>
        <w:jc w:val="center"/>
        <w:rPr>
          <w:rFonts w:ascii="Times New Roman" w:hAnsi="Times New Roman"/>
          <w:b/>
          <w:bCs/>
          <w:color w:val="000000"/>
          <w:sz w:val="24"/>
          <w:szCs w:val="24"/>
        </w:rPr>
      </w:pPr>
    </w:p>
    <w:tbl>
      <w:tblPr>
        <w:tblW w:w="12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3725"/>
        <w:gridCol w:w="2835"/>
        <w:gridCol w:w="2693"/>
        <w:gridCol w:w="1418"/>
        <w:gridCol w:w="1544"/>
      </w:tblGrid>
      <w:tr w:rsidR="000716E4" w:rsidRPr="00A14C68" w:rsidTr="004D4BA4">
        <w:trPr>
          <w:trHeight w:val="310"/>
          <w:jc w:val="center"/>
        </w:trPr>
        <w:tc>
          <w:tcPr>
            <w:tcW w:w="686" w:type="dxa"/>
            <w:vMerge w:val="restart"/>
            <w:vAlign w:val="center"/>
            <w:hideMark/>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 xml:space="preserve">   </w:t>
            </w:r>
            <w:bookmarkStart w:id="3" w:name="RANGE!A1:F11"/>
            <w:bookmarkEnd w:id="3"/>
            <w:r w:rsidRPr="00A14C68">
              <w:rPr>
                <w:rFonts w:ascii="Times New Roman" w:hAnsi="Times New Roman"/>
                <w:color w:val="000000"/>
                <w:sz w:val="16"/>
                <w:szCs w:val="16"/>
              </w:rPr>
              <w:t xml:space="preserve">Статус    </w:t>
            </w:r>
          </w:p>
        </w:tc>
        <w:tc>
          <w:tcPr>
            <w:tcW w:w="3725" w:type="dxa"/>
            <w:vMerge w:val="restart"/>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Наименование подпрограммы</w:t>
            </w:r>
          </w:p>
        </w:tc>
        <w:tc>
          <w:tcPr>
            <w:tcW w:w="2835" w:type="dxa"/>
            <w:vMerge w:val="restart"/>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Ответственный  исполнитель, соисполнители</w:t>
            </w:r>
          </w:p>
        </w:tc>
        <w:tc>
          <w:tcPr>
            <w:tcW w:w="2693" w:type="dxa"/>
            <w:vMerge w:val="restart"/>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Источники финансового обеспечения</w:t>
            </w:r>
          </w:p>
        </w:tc>
        <w:tc>
          <w:tcPr>
            <w:tcW w:w="2962" w:type="dxa"/>
            <w:gridSpan w:val="2"/>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Расходы (руб.), годы</w:t>
            </w:r>
          </w:p>
        </w:tc>
      </w:tr>
      <w:tr w:rsidR="000716E4" w:rsidRPr="00A14C68" w:rsidTr="004D4BA4">
        <w:trPr>
          <w:trHeight w:val="231"/>
          <w:jc w:val="center"/>
        </w:trPr>
        <w:tc>
          <w:tcPr>
            <w:tcW w:w="686"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372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693"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1418"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r>
      <w:tr w:rsidR="000716E4" w:rsidRPr="00A14C68" w:rsidTr="004D4BA4">
        <w:trPr>
          <w:trHeight w:val="231"/>
          <w:jc w:val="center"/>
        </w:trPr>
        <w:tc>
          <w:tcPr>
            <w:tcW w:w="686"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372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693"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1418"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r>
      <w:tr w:rsidR="000716E4" w:rsidRPr="00A14C68" w:rsidTr="004D4BA4">
        <w:trPr>
          <w:trHeight w:val="231"/>
          <w:jc w:val="center"/>
        </w:trPr>
        <w:tc>
          <w:tcPr>
            <w:tcW w:w="686"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372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693"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1418" w:type="dxa"/>
            <w:vMerge w:val="restart"/>
            <w:vAlign w:val="center"/>
            <w:hideMark/>
          </w:tcPr>
          <w:p w:rsidR="000716E4" w:rsidRPr="00E14F69" w:rsidRDefault="000716E4" w:rsidP="006D13CA">
            <w:pPr>
              <w:spacing w:after="0" w:line="240" w:lineRule="auto"/>
              <w:jc w:val="center"/>
              <w:rPr>
                <w:rFonts w:ascii="Times New Roman" w:hAnsi="Times New Roman"/>
                <w:color w:val="000000"/>
                <w:sz w:val="16"/>
                <w:szCs w:val="16"/>
              </w:rPr>
            </w:pPr>
            <w:r w:rsidRPr="00E14F69">
              <w:rPr>
                <w:rFonts w:ascii="Times New Roman" w:hAnsi="Times New Roman"/>
                <w:color w:val="000000"/>
                <w:sz w:val="16"/>
                <w:szCs w:val="16"/>
              </w:rPr>
              <w:t>ГРБС</w:t>
            </w:r>
          </w:p>
        </w:tc>
        <w:tc>
          <w:tcPr>
            <w:tcW w:w="1544" w:type="dxa"/>
            <w:vMerge w:val="restart"/>
            <w:vAlign w:val="center"/>
            <w:hideMark/>
          </w:tcPr>
          <w:p w:rsidR="000716E4" w:rsidRPr="00E14F69" w:rsidRDefault="000716E4" w:rsidP="006D13CA">
            <w:pPr>
              <w:spacing w:after="0" w:line="240" w:lineRule="auto"/>
              <w:jc w:val="center"/>
              <w:rPr>
                <w:rFonts w:ascii="Times New Roman" w:hAnsi="Times New Roman"/>
                <w:color w:val="000000"/>
                <w:sz w:val="16"/>
                <w:szCs w:val="16"/>
              </w:rPr>
            </w:pPr>
            <w:r w:rsidRPr="00E14F69">
              <w:rPr>
                <w:rFonts w:ascii="Times New Roman" w:hAnsi="Times New Roman"/>
                <w:color w:val="000000"/>
                <w:sz w:val="16"/>
                <w:szCs w:val="16"/>
              </w:rPr>
              <w:t>2022</w:t>
            </w:r>
          </w:p>
        </w:tc>
      </w:tr>
      <w:tr w:rsidR="000716E4" w:rsidRPr="00A14C68" w:rsidTr="004D4BA4">
        <w:trPr>
          <w:trHeight w:val="231"/>
          <w:jc w:val="center"/>
        </w:trPr>
        <w:tc>
          <w:tcPr>
            <w:tcW w:w="686"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372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693"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1418"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1544"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r>
      <w:tr w:rsidR="000716E4" w:rsidRPr="00A14C68" w:rsidTr="004D4BA4">
        <w:trPr>
          <w:trHeight w:val="231"/>
          <w:jc w:val="center"/>
        </w:trPr>
        <w:tc>
          <w:tcPr>
            <w:tcW w:w="686"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w:t>
            </w:r>
          </w:p>
        </w:tc>
        <w:tc>
          <w:tcPr>
            <w:tcW w:w="3725"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2</w:t>
            </w:r>
          </w:p>
        </w:tc>
        <w:tc>
          <w:tcPr>
            <w:tcW w:w="2835"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3</w:t>
            </w:r>
          </w:p>
        </w:tc>
        <w:tc>
          <w:tcPr>
            <w:tcW w:w="2693"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4</w:t>
            </w:r>
          </w:p>
        </w:tc>
        <w:tc>
          <w:tcPr>
            <w:tcW w:w="1418"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5</w:t>
            </w:r>
          </w:p>
        </w:tc>
        <w:tc>
          <w:tcPr>
            <w:tcW w:w="1544"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6</w:t>
            </w:r>
          </w:p>
        </w:tc>
      </w:tr>
      <w:tr w:rsidR="000716E4" w:rsidRPr="00A14C68" w:rsidTr="004D4BA4">
        <w:trPr>
          <w:trHeight w:val="507"/>
          <w:jc w:val="center"/>
        </w:trPr>
        <w:tc>
          <w:tcPr>
            <w:tcW w:w="686" w:type="dxa"/>
            <w:vMerge w:val="restart"/>
            <w:textDirection w:val="btLr"/>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Подпрограмма 1</w:t>
            </w:r>
          </w:p>
        </w:tc>
        <w:tc>
          <w:tcPr>
            <w:tcW w:w="3725" w:type="dxa"/>
            <w:vMerge w:val="restart"/>
            <w:vAlign w:val="center"/>
            <w:hideMark/>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Реализация проекта "1000 дворов"</w:t>
            </w:r>
          </w:p>
        </w:tc>
        <w:tc>
          <w:tcPr>
            <w:tcW w:w="2835" w:type="dxa"/>
            <w:vMerge w:val="restart"/>
            <w:vAlign w:val="center"/>
            <w:hideMark/>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2693" w:type="dxa"/>
            <w:vAlign w:val="center"/>
            <w:hideMark/>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r w:rsidRPr="00A14C68">
              <w:rPr>
                <w:rFonts w:ascii="Times New Roman" w:hAnsi="Times New Roman"/>
                <w:color w:val="000000"/>
                <w:sz w:val="16"/>
                <w:szCs w:val="16"/>
              </w:rPr>
              <w:t xml:space="preserve">         </w:t>
            </w:r>
          </w:p>
        </w:tc>
        <w:tc>
          <w:tcPr>
            <w:tcW w:w="1418" w:type="dxa"/>
            <w:vAlign w:val="center"/>
            <w:hideMark/>
          </w:tcPr>
          <w:p w:rsidR="000716E4" w:rsidRPr="00A14C68" w:rsidRDefault="000716E4" w:rsidP="006D13CA">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1544" w:type="dxa"/>
            <w:vAlign w:val="center"/>
            <w:hideMark/>
          </w:tcPr>
          <w:p w:rsidR="000716E4" w:rsidRPr="003169A0" w:rsidRDefault="000716E4" w:rsidP="006D13CA">
            <w:pPr>
              <w:spacing w:after="0" w:line="240" w:lineRule="auto"/>
              <w:jc w:val="center"/>
              <w:rPr>
                <w:rFonts w:ascii="Times New Roman" w:hAnsi="Times New Roman"/>
                <w:b/>
                <w:bCs/>
                <w:color w:val="000000"/>
                <w:sz w:val="16"/>
                <w:szCs w:val="16"/>
              </w:rPr>
            </w:pPr>
            <w:r w:rsidRPr="003169A0">
              <w:rPr>
                <w:rFonts w:ascii="Times New Roman" w:hAnsi="Times New Roman"/>
                <w:b/>
                <w:bCs/>
                <w:color w:val="000000"/>
                <w:sz w:val="16"/>
                <w:szCs w:val="16"/>
              </w:rPr>
              <w:t xml:space="preserve"> </w:t>
            </w:r>
            <w:r w:rsidR="003169A0" w:rsidRPr="003169A0">
              <w:rPr>
                <w:rFonts w:ascii="Times New Roman" w:hAnsi="Times New Roman"/>
                <w:b/>
                <w:sz w:val="18"/>
                <w:szCs w:val="24"/>
              </w:rPr>
              <w:t>17 993</w:t>
            </w:r>
            <w:r w:rsidR="003169A0" w:rsidRPr="003169A0">
              <w:rPr>
                <w:rFonts w:ascii="Times New Roman" w:hAnsi="Times New Roman"/>
                <w:b/>
                <w:sz w:val="18"/>
                <w:szCs w:val="24"/>
              </w:rPr>
              <w:t> </w:t>
            </w:r>
            <w:r w:rsidR="003169A0" w:rsidRPr="003169A0">
              <w:rPr>
                <w:rFonts w:ascii="Times New Roman" w:hAnsi="Times New Roman"/>
                <w:b/>
                <w:sz w:val="18"/>
                <w:szCs w:val="24"/>
              </w:rPr>
              <w:t>200</w:t>
            </w:r>
            <w:r w:rsidR="003169A0" w:rsidRPr="003169A0">
              <w:rPr>
                <w:rFonts w:ascii="Times New Roman" w:hAnsi="Times New Roman"/>
                <w:b/>
                <w:sz w:val="18"/>
                <w:szCs w:val="24"/>
              </w:rPr>
              <w:t>,00</w:t>
            </w:r>
          </w:p>
        </w:tc>
      </w:tr>
      <w:tr w:rsidR="000716E4" w:rsidRPr="00A14C68" w:rsidTr="004D4BA4">
        <w:trPr>
          <w:trHeight w:val="231"/>
          <w:jc w:val="center"/>
        </w:trPr>
        <w:tc>
          <w:tcPr>
            <w:tcW w:w="686"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372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hideMark/>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1418"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17 640 000,00</w:t>
            </w:r>
          </w:p>
        </w:tc>
      </w:tr>
      <w:tr w:rsidR="000716E4" w:rsidRPr="00A14C68" w:rsidTr="004D4BA4">
        <w:trPr>
          <w:trHeight w:val="231"/>
          <w:jc w:val="center"/>
        </w:trPr>
        <w:tc>
          <w:tcPr>
            <w:tcW w:w="686"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372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hideMark/>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1418"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178 200,00</w:t>
            </w:r>
          </w:p>
        </w:tc>
      </w:tr>
      <w:tr w:rsidR="000716E4" w:rsidRPr="00456430" w:rsidTr="004D4BA4">
        <w:trPr>
          <w:trHeight w:val="252"/>
          <w:jc w:val="center"/>
        </w:trPr>
        <w:tc>
          <w:tcPr>
            <w:tcW w:w="686"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372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hideMark/>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hideMark/>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1418" w:type="dxa"/>
            <w:vAlign w:val="center"/>
            <w:hideMark/>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hideMark/>
          </w:tcPr>
          <w:p w:rsidR="000716E4" w:rsidRPr="00456430" w:rsidRDefault="003169A0" w:rsidP="006D13C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175</w:t>
            </w:r>
            <w:r w:rsidR="000716E4" w:rsidRPr="00A14C68">
              <w:rPr>
                <w:rFonts w:ascii="Times New Roman" w:hAnsi="Times New Roman"/>
                <w:color w:val="000000"/>
                <w:sz w:val="16"/>
                <w:szCs w:val="16"/>
              </w:rPr>
              <w:t> 000,00</w:t>
            </w:r>
          </w:p>
        </w:tc>
      </w:tr>
      <w:tr w:rsidR="000716E4" w:rsidRPr="00456430" w:rsidTr="004D4BA4">
        <w:trPr>
          <w:cantSplit/>
          <w:trHeight w:val="508"/>
          <w:jc w:val="center"/>
        </w:trPr>
        <w:tc>
          <w:tcPr>
            <w:tcW w:w="686" w:type="dxa"/>
            <w:vMerge w:val="restart"/>
            <w:textDirection w:val="btLr"/>
            <w:vAlign w:val="center"/>
          </w:tcPr>
          <w:p w:rsidR="000716E4" w:rsidRPr="00A14C68" w:rsidRDefault="000716E4" w:rsidP="006D13CA">
            <w:pPr>
              <w:spacing w:after="0" w:line="240" w:lineRule="auto"/>
              <w:ind w:left="113" w:right="113"/>
              <w:rPr>
                <w:rFonts w:ascii="Times New Roman" w:hAnsi="Times New Roman"/>
                <w:color w:val="000000"/>
                <w:sz w:val="16"/>
                <w:szCs w:val="16"/>
              </w:rPr>
            </w:pPr>
            <w:r w:rsidRPr="00A14C68">
              <w:rPr>
                <w:rFonts w:ascii="Times New Roman" w:hAnsi="Times New Roman"/>
                <w:color w:val="000000"/>
                <w:sz w:val="16"/>
                <w:szCs w:val="16"/>
              </w:rPr>
              <w:t>Мероприятие 1</w:t>
            </w:r>
          </w:p>
        </w:tc>
        <w:tc>
          <w:tcPr>
            <w:tcW w:w="3725" w:type="dxa"/>
            <w:vMerge w:val="restart"/>
            <w:vAlign w:val="center"/>
          </w:tcPr>
          <w:p w:rsidR="000716E4" w:rsidRPr="00A14C68" w:rsidRDefault="000716E4" w:rsidP="006D13CA">
            <w:pPr>
              <w:spacing w:after="0" w:line="240" w:lineRule="auto"/>
              <w:rPr>
                <w:rFonts w:ascii="Times New Roman" w:hAnsi="Times New Roman"/>
                <w:color w:val="000000"/>
                <w:sz w:val="16"/>
                <w:szCs w:val="16"/>
              </w:rPr>
            </w:pPr>
            <w:r>
              <w:rPr>
                <w:rFonts w:ascii="Times New Roman" w:hAnsi="Times New Roman"/>
                <w:sz w:val="16"/>
                <w:szCs w:val="16"/>
              </w:rPr>
              <w:t>В</w:t>
            </w:r>
            <w:r w:rsidRPr="00F72839">
              <w:rPr>
                <w:rFonts w:ascii="Times New Roman" w:eastAsia="Times New Roman" w:hAnsi="Times New Roman" w:cs="Times New Roman"/>
                <w:sz w:val="16"/>
                <w:szCs w:val="16"/>
              </w:rPr>
              <w:t>ыполн</w:t>
            </w:r>
            <w:r>
              <w:rPr>
                <w:rFonts w:ascii="Times New Roman" w:hAnsi="Times New Roman"/>
                <w:sz w:val="16"/>
                <w:szCs w:val="16"/>
              </w:rPr>
              <w:t>ение</w:t>
            </w:r>
            <w:r w:rsidRPr="00F72839">
              <w:rPr>
                <w:rFonts w:ascii="Times New Roman" w:eastAsia="Times New Roman" w:hAnsi="Times New Roman" w:cs="Times New Roman"/>
                <w:sz w:val="16"/>
                <w:szCs w:val="16"/>
              </w:rPr>
              <w:t xml:space="preserve"> работ в рамках реализации проекта "1000 дворов"</w:t>
            </w:r>
            <w:r w:rsidRPr="00F72839">
              <w:rPr>
                <w:rFonts w:ascii="Times New Roman" w:hAnsi="Times New Roman"/>
                <w:color w:val="000000"/>
                <w:sz w:val="16"/>
                <w:szCs w:val="16"/>
              </w:rPr>
              <w:t xml:space="preserve">, </w:t>
            </w:r>
            <w:r>
              <w:rPr>
                <w:rFonts w:ascii="Times New Roman" w:hAnsi="Times New Roman"/>
                <w:color w:val="000000"/>
                <w:sz w:val="16"/>
                <w:szCs w:val="16"/>
              </w:rPr>
              <w:t xml:space="preserve">Приобретение и поставка </w:t>
            </w:r>
            <w:r w:rsidRPr="00F72839">
              <w:rPr>
                <w:rFonts w:ascii="Times New Roman" w:hAnsi="Times New Roman"/>
                <w:sz w:val="16"/>
                <w:szCs w:val="16"/>
              </w:rPr>
              <w:t>детско</w:t>
            </w:r>
            <w:r>
              <w:rPr>
                <w:rFonts w:ascii="Times New Roman" w:hAnsi="Times New Roman"/>
                <w:sz w:val="16"/>
                <w:szCs w:val="16"/>
              </w:rPr>
              <w:t>го</w:t>
            </w:r>
            <w:r w:rsidRPr="00F72839">
              <w:rPr>
                <w:rFonts w:ascii="Times New Roman" w:hAnsi="Times New Roman"/>
                <w:sz w:val="16"/>
                <w:szCs w:val="16"/>
              </w:rPr>
              <w:t xml:space="preserve"> игрово</w:t>
            </w:r>
            <w:r>
              <w:rPr>
                <w:rFonts w:ascii="Times New Roman" w:hAnsi="Times New Roman"/>
                <w:sz w:val="16"/>
                <w:szCs w:val="16"/>
              </w:rPr>
              <w:t>го</w:t>
            </w:r>
            <w:r w:rsidRPr="00F72839">
              <w:rPr>
                <w:rFonts w:ascii="Times New Roman" w:hAnsi="Times New Roman"/>
                <w:sz w:val="16"/>
                <w:szCs w:val="16"/>
              </w:rPr>
              <w:t xml:space="preserve"> и спортивно</w:t>
            </w:r>
            <w:r>
              <w:rPr>
                <w:rFonts w:ascii="Times New Roman" w:hAnsi="Times New Roman"/>
                <w:sz w:val="16"/>
                <w:szCs w:val="16"/>
              </w:rPr>
              <w:t>го</w:t>
            </w:r>
            <w:r w:rsidRPr="00F72839">
              <w:rPr>
                <w:rFonts w:ascii="Times New Roman" w:hAnsi="Times New Roman"/>
                <w:sz w:val="16"/>
                <w:szCs w:val="16"/>
              </w:rPr>
              <w:t xml:space="preserve"> оборудовани</w:t>
            </w:r>
            <w:r>
              <w:rPr>
                <w:rFonts w:ascii="Times New Roman" w:hAnsi="Times New Roman"/>
                <w:sz w:val="16"/>
                <w:szCs w:val="16"/>
              </w:rPr>
              <w:t>я</w:t>
            </w:r>
            <w:r w:rsidRPr="00F72839">
              <w:rPr>
                <w:rFonts w:ascii="Times New Roman" w:hAnsi="Times New Roman"/>
                <w:sz w:val="16"/>
                <w:szCs w:val="16"/>
              </w:rPr>
              <w:t xml:space="preserve"> для благоустройства территорий</w:t>
            </w:r>
            <w:r>
              <w:rPr>
                <w:rFonts w:ascii="Times New Roman" w:hAnsi="Times New Roman"/>
                <w:sz w:val="16"/>
                <w:szCs w:val="16"/>
              </w:rPr>
              <w:t xml:space="preserve"> </w:t>
            </w:r>
          </w:p>
        </w:tc>
        <w:tc>
          <w:tcPr>
            <w:tcW w:w="2835" w:type="dxa"/>
            <w:vMerge w:val="restart"/>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p>
        </w:tc>
        <w:tc>
          <w:tcPr>
            <w:tcW w:w="1418" w:type="dxa"/>
            <w:vAlign w:val="center"/>
          </w:tcPr>
          <w:p w:rsidR="000716E4" w:rsidRPr="00A14C68" w:rsidRDefault="000716E4" w:rsidP="006D13CA">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1544" w:type="dxa"/>
            <w:vAlign w:val="center"/>
          </w:tcPr>
          <w:p w:rsidR="000716E4" w:rsidRPr="00A14C68" w:rsidRDefault="000716E4" w:rsidP="00407F4D">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 xml:space="preserve"> 1</w:t>
            </w:r>
            <w:r w:rsidR="00407F4D">
              <w:rPr>
                <w:rFonts w:ascii="Times New Roman" w:hAnsi="Times New Roman"/>
                <w:b/>
                <w:bCs/>
                <w:color w:val="000000"/>
                <w:sz w:val="16"/>
                <w:szCs w:val="16"/>
              </w:rPr>
              <w:t>7</w:t>
            </w:r>
            <w:r w:rsidRPr="00A14C68">
              <w:rPr>
                <w:rFonts w:ascii="Times New Roman" w:hAnsi="Times New Roman"/>
                <w:b/>
                <w:bCs/>
                <w:color w:val="000000"/>
                <w:sz w:val="16"/>
                <w:szCs w:val="16"/>
              </w:rPr>
              <w:t xml:space="preserve"> 8</w:t>
            </w:r>
            <w:r w:rsidR="00407F4D">
              <w:rPr>
                <w:rFonts w:ascii="Times New Roman" w:hAnsi="Times New Roman"/>
                <w:b/>
                <w:bCs/>
                <w:color w:val="000000"/>
                <w:sz w:val="16"/>
                <w:szCs w:val="16"/>
              </w:rPr>
              <w:t>18</w:t>
            </w:r>
            <w:r w:rsidRPr="00A14C68">
              <w:rPr>
                <w:rFonts w:ascii="Times New Roman" w:hAnsi="Times New Roman"/>
                <w:b/>
                <w:bCs/>
                <w:color w:val="000000"/>
                <w:sz w:val="16"/>
                <w:szCs w:val="16"/>
              </w:rPr>
              <w:t xml:space="preserve"> 200,00</w:t>
            </w:r>
          </w:p>
        </w:tc>
      </w:tr>
      <w:tr w:rsidR="000716E4" w:rsidRPr="00456430" w:rsidTr="004D4BA4">
        <w:trPr>
          <w:cantSplit/>
          <w:trHeight w:val="276"/>
          <w:jc w:val="center"/>
        </w:trPr>
        <w:tc>
          <w:tcPr>
            <w:tcW w:w="686" w:type="dxa"/>
            <w:vMerge/>
            <w:textDirection w:val="btLr"/>
            <w:vAlign w:val="center"/>
          </w:tcPr>
          <w:p w:rsidR="000716E4" w:rsidRPr="00A14C68" w:rsidRDefault="000716E4" w:rsidP="006D13CA">
            <w:pPr>
              <w:spacing w:after="0" w:line="240" w:lineRule="auto"/>
              <w:ind w:left="113" w:right="113"/>
              <w:rPr>
                <w:rFonts w:ascii="Times New Roman" w:hAnsi="Times New Roman"/>
                <w:color w:val="000000"/>
                <w:sz w:val="16"/>
                <w:szCs w:val="16"/>
              </w:rPr>
            </w:pPr>
          </w:p>
        </w:tc>
        <w:tc>
          <w:tcPr>
            <w:tcW w:w="372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1418"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17 640 000,00</w:t>
            </w:r>
          </w:p>
        </w:tc>
      </w:tr>
      <w:tr w:rsidR="000716E4" w:rsidRPr="00456430" w:rsidTr="004D4BA4">
        <w:trPr>
          <w:cantSplit/>
          <w:trHeight w:val="221"/>
          <w:jc w:val="center"/>
        </w:trPr>
        <w:tc>
          <w:tcPr>
            <w:tcW w:w="686" w:type="dxa"/>
            <w:vMerge/>
            <w:textDirection w:val="btLr"/>
            <w:vAlign w:val="center"/>
          </w:tcPr>
          <w:p w:rsidR="000716E4" w:rsidRPr="00A14C68" w:rsidRDefault="000716E4" w:rsidP="006D13CA">
            <w:pPr>
              <w:spacing w:after="0" w:line="240" w:lineRule="auto"/>
              <w:ind w:left="113" w:right="113"/>
              <w:rPr>
                <w:rFonts w:ascii="Times New Roman" w:hAnsi="Times New Roman"/>
                <w:color w:val="000000"/>
                <w:sz w:val="16"/>
                <w:szCs w:val="16"/>
              </w:rPr>
            </w:pPr>
          </w:p>
        </w:tc>
        <w:tc>
          <w:tcPr>
            <w:tcW w:w="372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1418"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178 200,00</w:t>
            </w:r>
          </w:p>
        </w:tc>
      </w:tr>
      <w:tr w:rsidR="000716E4" w:rsidRPr="00456430" w:rsidTr="004D4BA4">
        <w:trPr>
          <w:cantSplit/>
          <w:trHeight w:val="359"/>
          <w:jc w:val="center"/>
        </w:trPr>
        <w:tc>
          <w:tcPr>
            <w:tcW w:w="686" w:type="dxa"/>
            <w:vMerge/>
            <w:textDirection w:val="btLr"/>
            <w:vAlign w:val="center"/>
          </w:tcPr>
          <w:p w:rsidR="000716E4" w:rsidRPr="00A14C68" w:rsidRDefault="000716E4" w:rsidP="006D13CA">
            <w:pPr>
              <w:spacing w:after="0" w:line="240" w:lineRule="auto"/>
              <w:ind w:left="113" w:right="113"/>
              <w:rPr>
                <w:rFonts w:ascii="Times New Roman" w:hAnsi="Times New Roman"/>
                <w:color w:val="000000"/>
                <w:sz w:val="16"/>
                <w:szCs w:val="16"/>
              </w:rPr>
            </w:pPr>
          </w:p>
        </w:tc>
        <w:tc>
          <w:tcPr>
            <w:tcW w:w="372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1418"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0,00</w:t>
            </w:r>
          </w:p>
        </w:tc>
      </w:tr>
      <w:tr w:rsidR="000716E4" w:rsidRPr="00456430" w:rsidTr="004D4BA4">
        <w:trPr>
          <w:cantSplit/>
          <w:trHeight w:val="565"/>
          <w:jc w:val="center"/>
        </w:trPr>
        <w:tc>
          <w:tcPr>
            <w:tcW w:w="686" w:type="dxa"/>
            <w:vMerge w:val="restart"/>
            <w:textDirection w:val="btLr"/>
            <w:vAlign w:val="center"/>
          </w:tcPr>
          <w:p w:rsidR="000716E4" w:rsidRPr="00A14C68" w:rsidRDefault="000716E4" w:rsidP="006D13CA">
            <w:pPr>
              <w:spacing w:after="0" w:line="240" w:lineRule="auto"/>
              <w:ind w:left="113" w:right="113"/>
              <w:rPr>
                <w:rFonts w:ascii="Times New Roman" w:hAnsi="Times New Roman"/>
                <w:color w:val="000000"/>
                <w:sz w:val="16"/>
                <w:szCs w:val="16"/>
              </w:rPr>
            </w:pPr>
            <w:r>
              <w:rPr>
                <w:rFonts w:ascii="Times New Roman" w:hAnsi="Times New Roman"/>
                <w:color w:val="000000"/>
                <w:sz w:val="16"/>
                <w:szCs w:val="16"/>
              </w:rPr>
              <w:t>Мероприятие 2</w:t>
            </w:r>
          </w:p>
        </w:tc>
        <w:tc>
          <w:tcPr>
            <w:tcW w:w="3725" w:type="dxa"/>
            <w:vMerge w:val="restart"/>
            <w:vAlign w:val="center"/>
          </w:tcPr>
          <w:p w:rsidR="000716E4" w:rsidRPr="00A14C68" w:rsidRDefault="000716E4" w:rsidP="006D13CA">
            <w:pPr>
              <w:spacing w:after="0" w:line="240" w:lineRule="auto"/>
              <w:rPr>
                <w:rFonts w:ascii="Times New Roman" w:hAnsi="Times New Roman"/>
                <w:color w:val="000000"/>
                <w:sz w:val="16"/>
                <w:szCs w:val="16"/>
              </w:rPr>
            </w:pPr>
            <w:r>
              <w:rPr>
                <w:rFonts w:ascii="Times New Roman" w:hAnsi="Times New Roman"/>
                <w:color w:val="000000"/>
                <w:sz w:val="16"/>
                <w:szCs w:val="16"/>
              </w:rPr>
              <w:t>Разработка сметной  документации и п</w:t>
            </w:r>
            <w:r w:rsidRPr="00A14C68">
              <w:rPr>
                <w:rFonts w:ascii="Times New Roman" w:hAnsi="Times New Roman"/>
                <w:color w:val="000000"/>
                <w:sz w:val="16"/>
                <w:szCs w:val="16"/>
              </w:rPr>
              <w:t xml:space="preserve">роверка достоверности определения сметной стоимости </w:t>
            </w:r>
            <w:r>
              <w:rPr>
                <w:rFonts w:ascii="Times New Roman" w:hAnsi="Times New Roman"/>
                <w:color w:val="000000"/>
                <w:sz w:val="16"/>
                <w:szCs w:val="16"/>
              </w:rPr>
              <w:t>объектов б</w:t>
            </w:r>
            <w:r w:rsidRPr="00A14C68">
              <w:rPr>
                <w:rFonts w:ascii="Times New Roman" w:hAnsi="Times New Roman"/>
                <w:color w:val="000000"/>
                <w:sz w:val="16"/>
                <w:szCs w:val="16"/>
              </w:rPr>
              <w:t>лагоустройст</w:t>
            </w:r>
            <w:r>
              <w:rPr>
                <w:rFonts w:ascii="Times New Roman" w:hAnsi="Times New Roman"/>
                <w:color w:val="000000"/>
                <w:sz w:val="16"/>
                <w:szCs w:val="16"/>
              </w:rPr>
              <w:t>ва дворовых территорий по проекту «1000 дворов»</w:t>
            </w:r>
          </w:p>
        </w:tc>
        <w:tc>
          <w:tcPr>
            <w:tcW w:w="2835" w:type="dxa"/>
            <w:vMerge w:val="restart"/>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p>
        </w:tc>
        <w:tc>
          <w:tcPr>
            <w:tcW w:w="1418" w:type="dxa"/>
            <w:vAlign w:val="center"/>
          </w:tcPr>
          <w:p w:rsidR="000716E4" w:rsidRPr="00A14C68" w:rsidRDefault="000716E4" w:rsidP="006D13CA">
            <w:pPr>
              <w:spacing w:after="0" w:line="240" w:lineRule="auto"/>
              <w:jc w:val="center"/>
              <w:rPr>
                <w:rFonts w:ascii="Times New Roman" w:hAnsi="Times New Roman"/>
                <w:b/>
                <w:bCs/>
                <w:color w:val="000000"/>
                <w:sz w:val="16"/>
                <w:szCs w:val="16"/>
              </w:rPr>
            </w:pPr>
            <w:r w:rsidRPr="00A14C68">
              <w:rPr>
                <w:rFonts w:ascii="Times New Roman" w:hAnsi="Times New Roman"/>
                <w:b/>
                <w:bCs/>
                <w:color w:val="000000"/>
                <w:sz w:val="16"/>
                <w:szCs w:val="16"/>
              </w:rPr>
              <w:t>929</w:t>
            </w:r>
          </w:p>
        </w:tc>
        <w:tc>
          <w:tcPr>
            <w:tcW w:w="1544" w:type="dxa"/>
            <w:vAlign w:val="center"/>
          </w:tcPr>
          <w:p w:rsidR="000716E4" w:rsidRPr="00A14C68" w:rsidRDefault="000716E4" w:rsidP="006D13CA">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60 000,00</w:t>
            </w:r>
          </w:p>
        </w:tc>
      </w:tr>
      <w:tr w:rsidR="000716E4" w:rsidRPr="00456430" w:rsidTr="004D4BA4">
        <w:trPr>
          <w:cantSplit/>
          <w:trHeight w:val="297"/>
          <w:jc w:val="center"/>
        </w:trPr>
        <w:tc>
          <w:tcPr>
            <w:tcW w:w="686" w:type="dxa"/>
            <w:vMerge/>
            <w:textDirection w:val="btLr"/>
            <w:vAlign w:val="center"/>
          </w:tcPr>
          <w:p w:rsidR="000716E4" w:rsidRDefault="000716E4" w:rsidP="006D13CA">
            <w:pPr>
              <w:spacing w:after="0" w:line="240" w:lineRule="auto"/>
              <w:ind w:left="113" w:right="113"/>
              <w:rPr>
                <w:rFonts w:ascii="Times New Roman" w:hAnsi="Times New Roman"/>
                <w:color w:val="000000"/>
                <w:sz w:val="16"/>
                <w:szCs w:val="16"/>
              </w:rPr>
            </w:pPr>
          </w:p>
        </w:tc>
        <w:tc>
          <w:tcPr>
            <w:tcW w:w="372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1418"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0,0</w:t>
            </w:r>
          </w:p>
        </w:tc>
      </w:tr>
      <w:tr w:rsidR="000716E4" w:rsidRPr="00456430" w:rsidTr="004D4BA4">
        <w:trPr>
          <w:cantSplit/>
          <w:trHeight w:val="260"/>
          <w:jc w:val="center"/>
        </w:trPr>
        <w:tc>
          <w:tcPr>
            <w:tcW w:w="686" w:type="dxa"/>
            <w:vMerge/>
            <w:textDirection w:val="btLr"/>
            <w:vAlign w:val="center"/>
          </w:tcPr>
          <w:p w:rsidR="000716E4" w:rsidRDefault="000716E4" w:rsidP="006D13CA">
            <w:pPr>
              <w:spacing w:after="0" w:line="240" w:lineRule="auto"/>
              <w:ind w:left="113" w:right="113"/>
              <w:rPr>
                <w:rFonts w:ascii="Times New Roman" w:hAnsi="Times New Roman"/>
                <w:color w:val="000000"/>
                <w:sz w:val="16"/>
                <w:szCs w:val="16"/>
              </w:rPr>
            </w:pPr>
          </w:p>
        </w:tc>
        <w:tc>
          <w:tcPr>
            <w:tcW w:w="372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1418"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0,0</w:t>
            </w:r>
          </w:p>
        </w:tc>
      </w:tr>
      <w:tr w:rsidR="000716E4" w:rsidRPr="00456430" w:rsidTr="004D4BA4">
        <w:trPr>
          <w:cantSplit/>
          <w:trHeight w:val="222"/>
          <w:jc w:val="center"/>
        </w:trPr>
        <w:tc>
          <w:tcPr>
            <w:tcW w:w="686" w:type="dxa"/>
            <w:vMerge/>
            <w:textDirection w:val="btLr"/>
            <w:vAlign w:val="center"/>
          </w:tcPr>
          <w:p w:rsidR="000716E4" w:rsidRDefault="000716E4" w:rsidP="006D13CA">
            <w:pPr>
              <w:spacing w:after="0" w:line="240" w:lineRule="auto"/>
              <w:ind w:left="113" w:right="113"/>
              <w:rPr>
                <w:rFonts w:ascii="Times New Roman" w:hAnsi="Times New Roman"/>
                <w:color w:val="000000"/>
                <w:sz w:val="16"/>
                <w:szCs w:val="16"/>
              </w:rPr>
            </w:pPr>
          </w:p>
        </w:tc>
        <w:tc>
          <w:tcPr>
            <w:tcW w:w="372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1418"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color w:val="000000"/>
                <w:sz w:val="16"/>
                <w:szCs w:val="16"/>
              </w:rPr>
              <w:t> </w:t>
            </w:r>
          </w:p>
        </w:tc>
        <w:tc>
          <w:tcPr>
            <w:tcW w:w="1544" w:type="dxa"/>
            <w:vAlign w:val="center"/>
          </w:tcPr>
          <w:p w:rsidR="000716E4" w:rsidRPr="00A14C68" w:rsidRDefault="006D13CA" w:rsidP="006D13C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6</w:t>
            </w:r>
            <w:r w:rsidR="000716E4">
              <w:rPr>
                <w:rFonts w:ascii="Times New Roman" w:hAnsi="Times New Roman"/>
                <w:color w:val="000000"/>
                <w:sz w:val="16"/>
                <w:szCs w:val="16"/>
              </w:rPr>
              <w:t>0 000,00</w:t>
            </w:r>
          </w:p>
        </w:tc>
      </w:tr>
      <w:tr w:rsidR="000716E4" w:rsidRPr="00456430" w:rsidTr="004D4BA4">
        <w:trPr>
          <w:cantSplit/>
          <w:trHeight w:val="567"/>
          <w:jc w:val="center"/>
        </w:trPr>
        <w:tc>
          <w:tcPr>
            <w:tcW w:w="686" w:type="dxa"/>
            <w:vMerge w:val="restart"/>
            <w:textDirection w:val="btLr"/>
            <w:vAlign w:val="center"/>
          </w:tcPr>
          <w:p w:rsidR="000716E4" w:rsidRDefault="000716E4" w:rsidP="006D13CA">
            <w:pPr>
              <w:spacing w:after="0" w:line="240" w:lineRule="auto"/>
              <w:ind w:left="113" w:right="113"/>
              <w:jc w:val="center"/>
              <w:rPr>
                <w:rFonts w:ascii="Times New Roman" w:hAnsi="Times New Roman"/>
                <w:color w:val="000000"/>
                <w:sz w:val="16"/>
                <w:szCs w:val="16"/>
              </w:rPr>
            </w:pPr>
            <w:r>
              <w:rPr>
                <w:rFonts w:ascii="Times New Roman" w:hAnsi="Times New Roman"/>
                <w:color w:val="000000"/>
                <w:sz w:val="16"/>
                <w:szCs w:val="16"/>
              </w:rPr>
              <w:t>Мероприятие 3</w:t>
            </w:r>
          </w:p>
        </w:tc>
        <w:tc>
          <w:tcPr>
            <w:tcW w:w="3725" w:type="dxa"/>
            <w:vMerge w:val="restart"/>
            <w:vAlign w:val="center"/>
          </w:tcPr>
          <w:p w:rsidR="000716E4" w:rsidRPr="00A14C68" w:rsidRDefault="000716E4" w:rsidP="006D13CA">
            <w:pPr>
              <w:spacing w:after="0" w:line="240" w:lineRule="auto"/>
              <w:rPr>
                <w:rFonts w:ascii="Times New Roman" w:hAnsi="Times New Roman"/>
                <w:color w:val="000000"/>
                <w:sz w:val="16"/>
                <w:szCs w:val="16"/>
              </w:rPr>
            </w:pPr>
            <w:r>
              <w:rPr>
                <w:rFonts w:ascii="Times New Roman" w:hAnsi="Times New Roman"/>
                <w:color w:val="000000"/>
                <w:sz w:val="16"/>
                <w:szCs w:val="16"/>
              </w:rPr>
              <w:t>Разработка дизайн-проектов объектов б</w:t>
            </w:r>
            <w:r w:rsidRPr="00A14C68">
              <w:rPr>
                <w:rFonts w:ascii="Times New Roman" w:hAnsi="Times New Roman"/>
                <w:color w:val="000000"/>
                <w:sz w:val="16"/>
                <w:szCs w:val="16"/>
              </w:rPr>
              <w:t>лагоустройст</w:t>
            </w:r>
            <w:r>
              <w:rPr>
                <w:rFonts w:ascii="Times New Roman" w:hAnsi="Times New Roman"/>
                <w:color w:val="000000"/>
                <w:sz w:val="16"/>
                <w:szCs w:val="16"/>
              </w:rPr>
              <w:t>ва дворовых территорий по проекту «1000 дворов»</w:t>
            </w:r>
          </w:p>
        </w:tc>
        <w:tc>
          <w:tcPr>
            <w:tcW w:w="2835" w:type="dxa"/>
            <w:vMerge w:val="restart"/>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Отдел архитектуры, строительства и ЖКХ Администрации МО «Курумканский район»</w:t>
            </w: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ВСЕГО</w:t>
            </w:r>
            <w:r>
              <w:rPr>
                <w:rFonts w:ascii="Times New Roman" w:hAnsi="Times New Roman"/>
                <w:color w:val="000000"/>
                <w:sz w:val="16"/>
                <w:szCs w:val="16"/>
              </w:rPr>
              <w:t>, в том числе:</w:t>
            </w:r>
          </w:p>
        </w:tc>
        <w:tc>
          <w:tcPr>
            <w:tcW w:w="1418"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sidRPr="00A14C68">
              <w:rPr>
                <w:rFonts w:ascii="Times New Roman" w:hAnsi="Times New Roman"/>
                <w:b/>
                <w:bCs/>
                <w:color w:val="000000"/>
                <w:sz w:val="16"/>
                <w:szCs w:val="16"/>
              </w:rPr>
              <w:t>929</w:t>
            </w:r>
          </w:p>
        </w:tc>
        <w:tc>
          <w:tcPr>
            <w:tcW w:w="1544" w:type="dxa"/>
            <w:vAlign w:val="center"/>
          </w:tcPr>
          <w:p w:rsidR="000716E4" w:rsidRPr="004A495C" w:rsidRDefault="003169A0" w:rsidP="006D13CA">
            <w:pPr>
              <w:spacing w:after="0" w:line="240" w:lineRule="auto"/>
              <w:jc w:val="center"/>
              <w:rPr>
                <w:rFonts w:ascii="Times New Roman" w:hAnsi="Times New Roman"/>
                <w:b/>
                <w:color w:val="000000"/>
                <w:sz w:val="16"/>
                <w:szCs w:val="16"/>
              </w:rPr>
            </w:pPr>
            <w:r>
              <w:rPr>
                <w:rFonts w:ascii="Times New Roman" w:hAnsi="Times New Roman"/>
                <w:b/>
                <w:color w:val="000000"/>
                <w:sz w:val="16"/>
                <w:szCs w:val="16"/>
              </w:rPr>
              <w:t>115</w:t>
            </w:r>
            <w:r w:rsidR="000716E4" w:rsidRPr="004A495C">
              <w:rPr>
                <w:rFonts w:ascii="Times New Roman" w:hAnsi="Times New Roman"/>
                <w:b/>
                <w:color w:val="000000"/>
                <w:sz w:val="16"/>
                <w:szCs w:val="16"/>
              </w:rPr>
              <w:t xml:space="preserve"> 000,00</w:t>
            </w:r>
          </w:p>
        </w:tc>
      </w:tr>
      <w:tr w:rsidR="000716E4" w:rsidRPr="00456430" w:rsidTr="004D4BA4">
        <w:trPr>
          <w:cantSplit/>
          <w:trHeight w:val="275"/>
          <w:jc w:val="center"/>
        </w:trPr>
        <w:tc>
          <w:tcPr>
            <w:tcW w:w="686" w:type="dxa"/>
            <w:vMerge/>
            <w:textDirection w:val="btLr"/>
            <w:vAlign w:val="center"/>
          </w:tcPr>
          <w:p w:rsidR="000716E4" w:rsidRDefault="000716E4" w:rsidP="006D13CA">
            <w:pPr>
              <w:spacing w:after="0" w:line="240" w:lineRule="auto"/>
              <w:ind w:left="113" w:right="113"/>
              <w:rPr>
                <w:rFonts w:ascii="Times New Roman" w:hAnsi="Times New Roman"/>
                <w:color w:val="000000"/>
                <w:sz w:val="16"/>
                <w:szCs w:val="16"/>
              </w:rPr>
            </w:pPr>
          </w:p>
        </w:tc>
        <w:tc>
          <w:tcPr>
            <w:tcW w:w="372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Федеральный бюджет</w:t>
            </w:r>
          </w:p>
        </w:tc>
        <w:tc>
          <w:tcPr>
            <w:tcW w:w="1418" w:type="dxa"/>
            <w:vAlign w:val="center"/>
          </w:tcPr>
          <w:p w:rsidR="000716E4" w:rsidRPr="00A14C68" w:rsidRDefault="000716E4" w:rsidP="006D13CA">
            <w:pPr>
              <w:spacing w:after="0" w:line="240" w:lineRule="auto"/>
              <w:jc w:val="center"/>
              <w:rPr>
                <w:rFonts w:ascii="Times New Roman" w:hAnsi="Times New Roman"/>
                <w:color w:val="000000"/>
                <w:sz w:val="16"/>
                <w:szCs w:val="16"/>
              </w:rPr>
            </w:pPr>
          </w:p>
        </w:tc>
        <w:tc>
          <w:tcPr>
            <w:tcW w:w="1544"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0,00</w:t>
            </w:r>
          </w:p>
        </w:tc>
      </w:tr>
      <w:tr w:rsidR="000716E4" w:rsidRPr="00456430" w:rsidTr="004D4BA4">
        <w:trPr>
          <w:cantSplit/>
          <w:trHeight w:val="266"/>
          <w:jc w:val="center"/>
        </w:trPr>
        <w:tc>
          <w:tcPr>
            <w:tcW w:w="686" w:type="dxa"/>
            <w:vMerge/>
            <w:textDirection w:val="btLr"/>
            <w:vAlign w:val="center"/>
          </w:tcPr>
          <w:p w:rsidR="000716E4" w:rsidRDefault="000716E4" w:rsidP="006D13CA">
            <w:pPr>
              <w:spacing w:after="0" w:line="240" w:lineRule="auto"/>
              <w:ind w:left="113" w:right="113"/>
              <w:rPr>
                <w:rFonts w:ascii="Times New Roman" w:hAnsi="Times New Roman"/>
                <w:color w:val="000000"/>
                <w:sz w:val="16"/>
                <w:szCs w:val="16"/>
              </w:rPr>
            </w:pPr>
          </w:p>
        </w:tc>
        <w:tc>
          <w:tcPr>
            <w:tcW w:w="372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Республиканский бюджет</w:t>
            </w:r>
          </w:p>
        </w:tc>
        <w:tc>
          <w:tcPr>
            <w:tcW w:w="1418" w:type="dxa"/>
            <w:vAlign w:val="center"/>
          </w:tcPr>
          <w:p w:rsidR="000716E4" w:rsidRPr="00A14C68" w:rsidRDefault="000716E4" w:rsidP="006D13CA">
            <w:pPr>
              <w:spacing w:after="0" w:line="240" w:lineRule="auto"/>
              <w:jc w:val="center"/>
              <w:rPr>
                <w:rFonts w:ascii="Times New Roman" w:hAnsi="Times New Roman"/>
                <w:color w:val="000000"/>
                <w:sz w:val="16"/>
                <w:szCs w:val="16"/>
              </w:rPr>
            </w:pPr>
          </w:p>
        </w:tc>
        <w:tc>
          <w:tcPr>
            <w:tcW w:w="1544" w:type="dxa"/>
            <w:vAlign w:val="center"/>
          </w:tcPr>
          <w:p w:rsidR="000716E4" w:rsidRPr="00A14C68" w:rsidRDefault="000716E4" w:rsidP="006D13C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0,00</w:t>
            </w:r>
          </w:p>
        </w:tc>
      </w:tr>
      <w:tr w:rsidR="000716E4" w:rsidRPr="00456430" w:rsidTr="004D4BA4">
        <w:trPr>
          <w:cantSplit/>
          <w:trHeight w:val="274"/>
          <w:jc w:val="center"/>
        </w:trPr>
        <w:tc>
          <w:tcPr>
            <w:tcW w:w="686" w:type="dxa"/>
            <w:vMerge/>
            <w:textDirection w:val="btLr"/>
            <w:vAlign w:val="center"/>
          </w:tcPr>
          <w:p w:rsidR="000716E4" w:rsidRDefault="000716E4" w:rsidP="006D13CA">
            <w:pPr>
              <w:spacing w:after="0" w:line="240" w:lineRule="auto"/>
              <w:ind w:left="113" w:right="113"/>
              <w:rPr>
                <w:rFonts w:ascii="Times New Roman" w:hAnsi="Times New Roman"/>
                <w:color w:val="000000"/>
                <w:sz w:val="16"/>
                <w:szCs w:val="16"/>
              </w:rPr>
            </w:pPr>
          </w:p>
        </w:tc>
        <w:tc>
          <w:tcPr>
            <w:tcW w:w="372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835" w:type="dxa"/>
            <w:vMerge/>
            <w:vAlign w:val="center"/>
          </w:tcPr>
          <w:p w:rsidR="000716E4" w:rsidRPr="00A14C68" w:rsidRDefault="000716E4" w:rsidP="006D13CA">
            <w:pPr>
              <w:spacing w:after="0" w:line="240" w:lineRule="auto"/>
              <w:rPr>
                <w:rFonts w:ascii="Times New Roman" w:hAnsi="Times New Roman"/>
                <w:color w:val="000000"/>
                <w:sz w:val="16"/>
                <w:szCs w:val="16"/>
              </w:rPr>
            </w:pPr>
          </w:p>
        </w:tc>
        <w:tc>
          <w:tcPr>
            <w:tcW w:w="2693" w:type="dxa"/>
            <w:vAlign w:val="center"/>
          </w:tcPr>
          <w:p w:rsidR="000716E4" w:rsidRPr="00A14C68" w:rsidRDefault="000716E4" w:rsidP="006D13CA">
            <w:pPr>
              <w:spacing w:after="0" w:line="240" w:lineRule="auto"/>
              <w:rPr>
                <w:rFonts w:ascii="Times New Roman" w:hAnsi="Times New Roman"/>
                <w:color w:val="000000"/>
                <w:sz w:val="16"/>
                <w:szCs w:val="16"/>
              </w:rPr>
            </w:pPr>
            <w:r w:rsidRPr="00A14C68">
              <w:rPr>
                <w:rFonts w:ascii="Times New Roman" w:hAnsi="Times New Roman"/>
                <w:color w:val="000000"/>
                <w:sz w:val="16"/>
                <w:szCs w:val="16"/>
              </w:rPr>
              <w:t>Бюджет муниципального района</w:t>
            </w:r>
          </w:p>
        </w:tc>
        <w:tc>
          <w:tcPr>
            <w:tcW w:w="1418" w:type="dxa"/>
            <w:vAlign w:val="center"/>
          </w:tcPr>
          <w:p w:rsidR="000716E4" w:rsidRPr="00A14C68" w:rsidRDefault="000716E4" w:rsidP="006D13CA">
            <w:pPr>
              <w:spacing w:after="0" w:line="240" w:lineRule="auto"/>
              <w:jc w:val="center"/>
              <w:rPr>
                <w:rFonts w:ascii="Times New Roman" w:hAnsi="Times New Roman"/>
                <w:color w:val="000000"/>
                <w:sz w:val="16"/>
                <w:szCs w:val="16"/>
              </w:rPr>
            </w:pPr>
          </w:p>
        </w:tc>
        <w:tc>
          <w:tcPr>
            <w:tcW w:w="1544" w:type="dxa"/>
            <w:vAlign w:val="center"/>
          </w:tcPr>
          <w:p w:rsidR="000716E4" w:rsidRPr="00A14C68" w:rsidRDefault="000716E4" w:rsidP="003169A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1</w:t>
            </w:r>
            <w:r w:rsidR="003169A0">
              <w:rPr>
                <w:rFonts w:ascii="Times New Roman" w:hAnsi="Times New Roman"/>
                <w:color w:val="000000"/>
                <w:sz w:val="16"/>
                <w:szCs w:val="16"/>
              </w:rPr>
              <w:t>15</w:t>
            </w:r>
            <w:r>
              <w:rPr>
                <w:rFonts w:ascii="Times New Roman" w:hAnsi="Times New Roman"/>
                <w:color w:val="000000"/>
                <w:sz w:val="16"/>
                <w:szCs w:val="16"/>
              </w:rPr>
              <w:t> 000,00</w:t>
            </w:r>
          </w:p>
        </w:tc>
      </w:tr>
    </w:tbl>
    <w:p w:rsidR="000716E4" w:rsidRPr="00EC60DB" w:rsidRDefault="000716E4" w:rsidP="000716E4">
      <w:pPr>
        <w:shd w:val="clear" w:color="auto" w:fill="FFFFFF"/>
        <w:spacing w:after="0" w:line="240" w:lineRule="auto"/>
        <w:ind w:firstLine="720"/>
        <w:jc w:val="center"/>
        <w:rPr>
          <w:rFonts w:ascii="Helvetica" w:hAnsi="Helvetica" w:cs="Helvetica"/>
          <w:color w:val="333333"/>
          <w:sz w:val="24"/>
          <w:szCs w:val="24"/>
        </w:rPr>
      </w:pPr>
    </w:p>
    <w:p w:rsidR="000716E4" w:rsidRPr="00420429" w:rsidRDefault="000716E4" w:rsidP="000716E4">
      <w:pPr>
        <w:widowControl w:val="0"/>
        <w:autoSpaceDE w:val="0"/>
        <w:autoSpaceDN w:val="0"/>
        <w:adjustRightInd w:val="0"/>
        <w:spacing w:after="0" w:line="240" w:lineRule="auto"/>
        <w:rPr>
          <w:rFonts w:ascii="Times New Roman" w:hAnsi="Times New Roman"/>
          <w:iCs/>
          <w:sz w:val="26"/>
          <w:szCs w:val="26"/>
        </w:rPr>
      </w:pPr>
    </w:p>
    <w:p w:rsidR="00456430" w:rsidRPr="00EC60DB" w:rsidRDefault="00456430" w:rsidP="000716E4">
      <w:pPr>
        <w:autoSpaceDE w:val="0"/>
        <w:autoSpaceDN w:val="0"/>
        <w:adjustRightInd w:val="0"/>
        <w:spacing w:after="0" w:line="240" w:lineRule="auto"/>
        <w:jc w:val="right"/>
        <w:rPr>
          <w:rFonts w:ascii="Helvetica" w:hAnsi="Helvetica" w:cs="Helvetica"/>
          <w:color w:val="333333"/>
          <w:sz w:val="24"/>
          <w:szCs w:val="24"/>
        </w:rPr>
      </w:pPr>
    </w:p>
    <w:sectPr w:rsidR="00456430" w:rsidRPr="00EC60DB" w:rsidSect="00A6780A">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C61" w:rsidRDefault="006F2C61" w:rsidP="00024B03">
      <w:pPr>
        <w:spacing w:after="0" w:line="240" w:lineRule="auto"/>
      </w:pPr>
      <w:r>
        <w:separator/>
      </w:r>
    </w:p>
  </w:endnote>
  <w:endnote w:type="continuationSeparator" w:id="0">
    <w:p w:rsidR="006F2C61" w:rsidRDefault="006F2C61" w:rsidP="00024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altName w:val="Lucida Sans Unicode"/>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imesE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87" w:usb1="00000000" w:usb2="00000000" w:usb3="00000000" w:csb0="0000001F" w:csb1="00000000"/>
  </w:font>
  <w:font w:name="Andale Sans UI">
    <w:altName w:val="Times New Roman"/>
    <w:charset w:val="CC"/>
    <w:family w:val="auto"/>
    <w:pitch w:val="variable"/>
  </w:font>
  <w:font w:name="Montserrat-Regular">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3CA" w:rsidRDefault="006D13CA">
    <w:pPr>
      <w:pStyle w:val="af6"/>
      <w:jc w:val="right"/>
    </w:pPr>
  </w:p>
  <w:p w:rsidR="006D13CA" w:rsidRDefault="006D13CA">
    <w:pPr>
      <w:pStyle w:val="af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221762"/>
    </w:sdtPr>
    <w:sdtEndPr/>
    <w:sdtContent>
      <w:p w:rsidR="006D13CA" w:rsidRDefault="006D13CA">
        <w:pPr>
          <w:pStyle w:val="af6"/>
          <w:jc w:val="right"/>
          <w:rPr>
            <w:lang w:val="en-US"/>
          </w:rPr>
        </w:pPr>
      </w:p>
      <w:p w:rsidR="006D13CA" w:rsidRDefault="006F2C61">
        <w:pPr>
          <w:pStyle w:val="af6"/>
          <w:jc w:val="right"/>
        </w:pPr>
      </w:p>
    </w:sdtContent>
  </w:sdt>
  <w:p w:rsidR="006D13CA" w:rsidRDefault="006D13CA">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C61" w:rsidRDefault="006F2C61" w:rsidP="00024B03">
      <w:pPr>
        <w:spacing w:after="0" w:line="240" w:lineRule="auto"/>
      </w:pPr>
      <w:r>
        <w:separator/>
      </w:r>
    </w:p>
  </w:footnote>
  <w:footnote w:type="continuationSeparator" w:id="0">
    <w:p w:rsidR="006F2C61" w:rsidRDefault="006F2C61" w:rsidP="00024B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trike w:val="0"/>
        <w:dstrike w:val="0"/>
        <w:position w:val="0"/>
        <w:sz w:val="24"/>
        <w:szCs w:val="28"/>
        <w:vertAlign w:val="baseline"/>
        <w:lang w:val="ru-RU"/>
      </w:rPr>
    </w:lvl>
    <w:lvl w:ilvl="1">
      <w:start w:val="1"/>
      <w:numFmt w:val="bullet"/>
      <w:lvlText w:val=""/>
      <w:lvlJc w:val="left"/>
      <w:pPr>
        <w:tabs>
          <w:tab w:val="num" w:pos="1080"/>
        </w:tabs>
        <w:ind w:left="1080" w:hanging="360"/>
      </w:pPr>
      <w:rPr>
        <w:rFonts w:ascii="Symbol" w:hAnsi="Symbol" w:cs="Times New Roman"/>
        <w:strike w:val="0"/>
        <w:dstrike w:val="0"/>
        <w:position w:val="0"/>
        <w:sz w:val="24"/>
        <w:szCs w:val="28"/>
        <w:vertAlign w:val="baseline"/>
        <w:lang w:val="ru-RU"/>
      </w:rPr>
    </w:lvl>
    <w:lvl w:ilvl="2">
      <w:start w:val="1"/>
      <w:numFmt w:val="bullet"/>
      <w:lvlText w:val=""/>
      <w:lvlJc w:val="left"/>
      <w:pPr>
        <w:tabs>
          <w:tab w:val="num" w:pos="1440"/>
        </w:tabs>
        <w:ind w:left="1440" w:hanging="360"/>
      </w:pPr>
      <w:rPr>
        <w:rFonts w:ascii="Symbol" w:hAnsi="Symbol" w:cs="Times New Roman"/>
        <w:strike w:val="0"/>
        <w:dstrike w:val="0"/>
        <w:position w:val="0"/>
        <w:sz w:val="24"/>
        <w:szCs w:val="28"/>
        <w:vertAlign w:val="baseline"/>
        <w:lang w:val="ru-RU"/>
      </w:rPr>
    </w:lvl>
    <w:lvl w:ilvl="3">
      <w:start w:val="1"/>
      <w:numFmt w:val="bullet"/>
      <w:lvlText w:val=""/>
      <w:lvlJc w:val="left"/>
      <w:pPr>
        <w:tabs>
          <w:tab w:val="num" w:pos="1800"/>
        </w:tabs>
        <w:ind w:left="1800" w:hanging="360"/>
      </w:pPr>
      <w:rPr>
        <w:rFonts w:ascii="Symbol" w:hAnsi="Symbol" w:cs="Times New Roman"/>
        <w:strike w:val="0"/>
        <w:dstrike w:val="0"/>
        <w:position w:val="0"/>
        <w:sz w:val="24"/>
        <w:szCs w:val="28"/>
        <w:vertAlign w:val="baseline"/>
        <w:lang w:val="ru-RU"/>
      </w:rPr>
    </w:lvl>
    <w:lvl w:ilvl="4">
      <w:start w:val="1"/>
      <w:numFmt w:val="bullet"/>
      <w:lvlText w:val=""/>
      <w:lvlJc w:val="left"/>
      <w:pPr>
        <w:tabs>
          <w:tab w:val="num" w:pos="2160"/>
        </w:tabs>
        <w:ind w:left="2160" w:hanging="360"/>
      </w:pPr>
      <w:rPr>
        <w:rFonts w:ascii="Symbol" w:hAnsi="Symbol" w:cs="Times New Roman"/>
        <w:strike w:val="0"/>
        <w:dstrike w:val="0"/>
        <w:position w:val="0"/>
        <w:sz w:val="24"/>
        <w:szCs w:val="28"/>
        <w:vertAlign w:val="baseline"/>
        <w:lang w:val="ru-RU"/>
      </w:rPr>
    </w:lvl>
    <w:lvl w:ilvl="5">
      <w:start w:val="1"/>
      <w:numFmt w:val="bullet"/>
      <w:lvlText w:val=""/>
      <w:lvlJc w:val="left"/>
      <w:pPr>
        <w:tabs>
          <w:tab w:val="num" w:pos="2520"/>
        </w:tabs>
        <w:ind w:left="2520" w:hanging="360"/>
      </w:pPr>
      <w:rPr>
        <w:rFonts w:ascii="Symbol" w:hAnsi="Symbol" w:cs="Times New Roman"/>
        <w:strike w:val="0"/>
        <w:dstrike w:val="0"/>
        <w:position w:val="0"/>
        <w:sz w:val="24"/>
        <w:szCs w:val="28"/>
        <w:vertAlign w:val="baseline"/>
        <w:lang w:val="ru-RU"/>
      </w:rPr>
    </w:lvl>
    <w:lvl w:ilvl="6">
      <w:start w:val="1"/>
      <w:numFmt w:val="bullet"/>
      <w:lvlText w:val=""/>
      <w:lvlJc w:val="left"/>
      <w:pPr>
        <w:tabs>
          <w:tab w:val="num" w:pos="2880"/>
        </w:tabs>
        <w:ind w:left="2880" w:hanging="360"/>
      </w:pPr>
      <w:rPr>
        <w:rFonts w:ascii="Symbol" w:hAnsi="Symbol" w:cs="Times New Roman"/>
        <w:strike w:val="0"/>
        <w:dstrike w:val="0"/>
        <w:position w:val="0"/>
        <w:sz w:val="24"/>
        <w:szCs w:val="28"/>
        <w:vertAlign w:val="baseline"/>
        <w:lang w:val="ru-RU"/>
      </w:rPr>
    </w:lvl>
    <w:lvl w:ilvl="7">
      <w:start w:val="1"/>
      <w:numFmt w:val="bullet"/>
      <w:lvlText w:val=""/>
      <w:lvlJc w:val="left"/>
      <w:pPr>
        <w:tabs>
          <w:tab w:val="num" w:pos="3240"/>
        </w:tabs>
        <w:ind w:left="3240" w:hanging="360"/>
      </w:pPr>
      <w:rPr>
        <w:rFonts w:ascii="Symbol" w:hAnsi="Symbol" w:cs="Times New Roman"/>
        <w:strike w:val="0"/>
        <w:dstrike w:val="0"/>
        <w:position w:val="0"/>
        <w:sz w:val="24"/>
        <w:szCs w:val="28"/>
        <w:vertAlign w:val="baseline"/>
        <w:lang w:val="ru-RU"/>
      </w:rPr>
    </w:lvl>
    <w:lvl w:ilvl="8">
      <w:start w:val="1"/>
      <w:numFmt w:val="bullet"/>
      <w:lvlText w:val=""/>
      <w:lvlJc w:val="left"/>
      <w:pPr>
        <w:tabs>
          <w:tab w:val="num" w:pos="3600"/>
        </w:tabs>
        <w:ind w:left="3600" w:hanging="360"/>
      </w:pPr>
      <w:rPr>
        <w:rFonts w:ascii="Symbol" w:hAnsi="Symbol" w:cs="Times New Roman"/>
        <w:strike w:val="0"/>
        <w:dstrike w:val="0"/>
        <w:position w:val="0"/>
        <w:sz w:val="24"/>
        <w:szCs w:val="28"/>
        <w:vertAlign w:val="baseline"/>
        <w:lang w:val="ru-RU"/>
      </w:rPr>
    </w:lvl>
  </w:abstractNum>
  <w:abstractNum w:abstractNumId="2" w15:restartNumberingAfterBreak="0">
    <w:nsid w:val="00000004"/>
    <w:multiLevelType w:val="multilevel"/>
    <w:tmpl w:val="00000004"/>
    <w:name w:val="WW8Num4"/>
    <w:lvl w:ilvl="0">
      <w:start w:val="2"/>
      <w:numFmt w:val="decimal"/>
      <w:lvlText w:val="%1."/>
      <w:lvlJc w:val="left"/>
      <w:pPr>
        <w:tabs>
          <w:tab w:val="num" w:pos="720"/>
        </w:tabs>
        <w:ind w:left="720" w:hanging="360"/>
      </w:pPr>
      <w:rPr>
        <w:rFonts w:ascii="Symbol" w:hAnsi="Symbol" w:cs="OpenSymbol"/>
      </w:rPr>
    </w:lvl>
    <w:lvl w:ilvl="1">
      <w:start w:val="3"/>
      <w:numFmt w:val="decimal"/>
      <w:lvlText w:val="%1.%2"/>
      <w:lvlJc w:val="left"/>
      <w:pPr>
        <w:tabs>
          <w:tab w:val="num" w:pos="1080"/>
        </w:tabs>
        <w:ind w:left="1080" w:hanging="360"/>
      </w:pPr>
      <w:rPr>
        <w:rFonts w:eastAsia="Arial"/>
        <w:color w:val="000000"/>
        <w:sz w:val="28"/>
        <w:szCs w:val="28"/>
        <w:lang w:val="ru-RU"/>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1553E67"/>
    <w:multiLevelType w:val="hybridMultilevel"/>
    <w:tmpl w:val="BC326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9150F9"/>
    <w:multiLevelType w:val="hybridMultilevel"/>
    <w:tmpl w:val="8C2AAABC"/>
    <w:lvl w:ilvl="0" w:tplc="6CE06B06">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C1366A2"/>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15:restartNumberingAfterBreak="0">
    <w:nsid w:val="14604A11"/>
    <w:multiLevelType w:val="hybridMultilevel"/>
    <w:tmpl w:val="272E8240"/>
    <w:lvl w:ilvl="0" w:tplc="BEF2C500">
      <w:start w:val="8"/>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648096B"/>
    <w:multiLevelType w:val="hybridMultilevel"/>
    <w:tmpl w:val="6AC0A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E1362C"/>
    <w:multiLevelType w:val="hybridMultilevel"/>
    <w:tmpl w:val="0A5CE9CC"/>
    <w:lvl w:ilvl="0" w:tplc="2B92ECB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0" w15:restartNumberingAfterBreak="0">
    <w:nsid w:val="1C2A261C"/>
    <w:multiLevelType w:val="hybridMultilevel"/>
    <w:tmpl w:val="E788EBE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C0F62"/>
    <w:multiLevelType w:val="hybridMultilevel"/>
    <w:tmpl w:val="2B34B3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3" w15:restartNumberingAfterBreak="0">
    <w:nsid w:val="2E582A8D"/>
    <w:multiLevelType w:val="multilevel"/>
    <w:tmpl w:val="3F70046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F97AF5"/>
    <w:multiLevelType w:val="hybridMultilevel"/>
    <w:tmpl w:val="B1407BBE"/>
    <w:lvl w:ilvl="0" w:tplc="41E2DF50">
      <w:start w:val="1"/>
      <w:numFmt w:val="decimal"/>
      <w:lvlText w:val="%1."/>
      <w:lvlJc w:val="left"/>
      <w:pPr>
        <w:ind w:left="1429" w:hanging="360"/>
      </w:pPr>
      <w:rPr>
        <w:rFonts w:cs="Times New Roman"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7516E1E"/>
    <w:multiLevelType w:val="multilevel"/>
    <w:tmpl w:val="85C42452"/>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8683BA7"/>
    <w:multiLevelType w:val="multilevel"/>
    <w:tmpl w:val="8DEC2118"/>
    <w:lvl w:ilvl="0">
      <w:start w:val="1"/>
      <w:numFmt w:val="decimal"/>
      <w:lvlText w:val="%1."/>
      <w:lvlJc w:val="left"/>
      <w:pPr>
        <w:ind w:left="360" w:hanging="360"/>
      </w:pPr>
      <w:rPr>
        <w:rFonts w:hint="default"/>
      </w:rPr>
    </w:lvl>
    <w:lvl w:ilvl="1">
      <w:start w:val="1"/>
      <w:numFmt w:val="decimal"/>
      <w:lvlText w:val="%1.%2."/>
      <w:lvlJc w:val="left"/>
      <w:pPr>
        <w:ind w:left="659" w:hanging="360"/>
      </w:pPr>
      <w:rPr>
        <w:rFonts w:hint="default"/>
      </w:rPr>
    </w:lvl>
    <w:lvl w:ilvl="2">
      <w:start w:val="1"/>
      <w:numFmt w:val="decimal"/>
      <w:lvlText w:val="%1.%2.%3."/>
      <w:lvlJc w:val="left"/>
      <w:pPr>
        <w:ind w:left="1318" w:hanging="720"/>
      </w:pPr>
      <w:rPr>
        <w:rFonts w:hint="default"/>
      </w:rPr>
    </w:lvl>
    <w:lvl w:ilvl="3">
      <w:start w:val="1"/>
      <w:numFmt w:val="decimal"/>
      <w:lvlText w:val="%1.%2.%3.%4."/>
      <w:lvlJc w:val="left"/>
      <w:pPr>
        <w:ind w:left="1617" w:hanging="720"/>
      </w:pPr>
      <w:rPr>
        <w:rFonts w:hint="default"/>
      </w:rPr>
    </w:lvl>
    <w:lvl w:ilvl="4">
      <w:start w:val="1"/>
      <w:numFmt w:val="decimal"/>
      <w:lvlText w:val="%1.%2.%3.%4.%5."/>
      <w:lvlJc w:val="left"/>
      <w:pPr>
        <w:ind w:left="2276" w:hanging="1080"/>
      </w:pPr>
      <w:rPr>
        <w:rFonts w:hint="default"/>
      </w:rPr>
    </w:lvl>
    <w:lvl w:ilvl="5">
      <w:start w:val="1"/>
      <w:numFmt w:val="decimal"/>
      <w:lvlText w:val="%1.%2.%3.%4.%5.%6."/>
      <w:lvlJc w:val="left"/>
      <w:pPr>
        <w:ind w:left="2575" w:hanging="1080"/>
      </w:pPr>
      <w:rPr>
        <w:rFonts w:hint="default"/>
      </w:rPr>
    </w:lvl>
    <w:lvl w:ilvl="6">
      <w:start w:val="1"/>
      <w:numFmt w:val="decimal"/>
      <w:lvlText w:val="%1.%2.%3.%4.%5.%6.%7."/>
      <w:lvlJc w:val="left"/>
      <w:pPr>
        <w:ind w:left="3234" w:hanging="1440"/>
      </w:pPr>
      <w:rPr>
        <w:rFonts w:hint="default"/>
      </w:rPr>
    </w:lvl>
    <w:lvl w:ilvl="7">
      <w:start w:val="1"/>
      <w:numFmt w:val="decimal"/>
      <w:lvlText w:val="%1.%2.%3.%4.%5.%6.%7.%8."/>
      <w:lvlJc w:val="left"/>
      <w:pPr>
        <w:ind w:left="3533" w:hanging="1440"/>
      </w:pPr>
      <w:rPr>
        <w:rFonts w:hint="default"/>
      </w:rPr>
    </w:lvl>
    <w:lvl w:ilvl="8">
      <w:start w:val="1"/>
      <w:numFmt w:val="decimal"/>
      <w:lvlText w:val="%1.%2.%3.%4.%5.%6.%7.%8.%9."/>
      <w:lvlJc w:val="left"/>
      <w:pPr>
        <w:ind w:left="4192" w:hanging="1800"/>
      </w:pPr>
      <w:rPr>
        <w:rFonts w:hint="default"/>
      </w:rPr>
    </w:lvl>
  </w:abstractNum>
  <w:abstractNum w:abstractNumId="17" w15:restartNumberingAfterBreak="0">
    <w:nsid w:val="39AE7AD8"/>
    <w:multiLevelType w:val="multilevel"/>
    <w:tmpl w:val="271A8C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2427BB"/>
    <w:multiLevelType w:val="hybridMultilevel"/>
    <w:tmpl w:val="2EC6B28A"/>
    <w:lvl w:ilvl="0" w:tplc="F64EAB96">
      <w:start w:val="1"/>
      <w:numFmt w:val="decimal"/>
      <w:lvlText w:val="%1."/>
      <w:lvlJc w:val="left"/>
      <w:pPr>
        <w:ind w:left="720" w:hanging="360"/>
      </w:pPr>
      <w:rPr>
        <w:rFonts w:ascii="Times New Roman" w:eastAsia="Times New Roman" w:hAnsi="Times New Roman" w:cs="Times New Roman"/>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2C7026E"/>
    <w:multiLevelType w:val="multilevel"/>
    <w:tmpl w:val="C448801C"/>
    <w:lvl w:ilvl="0">
      <w:start w:val="4"/>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0" w15:restartNumberingAfterBreak="0">
    <w:nsid w:val="730C6C09"/>
    <w:multiLevelType w:val="hybridMultilevel"/>
    <w:tmpl w:val="5DBA3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B8513F"/>
    <w:multiLevelType w:val="hybridMultilevel"/>
    <w:tmpl w:val="99E0CFC2"/>
    <w:lvl w:ilvl="0" w:tplc="F01869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F9F4D10"/>
    <w:multiLevelType w:val="hybridMultilevel"/>
    <w:tmpl w:val="55E48E3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7"/>
  </w:num>
  <w:num w:numId="3">
    <w:abstractNumId w:val="9"/>
  </w:num>
  <w:num w:numId="4">
    <w:abstractNumId w:val="5"/>
  </w:num>
  <w:num w:numId="5">
    <w:abstractNumId w:val="4"/>
  </w:num>
  <w:num w:numId="6">
    <w:abstractNumId w:val="16"/>
  </w:num>
  <w:num w:numId="7">
    <w:abstractNumId w:val="19"/>
  </w:num>
  <w:num w:numId="8">
    <w:abstractNumId w:val="13"/>
  </w:num>
  <w:num w:numId="9">
    <w:abstractNumId w:val="20"/>
  </w:num>
  <w:num w:numId="10">
    <w:abstractNumId w:val="22"/>
  </w:num>
  <w:num w:numId="11">
    <w:abstractNumId w:val="7"/>
  </w:num>
  <w:num w:numId="12">
    <w:abstractNumId w:val="21"/>
  </w:num>
  <w:num w:numId="13">
    <w:abstractNumId w:val="3"/>
  </w:num>
  <w:num w:numId="14">
    <w:abstractNumId w:val="14"/>
  </w:num>
  <w:num w:numId="15">
    <w:abstractNumId w:val="11"/>
  </w:num>
  <w:num w:numId="16">
    <w:abstractNumId w:val="8"/>
  </w:num>
  <w:num w:numId="17">
    <w:abstractNumId w:val="6"/>
  </w:num>
  <w:num w:numId="18">
    <w:abstractNumId w:val="12"/>
  </w:num>
  <w:num w:numId="19">
    <w:abstractNumId w:val="0"/>
  </w:num>
  <w:num w:numId="20">
    <w:abstractNumId w:val="1"/>
  </w:num>
  <w:num w:numId="21">
    <w:abstractNumId w:val="2"/>
  </w:num>
  <w:num w:numId="22">
    <w:abstractNumId w:val="1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D71"/>
    <w:rsid w:val="000001E0"/>
    <w:rsid w:val="0000115A"/>
    <w:rsid w:val="00001EF7"/>
    <w:rsid w:val="000022BE"/>
    <w:rsid w:val="00002372"/>
    <w:rsid w:val="000039B0"/>
    <w:rsid w:val="00005A00"/>
    <w:rsid w:val="00005F0D"/>
    <w:rsid w:val="000065F4"/>
    <w:rsid w:val="00006E67"/>
    <w:rsid w:val="00006F95"/>
    <w:rsid w:val="0000710E"/>
    <w:rsid w:val="00010009"/>
    <w:rsid w:val="000108F8"/>
    <w:rsid w:val="00011570"/>
    <w:rsid w:val="000124B7"/>
    <w:rsid w:val="00012B99"/>
    <w:rsid w:val="00012BCD"/>
    <w:rsid w:val="00013170"/>
    <w:rsid w:val="000132DE"/>
    <w:rsid w:val="00013675"/>
    <w:rsid w:val="00014AF1"/>
    <w:rsid w:val="000153A5"/>
    <w:rsid w:val="0001556C"/>
    <w:rsid w:val="00015757"/>
    <w:rsid w:val="00015781"/>
    <w:rsid w:val="00015D4E"/>
    <w:rsid w:val="000165B8"/>
    <w:rsid w:val="00016B86"/>
    <w:rsid w:val="0001709B"/>
    <w:rsid w:val="00020324"/>
    <w:rsid w:val="00020D12"/>
    <w:rsid w:val="00021BAE"/>
    <w:rsid w:val="00021DCE"/>
    <w:rsid w:val="000220C4"/>
    <w:rsid w:val="00022ABD"/>
    <w:rsid w:val="000233A5"/>
    <w:rsid w:val="00023C0A"/>
    <w:rsid w:val="000249FB"/>
    <w:rsid w:val="00024B03"/>
    <w:rsid w:val="000250B4"/>
    <w:rsid w:val="000257BB"/>
    <w:rsid w:val="00025D16"/>
    <w:rsid w:val="00027F16"/>
    <w:rsid w:val="0003009E"/>
    <w:rsid w:val="00031A0C"/>
    <w:rsid w:val="00033086"/>
    <w:rsid w:val="00033B6A"/>
    <w:rsid w:val="000345E1"/>
    <w:rsid w:val="00034A66"/>
    <w:rsid w:val="00034B43"/>
    <w:rsid w:val="00034D4B"/>
    <w:rsid w:val="0003542C"/>
    <w:rsid w:val="00035903"/>
    <w:rsid w:val="0003653B"/>
    <w:rsid w:val="0003799D"/>
    <w:rsid w:val="00037D29"/>
    <w:rsid w:val="00041255"/>
    <w:rsid w:val="000417EB"/>
    <w:rsid w:val="000421BE"/>
    <w:rsid w:val="0004245B"/>
    <w:rsid w:val="0004299F"/>
    <w:rsid w:val="0004356D"/>
    <w:rsid w:val="0004426C"/>
    <w:rsid w:val="0004473D"/>
    <w:rsid w:val="000447B6"/>
    <w:rsid w:val="00044D2E"/>
    <w:rsid w:val="00046080"/>
    <w:rsid w:val="00046C88"/>
    <w:rsid w:val="00046D7B"/>
    <w:rsid w:val="0004796F"/>
    <w:rsid w:val="00050F43"/>
    <w:rsid w:val="0005106B"/>
    <w:rsid w:val="00051652"/>
    <w:rsid w:val="00052D2A"/>
    <w:rsid w:val="00053603"/>
    <w:rsid w:val="00053DA2"/>
    <w:rsid w:val="000540EB"/>
    <w:rsid w:val="00054105"/>
    <w:rsid w:val="00054726"/>
    <w:rsid w:val="000547C1"/>
    <w:rsid w:val="00055514"/>
    <w:rsid w:val="00057243"/>
    <w:rsid w:val="0006036D"/>
    <w:rsid w:val="0006051A"/>
    <w:rsid w:val="000607F5"/>
    <w:rsid w:val="00061A73"/>
    <w:rsid w:val="00061AE1"/>
    <w:rsid w:val="000622C8"/>
    <w:rsid w:val="00062EB8"/>
    <w:rsid w:val="0006327D"/>
    <w:rsid w:val="00063292"/>
    <w:rsid w:val="000646BF"/>
    <w:rsid w:val="00065275"/>
    <w:rsid w:val="00066C9E"/>
    <w:rsid w:val="000716E4"/>
    <w:rsid w:val="000726B0"/>
    <w:rsid w:val="000734D7"/>
    <w:rsid w:val="00074140"/>
    <w:rsid w:val="00074732"/>
    <w:rsid w:val="00074F19"/>
    <w:rsid w:val="000761AE"/>
    <w:rsid w:val="00076A52"/>
    <w:rsid w:val="00076FC5"/>
    <w:rsid w:val="000776CE"/>
    <w:rsid w:val="000778A1"/>
    <w:rsid w:val="00077FC7"/>
    <w:rsid w:val="000805E0"/>
    <w:rsid w:val="0008066C"/>
    <w:rsid w:val="0008089F"/>
    <w:rsid w:val="00080A92"/>
    <w:rsid w:val="00080B9C"/>
    <w:rsid w:val="00080DB5"/>
    <w:rsid w:val="00082457"/>
    <w:rsid w:val="000829DC"/>
    <w:rsid w:val="00082B5D"/>
    <w:rsid w:val="000832AB"/>
    <w:rsid w:val="000835D7"/>
    <w:rsid w:val="0008457A"/>
    <w:rsid w:val="00085772"/>
    <w:rsid w:val="00086532"/>
    <w:rsid w:val="00086A13"/>
    <w:rsid w:val="00086C17"/>
    <w:rsid w:val="00087491"/>
    <w:rsid w:val="00087DA5"/>
    <w:rsid w:val="00087E8E"/>
    <w:rsid w:val="00091194"/>
    <w:rsid w:val="00091225"/>
    <w:rsid w:val="00091647"/>
    <w:rsid w:val="00091FC4"/>
    <w:rsid w:val="00091FDE"/>
    <w:rsid w:val="000924DE"/>
    <w:rsid w:val="00092C6E"/>
    <w:rsid w:val="0009300E"/>
    <w:rsid w:val="0009355C"/>
    <w:rsid w:val="00093AD0"/>
    <w:rsid w:val="00095191"/>
    <w:rsid w:val="000952AF"/>
    <w:rsid w:val="00095C2A"/>
    <w:rsid w:val="000966B8"/>
    <w:rsid w:val="00096A08"/>
    <w:rsid w:val="000979F6"/>
    <w:rsid w:val="00097D39"/>
    <w:rsid w:val="000A173C"/>
    <w:rsid w:val="000A17A4"/>
    <w:rsid w:val="000A1AB0"/>
    <w:rsid w:val="000A201D"/>
    <w:rsid w:val="000A24C1"/>
    <w:rsid w:val="000A24F8"/>
    <w:rsid w:val="000A25F1"/>
    <w:rsid w:val="000A30BE"/>
    <w:rsid w:val="000A31B5"/>
    <w:rsid w:val="000A4B3B"/>
    <w:rsid w:val="000A5375"/>
    <w:rsid w:val="000A6493"/>
    <w:rsid w:val="000A6D06"/>
    <w:rsid w:val="000A71E3"/>
    <w:rsid w:val="000A7DD0"/>
    <w:rsid w:val="000A7FB2"/>
    <w:rsid w:val="000B0A46"/>
    <w:rsid w:val="000B0FBD"/>
    <w:rsid w:val="000B1704"/>
    <w:rsid w:val="000B22EB"/>
    <w:rsid w:val="000B2972"/>
    <w:rsid w:val="000B31D1"/>
    <w:rsid w:val="000B32C9"/>
    <w:rsid w:val="000B399A"/>
    <w:rsid w:val="000B3B49"/>
    <w:rsid w:val="000B3C7B"/>
    <w:rsid w:val="000B4C46"/>
    <w:rsid w:val="000B54F8"/>
    <w:rsid w:val="000B5955"/>
    <w:rsid w:val="000B60AD"/>
    <w:rsid w:val="000B6C15"/>
    <w:rsid w:val="000B79F7"/>
    <w:rsid w:val="000C065B"/>
    <w:rsid w:val="000C199C"/>
    <w:rsid w:val="000C2087"/>
    <w:rsid w:val="000C2241"/>
    <w:rsid w:val="000C3435"/>
    <w:rsid w:val="000C39C3"/>
    <w:rsid w:val="000C4137"/>
    <w:rsid w:val="000C4726"/>
    <w:rsid w:val="000C48D8"/>
    <w:rsid w:val="000C6537"/>
    <w:rsid w:val="000C67F2"/>
    <w:rsid w:val="000C6AD3"/>
    <w:rsid w:val="000C71C4"/>
    <w:rsid w:val="000C7C4E"/>
    <w:rsid w:val="000C7F45"/>
    <w:rsid w:val="000D0430"/>
    <w:rsid w:val="000D0D53"/>
    <w:rsid w:val="000D1B1F"/>
    <w:rsid w:val="000D201E"/>
    <w:rsid w:val="000D2741"/>
    <w:rsid w:val="000D394A"/>
    <w:rsid w:val="000D40EC"/>
    <w:rsid w:val="000D43C0"/>
    <w:rsid w:val="000D4795"/>
    <w:rsid w:val="000D5B7C"/>
    <w:rsid w:val="000D5D74"/>
    <w:rsid w:val="000D60A7"/>
    <w:rsid w:val="000D60EC"/>
    <w:rsid w:val="000D6215"/>
    <w:rsid w:val="000D672C"/>
    <w:rsid w:val="000D747A"/>
    <w:rsid w:val="000D79CA"/>
    <w:rsid w:val="000E0AC2"/>
    <w:rsid w:val="000E138D"/>
    <w:rsid w:val="000E1A35"/>
    <w:rsid w:val="000E1BE5"/>
    <w:rsid w:val="000E1CCB"/>
    <w:rsid w:val="000E24B2"/>
    <w:rsid w:val="000E2EF7"/>
    <w:rsid w:val="000E339E"/>
    <w:rsid w:val="000E447C"/>
    <w:rsid w:val="000E467C"/>
    <w:rsid w:val="000E5E17"/>
    <w:rsid w:val="000E668D"/>
    <w:rsid w:val="000E6759"/>
    <w:rsid w:val="000E677D"/>
    <w:rsid w:val="000E6794"/>
    <w:rsid w:val="000E7E20"/>
    <w:rsid w:val="000F0222"/>
    <w:rsid w:val="000F07AC"/>
    <w:rsid w:val="000F0C43"/>
    <w:rsid w:val="000F17FB"/>
    <w:rsid w:val="000F2E81"/>
    <w:rsid w:val="000F4DBB"/>
    <w:rsid w:val="000F50F9"/>
    <w:rsid w:val="000F6822"/>
    <w:rsid w:val="000F7183"/>
    <w:rsid w:val="000F7315"/>
    <w:rsid w:val="00100820"/>
    <w:rsid w:val="00101343"/>
    <w:rsid w:val="00101359"/>
    <w:rsid w:val="00102025"/>
    <w:rsid w:val="0010222D"/>
    <w:rsid w:val="00102B10"/>
    <w:rsid w:val="00102FB9"/>
    <w:rsid w:val="001054BD"/>
    <w:rsid w:val="00105615"/>
    <w:rsid w:val="00105CCA"/>
    <w:rsid w:val="00106485"/>
    <w:rsid w:val="00106701"/>
    <w:rsid w:val="001068FB"/>
    <w:rsid w:val="00107A65"/>
    <w:rsid w:val="00107B7F"/>
    <w:rsid w:val="00107E61"/>
    <w:rsid w:val="001102DE"/>
    <w:rsid w:val="00110304"/>
    <w:rsid w:val="0011089C"/>
    <w:rsid w:val="00111A32"/>
    <w:rsid w:val="00113148"/>
    <w:rsid w:val="00115682"/>
    <w:rsid w:val="0011588B"/>
    <w:rsid w:val="00115E10"/>
    <w:rsid w:val="00116F76"/>
    <w:rsid w:val="00117A58"/>
    <w:rsid w:val="00117C04"/>
    <w:rsid w:val="0012040B"/>
    <w:rsid w:val="001224B7"/>
    <w:rsid w:val="001229EE"/>
    <w:rsid w:val="001229F0"/>
    <w:rsid w:val="001236E6"/>
    <w:rsid w:val="00123F49"/>
    <w:rsid w:val="00123FD5"/>
    <w:rsid w:val="001250DB"/>
    <w:rsid w:val="001257B0"/>
    <w:rsid w:val="00125E85"/>
    <w:rsid w:val="00126066"/>
    <w:rsid w:val="001264D4"/>
    <w:rsid w:val="00126868"/>
    <w:rsid w:val="00126A66"/>
    <w:rsid w:val="001273E4"/>
    <w:rsid w:val="0012787C"/>
    <w:rsid w:val="00130CB9"/>
    <w:rsid w:val="00130DE1"/>
    <w:rsid w:val="00131742"/>
    <w:rsid w:val="001324B4"/>
    <w:rsid w:val="0013342C"/>
    <w:rsid w:val="0013353A"/>
    <w:rsid w:val="0013362F"/>
    <w:rsid w:val="00134CED"/>
    <w:rsid w:val="001353FB"/>
    <w:rsid w:val="0013596F"/>
    <w:rsid w:val="001376AB"/>
    <w:rsid w:val="0014005A"/>
    <w:rsid w:val="00140962"/>
    <w:rsid w:val="00141CF3"/>
    <w:rsid w:val="0014245D"/>
    <w:rsid w:val="0014273A"/>
    <w:rsid w:val="00142892"/>
    <w:rsid w:val="00142C15"/>
    <w:rsid w:val="00143AF0"/>
    <w:rsid w:val="00143FF2"/>
    <w:rsid w:val="001444DF"/>
    <w:rsid w:val="00144710"/>
    <w:rsid w:val="001451A4"/>
    <w:rsid w:val="00145C78"/>
    <w:rsid w:val="0014722C"/>
    <w:rsid w:val="001474C6"/>
    <w:rsid w:val="001507F6"/>
    <w:rsid w:val="00151098"/>
    <w:rsid w:val="00151BD3"/>
    <w:rsid w:val="00152300"/>
    <w:rsid w:val="001523F1"/>
    <w:rsid w:val="001535C1"/>
    <w:rsid w:val="00153B02"/>
    <w:rsid w:val="00153E31"/>
    <w:rsid w:val="00155330"/>
    <w:rsid w:val="0015578F"/>
    <w:rsid w:val="001557A8"/>
    <w:rsid w:val="0015634D"/>
    <w:rsid w:val="0015756C"/>
    <w:rsid w:val="001576AD"/>
    <w:rsid w:val="001577D7"/>
    <w:rsid w:val="00160D0B"/>
    <w:rsid w:val="00161219"/>
    <w:rsid w:val="00161828"/>
    <w:rsid w:val="00161C65"/>
    <w:rsid w:val="00161FD2"/>
    <w:rsid w:val="001621C9"/>
    <w:rsid w:val="001622E0"/>
    <w:rsid w:val="00163AF7"/>
    <w:rsid w:val="00164DF2"/>
    <w:rsid w:val="00164FA5"/>
    <w:rsid w:val="0016742C"/>
    <w:rsid w:val="00167674"/>
    <w:rsid w:val="001703E5"/>
    <w:rsid w:val="00170478"/>
    <w:rsid w:val="00170ADA"/>
    <w:rsid w:val="0017123F"/>
    <w:rsid w:val="001719E8"/>
    <w:rsid w:val="00171CE6"/>
    <w:rsid w:val="00171F12"/>
    <w:rsid w:val="0017259A"/>
    <w:rsid w:val="001734E1"/>
    <w:rsid w:val="0017438D"/>
    <w:rsid w:val="0017468E"/>
    <w:rsid w:val="00174A1B"/>
    <w:rsid w:val="00175E4E"/>
    <w:rsid w:val="00175EC0"/>
    <w:rsid w:val="00176CBC"/>
    <w:rsid w:val="001772A6"/>
    <w:rsid w:val="00177B14"/>
    <w:rsid w:val="00181BAA"/>
    <w:rsid w:val="00182B77"/>
    <w:rsid w:val="00183097"/>
    <w:rsid w:val="00183122"/>
    <w:rsid w:val="0018323E"/>
    <w:rsid w:val="00183CD3"/>
    <w:rsid w:val="00184175"/>
    <w:rsid w:val="0018428A"/>
    <w:rsid w:val="001854E2"/>
    <w:rsid w:val="001857FD"/>
    <w:rsid w:val="0018691C"/>
    <w:rsid w:val="00187CB9"/>
    <w:rsid w:val="001908F6"/>
    <w:rsid w:val="00193F87"/>
    <w:rsid w:val="001945D2"/>
    <w:rsid w:val="0019463A"/>
    <w:rsid w:val="00194BF9"/>
    <w:rsid w:val="00195D91"/>
    <w:rsid w:val="0019710D"/>
    <w:rsid w:val="001979FE"/>
    <w:rsid w:val="00197FAA"/>
    <w:rsid w:val="001A0DEF"/>
    <w:rsid w:val="001A1015"/>
    <w:rsid w:val="001A23C9"/>
    <w:rsid w:val="001A24F0"/>
    <w:rsid w:val="001A28F8"/>
    <w:rsid w:val="001A2C60"/>
    <w:rsid w:val="001A3309"/>
    <w:rsid w:val="001A432D"/>
    <w:rsid w:val="001A4757"/>
    <w:rsid w:val="001A5C55"/>
    <w:rsid w:val="001A79DF"/>
    <w:rsid w:val="001B005A"/>
    <w:rsid w:val="001B0B12"/>
    <w:rsid w:val="001B0E42"/>
    <w:rsid w:val="001B1B3E"/>
    <w:rsid w:val="001B3629"/>
    <w:rsid w:val="001B41D2"/>
    <w:rsid w:val="001B45E1"/>
    <w:rsid w:val="001B532B"/>
    <w:rsid w:val="001B5B52"/>
    <w:rsid w:val="001B6292"/>
    <w:rsid w:val="001B64E1"/>
    <w:rsid w:val="001B6A66"/>
    <w:rsid w:val="001B6A78"/>
    <w:rsid w:val="001B72EC"/>
    <w:rsid w:val="001B7747"/>
    <w:rsid w:val="001B7A31"/>
    <w:rsid w:val="001B7A88"/>
    <w:rsid w:val="001C0457"/>
    <w:rsid w:val="001C0B0F"/>
    <w:rsid w:val="001C0C01"/>
    <w:rsid w:val="001C1023"/>
    <w:rsid w:val="001C102A"/>
    <w:rsid w:val="001C198B"/>
    <w:rsid w:val="001C1B03"/>
    <w:rsid w:val="001C1FAD"/>
    <w:rsid w:val="001C24DE"/>
    <w:rsid w:val="001C2A6E"/>
    <w:rsid w:val="001C2B6B"/>
    <w:rsid w:val="001C67AC"/>
    <w:rsid w:val="001C72A4"/>
    <w:rsid w:val="001D0852"/>
    <w:rsid w:val="001D0C53"/>
    <w:rsid w:val="001D399F"/>
    <w:rsid w:val="001D3F31"/>
    <w:rsid w:val="001D42BD"/>
    <w:rsid w:val="001D42C5"/>
    <w:rsid w:val="001D502D"/>
    <w:rsid w:val="001D538D"/>
    <w:rsid w:val="001D543A"/>
    <w:rsid w:val="001D5A29"/>
    <w:rsid w:val="001D5C5F"/>
    <w:rsid w:val="001D5DD2"/>
    <w:rsid w:val="001D63C9"/>
    <w:rsid w:val="001D6BA3"/>
    <w:rsid w:val="001E04E7"/>
    <w:rsid w:val="001E073B"/>
    <w:rsid w:val="001E0E2E"/>
    <w:rsid w:val="001E415A"/>
    <w:rsid w:val="001E41FC"/>
    <w:rsid w:val="001E43DD"/>
    <w:rsid w:val="001E4559"/>
    <w:rsid w:val="001E5F32"/>
    <w:rsid w:val="001E6522"/>
    <w:rsid w:val="001E6B4B"/>
    <w:rsid w:val="001E6BF0"/>
    <w:rsid w:val="001E787F"/>
    <w:rsid w:val="001E792E"/>
    <w:rsid w:val="001E7F19"/>
    <w:rsid w:val="001F013D"/>
    <w:rsid w:val="001F3782"/>
    <w:rsid w:val="001F4682"/>
    <w:rsid w:val="001F5ABF"/>
    <w:rsid w:val="001F6328"/>
    <w:rsid w:val="001F6A95"/>
    <w:rsid w:val="001F6B64"/>
    <w:rsid w:val="001F6BDB"/>
    <w:rsid w:val="001F79A6"/>
    <w:rsid w:val="00201AC3"/>
    <w:rsid w:val="00201E98"/>
    <w:rsid w:val="00203405"/>
    <w:rsid w:val="00204175"/>
    <w:rsid w:val="0020497E"/>
    <w:rsid w:val="00204EA4"/>
    <w:rsid w:val="00205922"/>
    <w:rsid w:val="00205C84"/>
    <w:rsid w:val="00205DED"/>
    <w:rsid w:val="0020611F"/>
    <w:rsid w:val="00206EEA"/>
    <w:rsid w:val="00207DB2"/>
    <w:rsid w:val="00207ECF"/>
    <w:rsid w:val="00210155"/>
    <w:rsid w:val="00210EB8"/>
    <w:rsid w:val="00211B74"/>
    <w:rsid w:val="00211D42"/>
    <w:rsid w:val="002121AE"/>
    <w:rsid w:val="00212FF6"/>
    <w:rsid w:val="002135A4"/>
    <w:rsid w:val="0021431E"/>
    <w:rsid w:val="00215383"/>
    <w:rsid w:val="00215709"/>
    <w:rsid w:val="0021580C"/>
    <w:rsid w:val="00215B9C"/>
    <w:rsid w:val="00216D7A"/>
    <w:rsid w:val="00217471"/>
    <w:rsid w:val="00217F02"/>
    <w:rsid w:val="002201A8"/>
    <w:rsid w:val="002211E3"/>
    <w:rsid w:val="00221657"/>
    <w:rsid w:val="0022217F"/>
    <w:rsid w:val="00222317"/>
    <w:rsid w:val="0022275B"/>
    <w:rsid w:val="00222A29"/>
    <w:rsid w:val="00222AB0"/>
    <w:rsid w:val="00222C65"/>
    <w:rsid w:val="00223136"/>
    <w:rsid w:val="002234CE"/>
    <w:rsid w:val="00223E6C"/>
    <w:rsid w:val="00224DCB"/>
    <w:rsid w:val="00224E1F"/>
    <w:rsid w:val="00224EAB"/>
    <w:rsid w:val="0022508B"/>
    <w:rsid w:val="00227CE3"/>
    <w:rsid w:val="00227D9D"/>
    <w:rsid w:val="00230493"/>
    <w:rsid w:val="00230874"/>
    <w:rsid w:val="0023134F"/>
    <w:rsid w:val="00233444"/>
    <w:rsid w:val="0023460F"/>
    <w:rsid w:val="00234E9C"/>
    <w:rsid w:val="002351D9"/>
    <w:rsid w:val="00235957"/>
    <w:rsid w:val="00236359"/>
    <w:rsid w:val="00236997"/>
    <w:rsid w:val="0023753C"/>
    <w:rsid w:val="002401D4"/>
    <w:rsid w:val="00240296"/>
    <w:rsid w:val="00241373"/>
    <w:rsid w:val="00241906"/>
    <w:rsid w:val="0024254E"/>
    <w:rsid w:val="00242829"/>
    <w:rsid w:val="00242FAB"/>
    <w:rsid w:val="00243062"/>
    <w:rsid w:val="00243B91"/>
    <w:rsid w:val="00244702"/>
    <w:rsid w:val="00245D0B"/>
    <w:rsid w:val="00246566"/>
    <w:rsid w:val="00247720"/>
    <w:rsid w:val="00250110"/>
    <w:rsid w:val="00250A6C"/>
    <w:rsid w:val="0025131E"/>
    <w:rsid w:val="002514C3"/>
    <w:rsid w:val="00251D73"/>
    <w:rsid w:val="002520C4"/>
    <w:rsid w:val="00252D1E"/>
    <w:rsid w:val="00252D60"/>
    <w:rsid w:val="002532BF"/>
    <w:rsid w:val="00253328"/>
    <w:rsid w:val="002543F1"/>
    <w:rsid w:val="00254C49"/>
    <w:rsid w:val="00255483"/>
    <w:rsid w:val="00255EBD"/>
    <w:rsid w:val="00257EC6"/>
    <w:rsid w:val="002605EA"/>
    <w:rsid w:val="00260A14"/>
    <w:rsid w:val="00260DE8"/>
    <w:rsid w:val="002615A6"/>
    <w:rsid w:val="00261CF4"/>
    <w:rsid w:val="002620C4"/>
    <w:rsid w:val="00262DFB"/>
    <w:rsid w:val="002642F2"/>
    <w:rsid w:val="0026482D"/>
    <w:rsid w:val="00264D46"/>
    <w:rsid w:val="00264EA0"/>
    <w:rsid w:val="00265408"/>
    <w:rsid w:val="002655D8"/>
    <w:rsid w:val="002656F0"/>
    <w:rsid w:val="0026640D"/>
    <w:rsid w:val="002676F5"/>
    <w:rsid w:val="00267B46"/>
    <w:rsid w:val="0027073B"/>
    <w:rsid w:val="00270B6C"/>
    <w:rsid w:val="00270D75"/>
    <w:rsid w:val="002749C4"/>
    <w:rsid w:val="00275F59"/>
    <w:rsid w:val="00276481"/>
    <w:rsid w:val="00276F09"/>
    <w:rsid w:val="00276FCD"/>
    <w:rsid w:val="00276FF1"/>
    <w:rsid w:val="002772F3"/>
    <w:rsid w:val="00277AA0"/>
    <w:rsid w:val="00280E99"/>
    <w:rsid w:val="002810EF"/>
    <w:rsid w:val="00281BEE"/>
    <w:rsid w:val="002825F8"/>
    <w:rsid w:val="00282A31"/>
    <w:rsid w:val="0028348C"/>
    <w:rsid w:val="00283984"/>
    <w:rsid w:val="00283ED4"/>
    <w:rsid w:val="0028451E"/>
    <w:rsid w:val="00284BC0"/>
    <w:rsid w:val="00284FC0"/>
    <w:rsid w:val="002856E7"/>
    <w:rsid w:val="002857CD"/>
    <w:rsid w:val="00285B79"/>
    <w:rsid w:val="00287529"/>
    <w:rsid w:val="00287553"/>
    <w:rsid w:val="0028758E"/>
    <w:rsid w:val="00287617"/>
    <w:rsid w:val="00287E36"/>
    <w:rsid w:val="00290352"/>
    <w:rsid w:val="002904BB"/>
    <w:rsid w:val="00291435"/>
    <w:rsid w:val="00291C1D"/>
    <w:rsid w:val="00292623"/>
    <w:rsid w:val="00292C12"/>
    <w:rsid w:val="00292DB2"/>
    <w:rsid w:val="002935DB"/>
    <w:rsid w:val="00293B04"/>
    <w:rsid w:val="00294423"/>
    <w:rsid w:val="0029489F"/>
    <w:rsid w:val="00294CA9"/>
    <w:rsid w:val="002955A8"/>
    <w:rsid w:val="00295B5A"/>
    <w:rsid w:val="00296F6E"/>
    <w:rsid w:val="00297A26"/>
    <w:rsid w:val="00297ECF"/>
    <w:rsid w:val="00297FCD"/>
    <w:rsid w:val="002A06BC"/>
    <w:rsid w:val="002A0DCE"/>
    <w:rsid w:val="002A0E2F"/>
    <w:rsid w:val="002A1AD6"/>
    <w:rsid w:val="002A25E9"/>
    <w:rsid w:val="002A3433"/>
    <w:rsid w:val="002A5FC2"/>
    <w:rsid w:val="002A6468"/>
    <w:rsid w:val="002A66FE"/>
    <w:rsid w:val="002A79E2"/>
    <w:rsid w:val="002A7A14"/>
    <w:rsid w:val="002A7E5B"/>
    <w:rsid w:val="002B0EFA"/>
    <w:rsid w:val="002B1930"/>
    <w:rsid w:val="002B1E8C"/>
    <w:rsid w:val="002B1F24"/>
    <w:rsid w:val="002B3166"/>
    <w:rsid w:val="002B344A"/>
    <w:rsid w:val="002B4D97"/>
    <w:rsid w:val="002B54CD"/>
    <w:rsid w:val="002B56DE"/>
    <w:rsid w:val="002B5DBF"/>
    <w:rsid w:val="002B5F49"/>
    <w:rsid w:val="002B71DD"/>
    <w:rsid w:val="002B72FD"/>
    <w:rsid w:val="002B7846"/>
    <w:rsid w:val="002C0531"/>
    <w:rsid w:val="002C06A9"/>
    <w:rsid w:val="002C2265"/>
    <w:rsid w:val="002C3679"/>
    <w:rsid w:val="002C39F6"/>
    <w:rsid w:val="002C5A2C"/>
    <w:rsid w:val="002C5EC0"/>
    <w:rsid w:val="002C6034"/>
    <w:rsid w:val="002C6D45"/>
    <w:rsid w:val="002C79AD"/>
    <w:rsid w:val="002C7A21"/>
    <w:rsid w:val="002D00A5"/>
    <w:rsid w:val="002D0ACD"/>
    <w:rsid w:val="002D0E3C"/>
    <w:rsid w:val="002D1157"/>
    <w:rsid w:val="002D1C7B"/>
    <w:rsid w:val="002D1CF5"/>
    <w:rsid w:val="002D2CF0"/>
    <w:rsid w:val="002D2F9B"/>
    <w:rsid w:val="002D30CF"/>
    <w:rsid w:val="002D38D7"/>
    <w:rsid w:val="002D4943"/>
    <w:rsid w:val="002D5A55"/>
    <w:rsid w:val="002D6523"/>
    <w:rsid w:val="002D66AA"/>
    <w:rsid w:val="002D70F8"/>
    <w:rsid w:val="002D7CA7"/>
    <w:rsid w:val="002E0014"/>
    <w:rsid w:val="002E002D"/>
    <w:rsid w:val="002E0939"/>
    <w:rsid w:val="002E171F"/>
    <w:rsid w:val="002E1F69"/>
    <w:rsid w:val="002E21AC"/>
    <w:rsid w:val="002E2247"/>
    <w:rsid w:val="002E290B"/>
    <w:rsid w:val="002E3244"/>
    <w:rsid w:val="002E619F"/>
    <w:rsid w:val="002E61B5"/>
    <w:rsid w:val="002E7F63"/>
    <w:rsid w:val="002F02B3"/>
    <w:rsid w:val="002F0457"/>
    <w:rsid w:val="002F1359"/>
    <w:rsid w:val="002F1388"/>
    <w:rsid w:val="002F1AFF"/>
    <w:rsid w:val="002F25E4"/>
    <w:rsid w:val="002F260A"/>
    <w:rsid w:val="002F418E"/>
    <w:rsid w:val="002F4449"/>
    <w:rsid w:val="002F49A6"/>
    <w:rsid w:val="002F64AE"/>
    <w:rsid w:val="002F6E85"/>
    <w:rsid w:val="002F79D7"/>
    <w:rsid w:val="002F7C51"/>
    <w:rsid w:val="00301B60"/>
    <w:rsid w:val="00301C29"/>
    <w:rsid w:val="00303E8B"/>
    <w:rsid w:val="003057D2"/>
    <w:rsid w:val="0030667F"/>
    <w:rsid w:val="00306D50"/>
    <w:rsid w:val="00307840"/>
    <w:rsid w:val="0031249C"/>
    <w:rsid w:val="00312EAA"/>
    <w:rsid w:val="00313444"/>
    <w:rsid w:val="00313538"/>
    <w:rsid w:val="0031385C"/>
    <w:rsid w:val="00313C00"/>
    <w:rsid w:val="00313E6B"/>
    <w:rsid w:val="00313ED1"/>
    <w:rsid w:val="00313EDE"/>
    <w:rsid w:val="00315418"/>
    <w:rsid w:val="00315D4E"/>
    <w:rsid w:val="00315DCE"/>
    <w:rsid w:val="0031642C"/>
    <w:rsid w:val="0031654A"/>
    <w:rsid w:val="003167CC"/>
    <w:rsid w:val="003169A0"/>
    <w:rsid w:val="00317ECB"/>
    <w:rsid w:val="00317F4A"/>
    <w:rsid w:val="00321718"/>
    <w:rsid w:val="003219E0"/>
    <w:rsid w:val="00322BE7"/>
    <w:rsid w:val="00322E49"/>
    <w:rsid w:val="0032351F"/>
    <w:rsid w:val="00323A42"/>
    <w:rsid w:val="00323EFD"/>
    <w:rsid w:val="003244A3"/>
    <w:rsid w:val="0032602C"/>
    <w:rsid w:val="00331F9A"/>
    <w:rsid w:val="00332701"/>
    <w:rsid w:val="00332F23"/>
    <w:rsid w:val="00333980"/>
    <w:rsid w:val="00334532"/>
    <w:rsid w:val="00335087"/>
    <w:rsid w:val="00335E37"/>
    <w:rsid w:val="00335FCD"/>
    <w:rsid w:val="003368C0"/>
    <w:rsid w:val="003378CC"/>
    <w:rsid w:val="00337D21"/>
    <w:rsid w:val="00340677"/>
    <w:rsid w:val="00341772"/>
    <w:rsid w:val="00341839"/>
    <w:rsid w:val="00341944"/>
    <w:rsid w:val="00341A84"/>
    <w:rsid w:val="0034218C"/>
    <w:rsid w:val="003427AF"/>
    <w:rsid w:val="00342F53"/>
    <w:rsid w:val="003433D8"/>
    <w:rsid w:val="00343616"/>
    <w:rsid w:val="003436FC"/>
    <w:rsid w:val="00344943"/>
    <w:rsid w:val="00344A56"/>
    <w:rsid w:val="003454D5"/>
    <w:rsid w:val="00345991"/>
    <w:rsid w:val="00345F97"/>
    <w:rsid w:val="00346481"/>
    <w:rsid w:val="00347BEE"/>
    <w:rsid w:val="003509C7"/>
    <w:rsid w:val="00353AA2"/>
    <w:rsid w:val="00353EC9"/>
    <w:rsid w:val="00354B6D"/>
    <w:rsid w:val="00354FD4"/>
    <w:rsid w:val="00355151"/>
    <w:rsid w:val="003555A3"/>
    <w:rsid w:val="0035613B"/>
    <w:rsid w:val="00356445"/>
    <w:rsid w:val="00356542"/>
    <w:rsid w:val="00357FA0"/>
    <w:rsid w:val="00357FC9"/>
    <w:rsid w:val="00360049"/>
    <w:rsid w:val="003609CF"/>
    <w:rsid w:val="00360E21"/>
    <w:rsid w:val="00361454"/>
    <w:rsid w:val="00361EAB"/>
    <w:rsid w:val="00362BF9"/>
    <w:rsid w:val="0036342E"/>
    <w:rsid w:val="00363613"/>
    <w:rsid w:val="00363F40"/>
    <w:rsid w:val="0036488E"/>
    <w:rsid w:val="003651F6"/>
    <w:rsid w:val="0036525C"/>
    <w:rsid w:val="00365384"/>
    <w:rsid w:val="003719BF"/>
    <w:rsid w:val="0037263D"/>
    <w:rsid w:val="00372C43"/>
    <w:rsid w:val="0037339C"/>
    <w:rsid w:val="00373498"/>
    <w:rsid w:val="00373591"/>
    <w:rsid w:val="00373FD2"/>
    <w:rsid w:val="003742B0"/>
    <w:rsid w:val="00374DE8"/>
    <w:rsid w:val="003754A1"/>
    <w:rsid w:val="00375747"/>
    <w:rsid w:val="00376025"/>
    <w:rsid w:val="00376304"/>
    <w:rsid w:val="003769E8"/>
    <w:rsid w:val="003816E3"/>
    <w:rsid w:val="00381E20"/>
    <w:rsid w:val="003820E9"/>
    <w:rsid w:val="003824F8"/>
    <w:rsid w:val="003825F5"/>
    <w:rsid w:val="0038291C"/>
    <w:rsid w:val="003830D6"/>
    <w:rsid w:val="00383C4B"/>
    <w:rsid w:val="0038522D"/>
    <w:rsid w:val="00387140"/>
    <w:rsid w:val="003908C2"/>
    <w:rsid w:val="003914CE"/>
    <w:rsid w:val="00391C37"/>
    <w:rsid w:val="00391ED9"/>
    <w:rsid w:val="00392057"/>
    <w:rsid w:val="00392A64"/>
    <w:rsid w:val="00393A07"/>
    <w:rsid w:val="00393BA8"/>
    <w:rsid w:val="00393E38"/>
    <w:rsid w:val="00394085"/>
    <w:rsid w:val="00394243"/>
    <w:rsid w:val="00394C15"/>
    <w:rsid w:val="00394C6E"/>
    <w:rsid w:val="00395AD3"/>
    <w:rsid w:val="003971B0"/>
    <w:rsid w:val="003975B3"/>
    <w:rsid w:val="003A0385"/>
    <w:rsid w:val="003A083E"/>
    <w:rsid w:val="003A0C12"/>
    <w:rsid w:val="003A141C"/>
    <w:rsid w:val="003A1A7C"/>
    <w:rsid w:val="003A1F07"/>
    <w:rsid w:val="003A206F"/>
    <w:rsid w:val="003A2B25"/>
    <w:rsid w:val="003A2C81"/>
    <w:rsid w:val="003A3E0F"/>
    <w:rsid w:val="003A4A36"/>
    <w:rsid w:val="003A582C"/>
    <w:rsid w:val="003A5CA7"/>
    <w:rsid w:val="003A68F9"/>
    <w:rsid w:val="003A7675"/>
    <w:rsid w:val="003A7A14"/>
    <w:rsid w:val="003B05F2"/>
    <w:rsid w:val="003B0A04"/>
    <w:rsid w:val="003B0E2D"/>
    <w:rsid w:val="003B14E5"/>
    <w:rsid w:val="003B1B29"/>
    <w:rsid w:val="003B1C2C"/>
    <w:rsid w:val="003B1CB3"/>
    <w:rsid w:val="003B2CB0"/>
    <w:rsid w:val="003B45EA"/>
    <w:rsid w:val="003B4B8B"/>
    <w:rsid w:val="003B5207"/>
    <w:rsid w:val="003B5F91"/>
    <w:rsid w:val="003B6A2D"/>
    <w:rsid w:val="003B7950"/>
    <w:rsid w:val="003C060A"/>
    <w:rsid w:val="003C0BF0"/>
    <w:rsid w:val="003C0E44"/>
    <w:rsid w:val="003C139D"/>
    <w:rsid w:val="003C25BF"/>
    <w:rsid w:val="003C28B1"/>
    <w:rsid w:val="003C2C96"/>
    <w:rsid w:val="003C2F37"/>
    <w:rsid w:val="003C33ED"/>
    <w:rsid w:val="003C3DB5"/>
    <w:rsid w:val="003C4DE5"/>
    <w:rsid w:val="003C540F"/>
    <w:rsid w:val="003C6BF8"/>
    <w:rsid w:val="003C6C97"/>
    <w:rsid w:val="003D3C14"/>
    <w:rsid w:val="003D4C48"/>
    <w:rsid w:val="003D4FDC"/>
    <w:rsid w:val="003D5161"/>
    <w:rsid w:val="003D52A7"/>
    <w:rsid w:val="003D5676"/>
    <w:rsid w:val="003D5764"/>
    <w:rsid w:val="003D59BC"/>
    <w:rsid w:val="003D5F90"/>
    <w:rsid w:val="003D6237"/>
    <w:rsid w:val="003D647F"/>
    <w:rsid w:val="003D6A04"/>
    <w:rsid w:val="003E02A9"/>
    <w:rsid w:val="003E214A"/>
    <w:rsid w:val="003E257F"/>
    <w:rsid w:val="003E30F6"/>
    <w:rsid w:val="003E47B9"/>
    <w:rsid w:val="003E5B95"/>
    <w:rsid w:val="003E5E2B"/>
    <w:rsid w:val="003E66D2"/>
    <w:rsid w:val="003F03A0"/>
    <w:rsid w:val="003F0EE6"/>
    <w:rsid w:val="003F3787"/>
    <w:rsid w:val="003F3FD8"/>
    <w:rsid w:val="003F48CA"/>
    <w:rsid w:val="003F49B0"/>
    <w:rsid w:val="003F54AB"/>
    <w:rsid w:val="003F5D43"/>
    <w:rsid w:val="003F7B6A"/>
    <w:rsid w:val="004000C8"/>
    <w:rsid w:val="004001FB"/>
    <w:rsid w:val="00400203"/>
    <w:rsid w:val="0040082E"/>
    <w:rsid w:val="00401A13"/>
    <w:rsid w:val="00401BFB"/>
    <w:rsid w:val="00401FDF"/>
    <w:rsid w:val="00401FE8"/>
    <w:rsid w:val="00403D6D"/>
    <w:rsid w:val="00404012"/>
    <w:rsid w:val="0040418E"/>
    <w:rsid w:val="004046A3"/>
    <w:rsid w:val="00404DF6"/>
    <w:rsid w:val="0040592C"/>
    <w:rsid w:val="004065E9"/>
    <w:rsid w:val="0040766F"/>
    <w:rsid w:val="00407F4D"/>
    <w:rsid w:val="004101D6"/>
    <w:rsid w:val="00410270"/>
    <w:rsid w:val="00410470"/>
    <w:rsid w:val="00410824"/>
    <w:rsid w:val="00410F78"/>
    <w:rsid w:val="00412326"/>
    <w:rsid w:val="0041244E"/>
    <w:rsid w:val="0041296C"/>
    <w:rsid w:val="0041327F"/>
    <w:rsid w:val="004135FE"/>
    <w:rsid w:val="00413E66"/>
    <w:rsid w:val="004140AB"/>
    <w:rsid w:val="00414581"/>
    <w:rsid w:val="00415171"/>
    <w:rsid w:val="004158F8"/>
    <w:rsid w:val="004162E7"/>
    <w:rsid w:val="00416553"/>
    <w:rsid w:val="0042058E"/>
    <w:rsid w:val="004209AA"/>
    <w:rsid w:val="004214CD"/>
    <w:rsid w:val="00421648"/>
    <w:rsid w:val="004222D1"/>
    <w:rsid w:val="00422A57"/>
    <w:rsid w:val="0042377B"/>
    <w:rsid w:val="0042390C"/>
    <w:rsid w:val="0042456B"/>
    <w:rsid w:val="00424AA9"/>
    <w:rsid w:val="00424D44"/>
    <w:rsid w:val="0042559C"/>
    <w:rsid w:val="00426C47"/>
    <w:rsid w:val="00427BFC"/>
    <w:rsid w:val="00430077"/>
    <w:rsid w:val="00430365"/>
    <w:rsid w:val="004305DB"/>
    <w:rsid w:val="00430DA3"/>
    <w:rsid w:val="00430E5B"/>
    <w:rsid w:val="00430F07"/>
    <w:rsid w:val="00431A7D"/>
    <w:rsid w:val="00431C32"/>
    <w:rsid w:val="0043208E"/>
    <w:rsid w:val="00432F6F"/>
    <w:rsid w:val="00433019"/>
    <w:rsid w:val="00434248"/>
    <w:rsid w:val="00435348"/>
    <w:rsid w:val="00435388"/>
    <w:rsid w:val="00436005"/>
    <w:rsid w:val="00437112"/>
    <w:rsid w:val="00437277"/>
    <w:rsid w:val="004408D3"/>
    <w:rsid w:val="0044280B"/>
    <w:rsid w:val="004434AA"/>
    <w:rsid w:val="004436B4"/>
    <w:rsid w:val="0044389C"/>
    <w:rsid w:val="00444669"/>
    <w:rsid w:val="0044587C"/>
    <w:rsid w:val="00446001"/>
    <w:rsid w:val="00446604"/>
    <w:rsid w:val="00446A3B"/>
    <w:rsid w:val="00446AD9"/>
    <w:rsid w:val="00446D8B"/>
    <w:rsid w:val="00446EA1"/>
    <w:rsid w:val="00446EFE"/>
    <w:rsid w:val="004472C3"/>
    <w:rsid w:val="00450B3E"/>
    <w:rsid w:val="00450E40"/>
    <w:rsid w:val="00450F2E"/>
    <w:rsid w:val="00451265"/>
    <w:rsid w:val="00451849"/>
    <w:rsid w:val="00451FC2"/>
    <w:rsid w:val="004526D8"/>
    <w:rsid w:val="004528CF"/>
    <w:rsid w:val="00452DBE"/>
    <w:rsid w:val="0045398A"/>
    <w:rsid w:val="004547A8"/>
    <w:rsid w:val="00456430"/>
    <w:rsid w:val="00456A70"/>
    <w:rsid w:val="00456AD2"/>
    <w:rsid w:val="00456BE0"/>
    <w:rsid w:val="00460F11"/>
    <w:rsid w:val="00462281"/>
    <w:rsid w:val="004630A4"/>
    <w:rsid w:val="004645D9"/>
    <w:rsid w:val="00464CBF"/>
    <w:rsid w:val="0046544F"/>
    <w:rsid w:val="00465D8D"/>
    <w:rsid w:val="00466AEA"/>
    <w:rsid w:val="00466E1E"/>
    <w:rsid w:val="00466E3C"/>
    <w:rsid w:val="00467F37"/>
    <w:rsid w:val="00467FE0"/>
    <w:rsid w:val="00470C4E"/>
    <w:rsid w:val="00471804"/>
    <w:rsid w:val="004721E1"/>
    <w:rsid w:val="004732D8"/>
    <w:rsid w:val="00473818"/>
    <w:rsid w:val="00473C77"/>
    <w:rsid w:val="0047403B"/>
    <w:rsid w:val="004751B6"/>
    <w:rsid w:val="00475212"/>
    <w:rsid w:val="00476986"/>
    <w:rsid w:val="00476DE9"/>
    <w:rsid w:val="00477405"/>
    <w:rsid w:val="00477653"/>
    <w:rsid w:val="00477DEA"/>
    <w:rsid w:val="0048010F"/>
    <w:rsid w:val="00482B20"/>
    <w:rsid w:val="00483071"/>
    <w:rsid w:val="0048396C"/>
    <w:rsid w:val="004846F8"/>
    <w:rsid w:val="00484BC7"/>
    <w:rsid w:val="00484E1E"/>
    <w:rsid w:val="004910E3"/>
    <w:rsid w:val="004915DD"/>
    <w:rsid w:val="00491C8B"/>
    <w:rsid w:val="00491D83"/>
    <w:rsid w:val="00492708"/>
    <w:rsid w:val="00494D26"/>
    <w:rsid w:val="00494ECE"/>
    <w:rsid w:val="0049590C"/>
    <w:rsid w:val="00495C1C"/>
    <w:rsid w:val="004970A7"/>
    <w:rsid w:val="00497EC4"/>
    <w:rsid w:val="004A03D2"/>
    <w:rsid w:val="004A10C4"/>
    <w:rsid w:val="004A1520"/>
    <w:rsid w:val="004A194C"/>
    <w:rsid w:val="004A1BF3"/>
    <w:rsid w:val="004A213B"/>
    <w:rsid w:val="004A334C"/>
    <w:rsid w:val="004A352F"/>
    <w:rsid w:val="004A35E2"/>
    <w:rsid w:val="004A3728"/>
    <w:rsid w:val="004A4C89"/>
    <w:rsid w:val="004A56B7"/>
    <w:rsid w:val="004A57DF"/>
    <w:rsid w:val="004A5A4A"/>
    <w:rsid w:val="004A5AD6"/>
    <w:rsid w:val="004A5C29"/>
    <w:rsid w:val="004A5F71"/>
    <w:rsid w:val="004A73D3"/>
    <w:rsid w:val="004A76EF"/>
    <w:rsid w:val="004A7B81"/>
    <w:rsid w:val="004B0077"/>
    <w:rsid w:val="004B15E4"/>
    <w:rsid w:val="004B17B5"/>
    <w:rsid w:val="004B1B84"/>
    <w:rsid w:val="004B1BAD"/>
    <w:rsid w:val="004B2C70"/>
    <w:rsid w:val="004B2D72"/>
    <w:rsid w:val="004B40B3"/>
    <w:rsid w:val="004B738C"/>
    <w:rsid w:val="004B7EC7"/>
    <w:rsid w:val="004C0546"/>
    <w:rsid w:val="004C0887"/>
    <w:rsid w:val="004C0BCA"/>
    <w:rsid w:val="004C209C"/>
    <w:rsid w:val="004C21DC"/>
    <w:rsid w:val="004C2252"/>
    <w:rsid w:val="004C2340"/>
    <w:rsid w:val="004C2D0C"/>
    <w:rsid w:val="004C3254"/>
    <w:rsid w:val="004C3907"/>
    <w:rsid w:val="004C412F"/>
    <w:rsid w:val="004C432B"/>
    <w:rsid w:val="004C4391"/>
    <w:rsid w:val="004C44D4"/>
    <w:rsid w:val="004C52E3"/>
    <w:rsid w:val="004C56EC"/>
    <w:rsid w:val="004C5701"/>
    <w:rsid w:val="004C5C0B"/>
    <w:rsid w:val="004C69ED"/>
    <w:rsid w:val="004C6C19"/>
    <w:rsid w:val="004C7706"/>
    <w:rsid w:val="004C7FA3"/>
    <w:rsid w:val="004D0661"/>
    <w:rsid w:val="004D0BC3"/>
    <w:rsid w:val="004D12DA"/>
    <w:rsid w:val="004D1E54"/>
    <w:rsid w:val="004D1F66"/>
    <w:rsid w:val="004D2829"/>
    <w:rsid w:val="004D3ADB"/>
    <w:rsid w:val="004D4BA4"/>
    <w:rsid w:val="004D5CE3"/>
    <w:rsid w:val="004D6DC5"/>
    <w:rsid w:val="004D7BDD"/>
    <w:rsid w:val="004D7EA3"/>
    <w:rsid w:val="004E080D"/>
    <w:rsid w:val="004E0A15"/>
    <w:rsid w:val="004E0C3C"/>
    <w:rsid w:val="004E0EF7"/>
    <w:rsid w:val="004E1C11"/>
    <w:rsid w:val="004E22F4"/>
    <w:rsid w:val="004E2D3C"/>
    <w:rsid w:val="004E36B5"/>
    <w:rsid w:val="004E3FE1"/>
    <w:rsid w:val="004E4541"/>
    <w:rsid w:val="004E4750"/>
    <w:rsid w:val="004E53B1"/>
    <w:rsid w:val="004E5491"/>
    <w:rsid w:val="004E6B80"/>
    <w:rsid w:val="004E6EBD"/>
    <w:rsid w:val="004E7DCC"/>
    <w:rsid w:val="004F0992"/>
    <w:rsid w:val="004F0A30"/>
    <w:rsid w:val="004F1729"/>
    <w:rsid w:val="004F1968"/>
    <w:rsid w:val="004F25B8"/>
    <w:rsid w:val="004F345C"/>
    <w:rsid w:val="004F3A36"/>
    <w:rsid w:val="004F3D85"/>
    <w:rsid w:val="004F455B"/>
    <w:rsid w:val="004F4ACB"/>
    <w:rsid w:val="004F4C79"/>
    <w:rsid w:val="004F4F60"/>
    <w:rsid w:val="004F5BCE"/>
    <w:rsid w:val="004F5F8A"/>
    <w:rsid w:val="004F6DBF"/>
    <w:rsid w:val="004F7C84"/>
    <w:rsid w:val="004F7D37"/>
    <w:rsid w:val="004F7FF1"/>
    <w:rsid w:val="005007F8"/>
    <w:rsid w:val="005012A9"/>
    <w:rsid w:val="00501768"/>
    <w:rsid w:val="0050211F"/>
    <w:rsid w:val="00502227"/>
    <w:rsid w:val="0050300A"/>
    <w:rsid w:val="005031DA"/>
    <w:rsid w:val="005037BD"/>
    <w:rsid w:val="00503DCA"/>
    <w:rsid w:val="0050423F"/>
    <w:rsid w:val="00504FF7"/>
    <w:rsid w:val="00505FF8"/>
    <w:rsid w:val="00506E94"/>
    <w:rsid w:val="00507A3C"/>
    <w:rsid w:val="00507F9C"/>
    <w:rsid w:val="00512017"/>
    <w:rsid w:val="0051456F"/>
    <w:rsid w:val="00514965"/>
    <w:rsid w:val="00516664"/>
    <w:rsid w:val="00516E01"/>
    <w:rsid w:val="00517BC2"/>
    <w:rsid w:val="005202CF"/>
    <w:rsid w:val="0052119C"/>
    <w:rsid w:val="00521CB4"/>
    <w:rsid w:val="00522472"/>
    <w:rsid w:val="00522534"/>
    <w:rsid w:val="00523130"/>
    <w:rsid w:val="00524605"/>
    <w:rsid w:val="00524895"/>
    <w:rsid w:val="00524A86"/>
    <w:rsid w:val="005261CC"/>
    <w:rsid w:val="00526255"/>
    <w:rsid w:val="0052659E"/>
    <w:rsid w:val="0052702D"/>
    <w:rsid w:val="00527049"/>
    <w:rsid w:val="00527436"/>
    <w:rsid w:val="005275F5"/>
    <w:rsid w:val="00530841"/>
    <w:rsid w:val="00530AF3"/>
    <w:rsid w:val="00530E2F"/>
    <w:rsid w:val="0053167C"/>
    <w:rsid w:val="0053243C"/>
    <w:rsid w:val="0053339A"/>
    <w:rsid w:val="00534C91"/>
    <w:rsid w:val="00535B9B"/>
    <w:rsid w:val="005378FA"/>
    <w:rsid w:val="005400D3"/>
    <w:rsid w:val="00540963"/>
    <w:rsid w:val="00541448"/>
    <w:rsid w:val="00541619"/>
    <w:rsid w:val="00542952"/>
    <w:rsid w:val="00543731"/>
    <w:rsid w:val="00543CB3"/>
    <w:rsid w:val="005440D3"/>
    <w:rsid w:val="0054440A"/>
    <w:rsid w:val="00544722"/>
    <w:rsid w:val="005447CC"/>
    <w:rsid w:val="005456B1"/>
    <w:rsid w:val="00545A4E"/>
    <w:rsid w:val="005460ED"/>
    <w:rsid w:val="005461D4"/>
    <w:rsid w:val="00546D8E"/>
    <w:rsid w:val="00550104"/>
    <w:rsid w:val="0055057D"/>
    <w:rsid w:val="00550CB0"/>
    <w:rsid w:val="005510DD"/>
    <w:rsid w:val="00552399"/>
    <w:rsid w:val="00554607"/>
    <w:rsid w:val="00555CDA"/>
    <w:rsid w:val="00557072"/>
    <w:rsid w:val="00557985"/>
    <w:rsid w:val="00563BC9"/>
    <w:rsid w:val="0056443C"/>
    <w:rsid w:val="00564802"/>
    <w:rsid w:val="005654B9"/>
    <w:rsid w:val="005659DE"/>
    <w:rsid w:val="00565F39"/>
    <w:rsid w:val="00566513"/>
    <w:rsid w:val="00566BA7"/>
    <w:rsid w:val="00567B54"/>
    <w:rsid w:val="00567D15"/>
    <w:rsid w:val="00570CD1"/>
    <w:rsid w:val="00572ECC"/>
    <w:rsid w:val="00573D28"/>
    <w:rsid w:val="00573DAD"/>
    <w:rsid w:val="00573F67"/>
    <w:rsid w:val="005740B1"/>
    <w:rsid w:val="00574BB6"/>
    <w:rsid w:val="0057620C"/>
    <w:rsid w:val="0057623B"/>
    <w:rsid w:val="0057647A"/>
    <w:rsid w:val="00576A70"/>
    <w:rsid w:val="00577E10"/>
    <w:rsid w:val="00580579"/>
    <w:rsid w:val="005805F5"/>
    <w:rsid w:val="005812C9"/>
    <w:rsid w:val="00581DEC"/>
    <w:rsid w:val="0058213E"/>
    <w:rsid w:val="00583286"/>
    <w:rsid w:val="00583B4E"/>
    <w:rsid w:val="00583C77"/>
    <w:rsid w:val="00584194"/>
    <w:rsid w:val="00584478"/>
    <w:rsid w:val="005849F0"/>
    <w:rsid w:val="00585597"/>
    <w:rsid w:val="00585680"/>
    <w:rsid w:val="0058600B"/>
    <w:rsid w:val="005866E0"/>
    <w:rsid w:val="00586B4A"/>
    <w:rsid w:val="005874EB"/>
    <w:rsid w:val="00587756"/>
    <w:rsid w:val="00587A4C"/>
    <w:rsid w:val="00587FF9"/>
    <w:rsid w:val="005901B0"/>
    <w:rsid w:val="005906F9"/>
    <w:rsid w:val="0059179F"/>
    <w:rsid w:val="00591872"/>
    <w:rsid w:val="00591D0D"/>
    <w:rsid w:val="005922CF"/>
    <w:rsid w:val="005927D1"/>
    <w:rsid w:val="00592B66"/>
    <w:rsid w:val="00593254"/>
    <w:rsid w:val="00593A9F"/>
    <w:rsid w:val="00593C1A"/>
    <w:rsid w:val="00593F8D"/>
    <w:rsid w:val="005947F5"/>
    <w:rsid w:val="00595583"/>
    <w:rsid w:val="00596205"/>
    <w:rsid w:val="00596C3E"/>
    <w:rsid w:val="00597779"/>
    <w:rsid w:val="0059783E"/>
    <w:rsid w:val="00597E3D"/>
    <w:rsid w:val="005A024B"/>
    <w:rsid w:val="005A02AA"/>
    <w:rsid w:val="005A1513"/>
    <w:rsid w:val="005A2B8B"/>
    <w:rsid w:val="005A30D9"/>
    <w:rsid w:val="005A3269"/>
    <w:rsid w:val="005A32D6"/>
    <w:rsid w:val="005A3346"/>
    <w:rsid w:val="005A37BF"/>
    <w:rsid w:val="005A45E2"/>
    <w:rsid w:val="005A5672"/>
    <w:rsid w:val="005A5C02"/>
    <w:rsid w:val="005B012D"/>
    <w:rsid w:val="005B0792"/>
    <w:rsid w:val="005B0C8F"/>
    <w:rsid w:val="005B0D35"/>
    <w:rsid w:val="005B113E"/>
    <w:rsid w:val="005B18D3"/>
    <w:rsid w:val="005B1C29"/>
    <w:rsid w:val="005B23F4"/>
    <w:rsid w:val="005B284B"/>
    <w:rsid w:val="005B36B9"/>
    <w:rsid w:val="005B38C9"/>
    <w:rsid w:val="005B42DE"/>
    <w:rsid w:val="005B4818"/>
    <w:rsid w:val="005B6607"/>
    <w:rsid w:val="005B6C3E"/>
    <w:rsid w:val="005B70CA"/>
    <w:rsid w:val="005B77AA"/>
    <w:rsid w:val="005B7D6F"/>
    <w:rsid w:val="005B7E1E"/>
    <w:rsid w:val="005C03BA"/>
    <w:rsid w:val="005C1683"/>
    <w:rsid w:val="005C20B5"/>
    <w:rsid w:val="005C281E"/>
    <w:rsid w:val="005C2EDB"/>
    <w:rsid w:val="005C3078"/>
    <w:rsid w:val="005C415D"/>
    <w:rsid w:val="005C4538"/>
    <w:rsid w:val="005C5E81"/>
    <w:rsid w:val="005C5EC9"/>
    <w:rsid w:val="005C5F78"/>
    <w:rsid w:val="005C61DE"/>
    <w:rsid w:val="005C64E6"/>
    <w:rsid w:val="005C6622"/>
    <w:rsid w:val="005C6BDD"/>
    <w:rsid w:val="005C750E"/>
    <w:rsid w:val="005C7EF3"/>
    <w:rsid w:val="005D18EE"/>
    <w:rsid w:val="005D24BC"/>
    <w:rsid w:val="005D25DB"/>
    <w:rsid w:val="005D4CBA"/>
    <w:rsid w:val="005D515A"/>
    <w:rsid w:val="005D5904"/>
    <w:rsid w:val="005D5C68"/>
    <w:rsid w:val="005D5FBD"/>
    <w:rsid w:val="005D6C0F"/>
    <w:rsid w:val="005D712B"/>
    <w:rsid w:val="005E00DE"/>
    <w:rsid w:val="005E014B"/>
    <w:rsid w:val="005E03E2"/>
    <w:rsid w:val="005E047B"/>
    <w:rsid w:val="005E0D1D"/>
    <w:rsid w:val="005E14A9"/>
    <w:rsid w:val="005E1559"/>
    <w:rsid w:val="005E1CC1"/>
    <w:rsid w:val="005E23EC"/>
    <w:rsid w:val="005E4398"/>
    <w:rsid w:val="005E537D"/>
    <w:rsid w:val="005E54CD"/>
    <w:rsid w:val="005E5A02"/>
    <w:rsid w:val="005E5BD7"/>
    <w:rsid w:val="005E5DF6"/>
    <w:rsid w:val="005E5EBD"/>
    <w:rsid w:val="005E624F"/>
    <w:rsid w:val="005E6431"/>
    <w:rsid w:val="005E75C4"/>
    <w:rsid w:val="005F08F4"/>
    <w:rsid w:val="005F0DCA"/>
    <w:rsid w:val="005F10D6"/>
    <w:rsid w:val="005F381E"/>
    <w:rsid w:val="005F3BFA"/>
    <w:rsid w:val="005F4DA9"/>
    <w:rsid w:val="005F6650"/>
    <w:rsid w:val="005F675C"/>
    <w:rsid w:val="005F6DE6"/>
    <w:rsid w:val="005F707B"/>
    <w:rsid w:val="005F74F3"/>
    <w:rsid w:val="005F76DB"/>
    <w:rsid w:val="005F7850"/>
    <w:rsid w:val="00600E5E"/>
    <w:rsid w:val="0060254E"/>
    <w:rsid w:val="006032BC"/>
    <w:rsid w:val="00603377"/>
    <w:rsid w:val="00603A40"/>
    <w:rsid w:val="00603A8A"/>
    <w:rsid w:val="00604259"/>
    <w:rsid w:val="00604D55"/>
    <w:rsid w:val="006051FE"/>
    <w:rsid w:val="00605871"/>
    <w:rsid w:val="006058C8"/>
    <w:rsid w:val="00606536"/>
    <w:rsid w:val="006068DE"/>
    <w:rsid w:val="0060708C"/>
    <w:rsid w:val="00607A15"/>
    <w:rsid w:val="00607C5F"/>
    <w:rsid w:val="00610124"/>
    <w:rsid w:val="00611D60"/>
    <w:rsid w:val="006127A6"/>
    <w:rsid w:val="0061363C"/>
    <w:rsid w:val="00613A05"/>
    <w:rsid w:val="0061467C"/>
    <w:rsid w:val="00614DB4"/>
    <w:rsid w:val="0061538F"/>
    <w:rsid w:val="00616683"/>
    <w:rsid w:val="00617263"/>
    <w:rsid w:val="00617313"/>
    <w:rsid w:val="00617BD8"/>
    <w:rsid w:val="006200E5"/>
    <w:rsid w:val="0062012C"/>
    <w:rsid w:val="00620817"/>
    <w:rsid w:val="00621CB6"/>
    <w:rsid w:val="00621DAD"/>
    <w:rsid w:val="0062217B"/>
    <w:rsid w:val="00622598"/>
    <w:rsid w:val="006226CF"/>
    <w:rsid w:val="00623493"/>
    <w:rsid w:val="00623B10"/>
    <w:rsid w:val="006245DE"/>
    <w:rsid w:val="0062515B"/>
    <w:rsid w:val="00625537"/>
    <w:rsid w:val="006274DE"/>
    <w:rsid w:val="006276B1"/>
    <w:rsid w:val="0063112C"/>
    <w:rsid w:val="006311E1"/>
    <w:rsid w:val="00631F84"/>
    <w:rsid w:val="00633295"/>
    <w:rsid w:val="0063351C"/>
    <w:rsid w:val="00634A33"/>
    <w:rsid w:val="00634A36"/>
    <w:rsid w:val="00634F95"/>
    <w:rsid w:val="006358F8"/>
    <w:rsid w:val="00635A91"/>
    <w:rsid w:val="00635BA9"/>
    <w:rsid w:val="00636001"/>
    <w:rsid w:val="00637C94"/>
    <w:rsid w:val="0064069A"/>
    <w:rsid w:val="0064197C"/>
    <w:rsid w:val="00641D46"/>
    <w:rsid w:val="00643302"/>
    <w:rsid w:val="00643C8A"/>
    <w:rsid w:val="00643F60"/>
    <w:rsid w:val="0064416A"/>
    <w:rsid w:val="006447CF"/>
    <w:rsid w:val="00645153"/>
    <w:rsid w:val="00645B6A"/>
    <w:rsid w:val="0064634F"/>
    <w:rsid w:val="0064746B"/>
    <w:rsid w:val="00647CCE"/>
    <w:rsid w:val="00650026"/>
    <w:rsid w:val="00651ABB"/>
    <w:rsid w:val="00652159"/>
    <w:rsid w:val="0065224C"/>
    <w:rsid w:val="006530DF"/>
    <w:rsid w:val="0065411A"/>
    <w:rsid w:val="00654995"/>
    <w:rsid w:val="00655197"/>
    <w:rsid w:val="006555D0"/>
    <w:rsid w:val="00655897"/>
    <w:rsid w:val="0065650D"/>
    <w:rsid w:val="00656541"/>
    <w:rsid w:val="006567A3"/>
    <w:rsid w:val="00657132"/>
    <w:rsid w:val="006602A9"/>
    <w:rsid w:val="00662512"/>
    <w:rsid w:val="00664540"/>
    <w:rsid w:val="00664CDA"/>
    <w:rsid w:val="00664DFF"/>
    <w:rsid w:val="006676EE"/>
    <w:rsid w:val="006678F5"/>
    <w:rsid w:val="00670130"/>
    <w:rsid w:val="00671894"/>
    <w:rsid w:val="00672580"/>
    <w:rsid w:val="006726B1"/>
    <w:rsid w:val="006732A1"/>
    <w:rsid w:val="00673A60"/>
    <w:rsid w:val="00673AE1"/>
    <w:rsid w:val="00673F0D"/>
    <w:rsid w:val="006740AE"/>
    <w:rsid w:val="006741A2"/>
    <w:rsid w:val="00675A05"/>
    <w:rsid w:val="0067686B"/>
    <w:rsid w:val="006774B4"/>
    <w:rsid w:val="00677F0C"/>
    <w:rsid w:val="006800DE"/>
    <w:rsid w:val="00682068"/>
    <w:rsid w:val="00682B81"/>
    <w:rsid w:val="00683361"/>
    <w:rsid w:val="006835CC"/>
    <w:rsid w:val="00683696"/>
    <w:rsid w:val="00685810"/>
    <w:rsid w:val="00685B4F"/>
    <w:rsid w:val="0068661D"/>
    <w:rsid w:val="00692260"/>
    <w:rsid w:val="006932DF"/>
    <w:rsid w:val="006949B2"/>
    <w:rsid w:val="00694C67"/>
    <w:rsid w:val="00694E34"/>
    <w:rsid w:val="00694EF5"/>
    <w:rsid w:val="0069552F"/>
    <w:rsid w:val="00695803"/>
    <w:rsid w:val="00696135"/>
    <w:rsid w:val="006961F3"/>
    <w:rsid w:val="006963C7"/>
    <w:rsid w:val="006971FF"/>
    <w:rsid w:val="0069789B"/>
    <w:rsid w:val="00697955"/>
    <w:rsid w:val="006A06DC"/>
    <w:rsid w:val="006A074F"/>
    <w:rsid w:val="006A15A4"/>
    <w:rsid w:val="006A2EAF"/>
    <w:rsid w:val="006A3E1A"/>
    <w:rsid w:val="006A4ABE"/>
    <w:rsid w:val="006A529E"/>
    <w:rsid w:val="006A56EC"/>
    <w:rsid w:val="006B0480"/>
    <w:rsid w:val="006B05C5"/>
    <w:rsid w:val="006B1236"/>
    <w:rsid w:val="006B1749"/>
    <w:rsid w:val="006B3A77"/>
    <w:rsid w:val="006B47B3"/>
    <w:rsid w:val="006B4CA7"/>
    <w:rsid w:val="006B579A"/>
    <w:rsid w:val="006B5EC1"/>
    <w:rsid w:val="006B63A6"/>
    <w:rsid w:val="006B7A27"/>
    <w:rsid w:val="006B7C4E"/>
    <w:rsid w:val="006B7C82"/>
    <w:rsid w:val="006B7E34"/>
    <w:rsid w:val="006C03B1"/>
    <w:rsid w:val="006C0C53"/>
    <w:rsid w:val="006C242D"/>
    <w:rsid w:val="006C26AB"/>
    <w:rsid w:val="006C2FED"/>
    <w:rsid w:val="006C3052"/>
    <w:rsid w:val="006C305B"/>
    <w:rsid w:val="006C30C2"/>
    <w:rsid w:val="006C3542"/>
    <w:rsid w:val="006C3716"/>
    <w:rsid w:val="006C3914"/>
    <w:rsid w:val="006C3AB5"/>
    <w:rsid w:val="006C3C44"/>
    <w:rsid w:val="006C48E9"/>
    <w:rsid w:val="006C4A92"/>
    <w:rsid w:val="006C580E"/>
    <w:rsid w:val="006C5A52"/>
    <w:rsid w:val="006C5D56"/>
    <w:rsid w:val="006C721C"/>
    <w:rsid w:val="006C7461"/>
    <w:rsid w:val="006C7B50"/>
    <w:rsid w:val="006D029A"/>
    <w:rsid w:val="006D0DB5"/>
    <w:rsid w:val="006D13CA"/>
    <w:rsid w:val="006D2248"/>
    <w:rsid w:val="006D31AF"/>
    <w:rsid w:val="006D3CC2"/>
    <w:rsid w:val="006D48E7"/>
    <w:rsid w:val="006D5578"/>
    <w:rsid w:val="006D6048"/>
    <w:rsid w:val="006D6B44"/>
    <w:rsid w:val="006E04E2"/>
    <w:rsid w:val="006E0932"/>
    <w:rsid w:val="006E0BF4"/>
    <w:rsid w:val="006E2550"/>
    <w:rsid w:val="006E260A"/>
    <w:rsid w:val="006E28D0"/>
    <w:rsid w:val="006E36B2"/>
    <w:rsid w:val="006E3D97"/>
    <w:rsid w:val="006E4469"/>
    <w:rsid w:val="006E4650"/>
    <w:rsid w:val="006E4A82"/>
    <w:rsid w:val="006E4F5C"/>
    <w:rsid w:val="006E51EE"/>
    <w:rsid w:val="006E5F3E"/>
    <w:rsid w:val="006E65D0"/>
    <w:rsid w:val="006E7561"/>
    <w:rsid w:val="006F00E3"/>
    <w:rsid w:val="006F03F9"/>
    <w:rsid w:val="006F082A"/>
    <w:rsid w:val="006F0A09"/>
    <w:rsid w:val="006F169B"/>
    <w:rsid w:val="006F18B7"/>
    <w:rsid w:val="006F2A32"/>
    <w:rsid w:val="006F2BC3"/>
    <w:rsid w:val="006F2C61"/>
    <w:rsid w:val="006F2FD2"/>
    <w:rsid w:val="006F31A5"/>
    <w:rsid w:val="006F3A1D"/>
    <w:rsid w:val="006F44A0"/>
    <w:rsid w:val="006F4E4C"/>
    <w:rsid w:val="006F517E"/>
    <w:rsid w:val="006F5A01"/>
    <w:rsid w:val="006F6140"/>
    <w:rsid w:val="006F6264"/>
    <w:rsid w:val="006F748C"/>
    <w:rsid w:val="006F7659"/>
    <w:rsid w:val="0070063D"/>
    <w:rsid w:val="007012E3"/>
    <w:rsid w:val="00702921"/>
    <w:rsid w:val="00702A3B"/>
    <w:rsid w:val="00703533"/>
    <w:rsid w:val="007047DA"/>
    <w:rsid w:val="0070520E"/>
    <w:rsid w:val="00705297"/>
    <w:rsid w:val="00706726"/>
    <w:rsid w:val="0070685B"/>
    <w:rsid w:val="0070777A"/>
    <w:rsid w:val="00707F08"/>
    <w:rsid w:val="00710301"/>
    <w:rsid w:val="00710877"/>
    <w:rsid w:val="00710D53"/>
    <w:rsid w:val="00710DD8"/>
    <w:rsid w:val="00711597"/>
    <w:rsid w:val="00711942"/>
    <w:rsid w:val="00711B83"/>
    <w:rsid w:val="00711C7E"/>
    <w:rsid w:val="00711EDE"/>
    <w:rsid w:val="007124D4"/>
    <w:rsid w:val="00712689"/>
    <w:rsid w:val="00712888"/>
    <w:rsid w:val="00713BBB"/>
    <w:rsid w:val="00713BDF"/>
    <w:rsid w:val="00714AA7"/>
    <w:rsid w:val="00714C54"/>
    <w:rsid w:val="00715082"/>
    <w:rsid w:val="0071513A"/>
    <w:rsid w:val="00715F9F"/>
    <w:rsid w:val="00720612"/>
    <w:rsid w:val="00720B32"/>
    <w:rsid w:val="00720B79"/>
    <w:rsid w:val="00720D91"/>
    <w:rsid w:val="0072125E"/>
    <w:rsid w:val="007228FE"/>
    <w:rsid w:val="007236C0"/>
    <w:rsid w:val="007236E5"/>
    <w:rsid w:val="0072384F"/>
    <w:rsid w:val="00723B88"/>
    <w:rsid w:val="00723CD4"/>
    <w:rsid w:val="00723D4C"/>
    <w:rsid w:val="00723DBE"/>
    <w:rsid w:val="00725B4B"/>
    <w:rsid w:val="00727726"/>
    <w:rsid w:val="007306BD"/>
    <w:rsid w:val="007309DE"/>
    <w:rsid w:val="007323CD"/>
    <w:rsid w:val="0073288A"/>
    <w:rsid w:val="007330D9"/>
    <w:rsid w:val="007332FC"/>
    <w:rsid w:val="00733350"/>
    <w:rsid w:val="00733753"/>
    <w:rsid w:val="00733ADE"/>
    <w:rsid w:val="00733F00"/>
    <w:rsid w:val="00734006"/>
    <w:rsid w:val="007340E8"/>
    <w:rsid w:val="00734334"/>
    <w:rsid w:val="00734A68"/>
    <w:rsid w:val="00735033"/>
    <w:rsid w:val="007351A4"/>
    <w:rsid w:val="00735328"/>
    <w:rsid w:val="00735A54"/>
    <w:rsid w:val="00735DDD"/>
    <w:rsid w:val="00735DF8"/>
    <w:rsid w:val="00735E5E"/>
    <w:rsid w:val="007360E1"/>
    <w:rsid w:val="007361D4"/>
    <w:rsid w:val="00736773"/>
    <w:rsid w:val="00736F90"/>
    <w:rsid w:val="0074034A"/>
    <w:rsid w:val="007404FE"/>
    <w:rsid w:val="00741511"/>
    <w:rsid w:val="007425A5"/>
    <w:rsid w:val="00742DEE"/>
    <w:rsid w:val="007438B6"/>
    <w:rsid w:val="00744075"/>
    <w:rsid w:val="00744B3C"/>
    <w:rsid w:val="007452D9"/>
    <w:rsid w:val="00746BB1"/>
    <w:rsid w:val="007471DD"/>
    <w:rsid w:val="007472F8"/>
    <w:rsid w:val="00747836"/>
    <w:rsid w:val="00747C84"/>
    <w:rsid w:val="00750143"/>
    <w:rsid w:val="007507B1"/>
    <w:rsid w:val="007509FA"/>
    <w:rsid w:val="007513C6"/>
    <w:rsid w:val="00751FD8"/>
    <w:rsid w:val="0075200D"/>
    <w:rsid w:val="007533E2"/>
    <w:rsid w:val="007539B3"/>
    <w:rsid w:val="00754107"/>
    <w:rsid w:val="00754DBE"/>
    <w:rsid w:val="00754EE6"/>
    <w:rsid w:val="0075674F"/>
    <w:rsid w:val="00756D46"/>
    <w:rsid w:val="00757581"/>
    <w:rsid w:val="007577E8"/>
    <w:rsid w:val="00757E07"/>
    <w:rsid w:val="00757F51"/>
    <w:rsid w:val="00757F54"/>
    <w:rsid w:val="00760988"/>
    <w:rsid w:val="00761B75"/>
    <w:rsid w:val="00762118"/>
    <w:rsid w:val="0076255E"/>
    <w:rsid w:val="00762F9E"/>
    <w:rsid w:val="007631EF"/>
    <w:rsid w:val="0076357B"/>
    <w:rsid w:val="00763585"/>
    <w:rsid w:val="00763C83"/>
    <w:rsid w:val="007649AE"/>
    <w:rsid w:val="00764BDE"/>
    <w:rsid w:val="007668EF"/>
    <w:rsid w:val="0076706C"/>
    <w:rsid w:val="00767488"/>
    <w:rsid w:val="00767709"/>
    <w:rsid w:val="007678EE"/>
    <w:rsid w:val="00767912"/>
    <w:rsid w:val="00767C8B"/>
    <w:rsid w:val="00770D95"/>
    <w:rsid w:val="00770E03"/>
    <w:rsid w:val="00771A98"/>
    <w:rsid w:val="00773D44"/>
    <w:rsid w:val="0077454A"/>
    <w:rsid w:val="0077529F"/>
    <w:rsid w:val="00775E9D"/>
    <w:rsid w:val="007763B0"/>
    <w:rsid w:val="0077698C"/>
    <w:rsid w:val="007773DB"/>
    <w:rsid w:val="007808AB"/>
    <w:rsid w:val="00780CF3"/>
    <w:rsid w:val="0078139C"/>
    <w:rsid w:val="00781476"/>
    <w:rsid w:val="00781FF7"/>
    <w:rsid w:val="007820F4"/>
    <w:rsid w:val="00782199"/>
    <w:rsid w:val="007823B1"/>
    <w:rsid w:val="007823F9"/>
    <w:rsid w:val="00782CEC"/>
    <w:rsid w:val="00783152"/>
    <w:rsid w:val="0078338A"/>
    <w:rsid w:val="00783BEE"/>
    <w:rsid w:val="00783CAB"/>
    <w:rsid w:val="0078483C"/>
    <w:rsid w:val="007848EA"/>
    <w:rsid w:val="00784961"/>
    <w:rsid w:val="00785A05"/>
    <w:rsid w:val="00785AC9"/>
    <w:rsid w:val="00785BFE"/>
    <w:rsid w:val="00786A66"/>
    <w:rsid w:val="00787836"/>
    <w:rsid w:val="00787889"/>
    <w:rsid w:val="00790D98"/>
    <w:rsid w:val="0079208E"/>
    <w:rsid w:val="007924C4"/>
    <w:rsid w:val="00792DE1"/>
    <w:rsid w:val="007930F6"/>
    <w:rsid w:val="00793705"/>
    <w:rsid w:val="00793A0C"/>
    <w:rsid w:val="0079407C"/>
    <w:rsid w:val="00795496"/>
    <w:rsid w:val="007955A4"/>
    <w:rsid w:val="007959E1"/>
    <w:rsid w:val="0079620B"/>
    <w:rsid w:val="0079704E"/>
    <w:rsid w:val="00797DF6"/>
    <w:rsid w:val="007A0488"/>
    <w:rsid w:val="007A11B4"/>
    <w:rsid w:val="007A3257"/>
    <w:rsid w:val="007A327D"/>
    <w:rsid w:val="007A3860"/>
    <w:rsid w:val="007A3EAA"/>
    <w:rsid w:val="007A4DC4"/>
    <w:rsid w:val="007A6A4C"/>
    <w:rsid w:val="007A6BF4"/>
    <w:rsid w:val="007A6F7A"/>
    <w:rsid w:val="007A77B5"/>
    <w:rsid w:val="007A7804"/>
    <w:rsid w:val="007B00BA"/>
    <w:rsid w:val="007B03DC"/>
    <w:rsid w:val="007B0463"/>
    <w:rsid w:val="007B0B41"/>
    <w:rsid w:val="007B0E6A"/>
    <w:rsid w:val="007B16D6"/>
    <w:rsid w:val="007B1F1F"/>
    <w:rsid w:val="007B35E9"/>
    <w:rsid w:val="007B3A4F"/>
    <w:rsid w:val="007B47D5"/>
    <w:rsid w:val="007B4B5F"/>
    <w:rsid w:val="007B56E1"/>
    <w:rsid w:val="007B57CD"/>
    <w:rsid w:val="007B6594"/>
    <w:rsid w:val="007B6837"/>
    <w:rsid w:val="007B6A41"/>
    <w:rsid w:val="007B722D"/>
    <w:rsid w:val="007C049A"/>
    <w:rsid w:val="007C097F"/>
    <w:rsid w:val="007C1049"/>
    <w:rsid w:val="007C141F"/>
    <w:rsid w:val="007C3CDA"/>
    <w:rsid w:val="007C4370"/>
    <w:rsid w:val="007C4A42"/>
    <w:rsid w:val="007C4D07"/>
    <w:rsid w:val="007C4F4A"/>
    <w:rsid w:val="007C5A27"/>
    <w:rsid w:val="007C62BF"/>
    <w:rsid w:val="007C6D53"/>
    <w:rsid w:val="007C6DE6"/>
    <w:rsid w:val="007C79B1"/>
    <w:rsid w:val="007C7DC3"/>
    <w:rsid w:val="007D02CD"/>
    <w:rsid w:val="007D03DB"/>
    <w:rsid w:val="007D08B4"/>
    <w:rsid w:val="007D0DE0"/>
    <w:rsid w:val="007D1178"/>
    <w:rsid w:val="007D1644"/>
    <w:rsid w:val="007D18C0"/>
    <w:rsid w:val="007D2118"/>
    <w:rsid w:val="007D2F99"/>
    <w:rsid w:val="007D3C3B"/>
    <w:rsid w:val="007D3D97"/>
    <w:rsid w:val="007D4019"/>
    <w:rsid w:val="007D50EE"/>
    <w:rsid w:val="007D55B8"/>
    <w:rsid w:val="007D71F7"/>
    <w:rsid w:val="007D74BF"/>
    <w:rsid w:val="007D75A9"/>
    <w:rsid w:val="007D7B8A"/>
    <w:rsid w:val="007D7C84"/>
    <w:rsid w:val="007E1722"/>
    <w:rsid w:val="007E1CDB"/>
    <w:rsid w:val="007E2CF2"/>
    <w:rsid w:val="007E2FE2"/>
    <w:rsid w:val="007E3298"/>
    <w:rsid w:val="007E395A"/>
    <w:rsid w:val="007E5E02"/>
    <w:rsid w:val="007E6192"/>
    <w:rsid w:val="007F045B"/>
    <w:rsid w:val="007F0469"/>
    <w:rsid w:val="007F053A"/>
    <w:rsid w:val="007F09EE"/>
    <w:rsid w:val="007F133A"/>
    <w:rsid w:val="007F2EA7"/>
    <w:rsid w:val="007F40AE"/>
    <w:rsid w:val="007F4111"/>
    <w:rsid w:val="007F440D"/>
    <w:rsid w:val="007F4440"/>
    <w:rsid w:val="007F4609"/>
    <w:rsid w:val="007F4D09"/>
    <w:rsid w:val="007F4E68"/>
    <w:rsid w:val="007F5883"/>
    <w:rsid w:val="007F5C9B"/>
    <w:rsid w:val="007F5FD2"/>
    <w:rsid w:val="007F64E1"/>
    <w:rsid w:val="007F75B6"/>
    <w:rsid w:val="007F7E00"/>
    <w:rsid w:val="00801645"/>
    <w:rsid w:val="00801806"/>
    <w:rsid w:val="008020DE"/>
    <w:rsid w:val="008037CB"/>
    <w:rsid w:val="00803FB7"/>
    <w:rsid w:val="008041C0"/>
    <w:rsid w:val="008051B1"/>
    <w:rsid w:val="00805367"/>
    <w:rsid w:val="008056F8"/>
    <w:rsid w:val="00805CBA"/>
    <w:rsid w:val="00806284"/>
    <w:rsid w:val="00806857"/>
    <w:rsid w:val="00807192"/>
    <w:rsid w:val="00810C6E"/>
    <w:rsid w:val="00810E85"/>
    <w:rsid w:val="00810EEB"/>
    <w:rsid w:val="00810F50"/>
    <w:rsid w:val="00811484"/>
    <w:rsid w:val="008114E0"/>
    <w:rsid w:val="00811A37"/>
    <w:rsid w:val="00811C83"/>
    <w:rsid w:val="008122CA"/>
    <w:rsid w:val="00812C75"/>
    <w:rsid w:val="00812FD4"/>
    <w:rsid w:val="008133C7"/>
    <w:rsid w:val="00815AA8"/>
    <w:rsid w:val="00816F7A"/>
    <w:rsid w:val="00820F09"/>
    <w:rsid w:val="00820F15"/>
    <w:rsid w:val="00821421"/>
    <w:rsid w:val="00821925"/>
    <w:rsid w:val="00823CFC"/>
    <w:rsid w:val="00824214"/>
    <w:rsid w:val="008245D8"/>
    <w:rsid w:val="00824C32"/>
    <w:rsid w:val="00825B22"/>
    <w:rsid w:val="00826F64"/>
    <w:rsid w:val="00827B98"/>
    <w:rsid w:val="00830DDE"/>
    <w:rsid w:val="00831C34"/>
    <w:rsid w:val="00832526"/>
    <w:rsid w:val="00833504"/>
    <w:rsid w:val="00833711"/>
    <w:rsid w:val="00835785"/>
    <w:rsid w:val="008365C3"/>
    <w:rsid w:val="00836FD4"/>
    <w:rsid w:val="008378C9"/>
    <w:rsid w:val="008405C9"/>
    <w:rsid w:val="00841081"/>
    <w:rsid w:val="0084142B"/>
    <w:rsid w:val="00841831"/>
    <w:rsid w:val="00842C83"/>
    <w:rsid w:val="00843DAD"/>
    <w:rsid w:val="00847089"/>
    <w:rsid w:val="00847099"/>
    <w:rsid w:val="00847ABD"/>
    <w:rsid w:val="00847EC4"/>
    <w:rsid w:val="00850E38"/>
    <w:rsid w:val="00851D19"/>
    <w:rsid w:val="00851E05"/>
    <w:rsid w:val="008523CB"/>
    <w:rsid w:val="00853198"/>
    <w:rsid w:val="00853C7B"/>
    <w:rsid w:val="00854020"/>
    <w:rsid w:val="00854DC3"/>
    <w:rsid w:val="0085545D"/>
    <w:rsid w:val="0085575E"/>
    <w:rsid w:val="0085709B"/>
    <w:rsid w:val="00857A05"/>
    <w:rsid w:val="00857BF4"/>
    <w:rsid w:val="00860C28"/>
    <w:rsid w:val="00860F3D"/>
    <w:rsid w:val="00861AFE"/>
    <w:rsid w:val="0086298D"/>
    <w:rsid w:val="00862DA4"/>
    <w:rsid w:val="00863104"/>
    <w:rsid w:val="008632FB"/>
    <w:rsid w:val="00863A37"/>
    <w:rsid w:val="00863D7E"/>
    <w:rsid w:val="00864597"/>
    <w:rsid w:val="0086476A"/>
    <w:rsid w:val="00864B4B"/>
    <w:rsid w:val="008658E7"/>
    <w:rsid w:val="00865AED"/>
    <w:rsid w:val="00866132"/>
    <w:rsid w:val="0086688E"/>
    <w:rsid w:val="008671A5"/>
    <w:rsid w:val="00867663"/>
    <w:rsid w:val="008700DC"/>
    <w:rsid w:val="00870638"/>
    <w:rsid w:val="00871926"/>
    <w:rsid w:val="00871EE7"/>
    <w:rsid w:val="00872298"/>
    <w:rsid w:val="00872860"/>
    <w:rsid w:val="00872EBE"/>
    <w:rsid w:val="00873540"/>
    <w:rsid w:val="00873995"/>
    <w:rsid w:val="008749FE"/>
    <w:rsid w:val="00874E42"/>
    <w:rsid w:val="00875A5B"/>
    <w:rsid w:val="00875C90"/>
    <w:rsid w:val="00876786"/>
    <w:rsid w:val="00876D59"/>
    <w:rsid w:val="00880683"/>
    <w:rsid w:val="00880EE9"/>
    <w:rsid w:val="00880FF6"/>
    <w:rsid w:val="00881163"/>
    <w:rsid w:val="00881475"/>
    <w:rsid w:val="00881A13"/>
    <w:rsid w:val="00882F6B"/>
    <w:rsid w:val="00882F97"/>
    <w:rsid w:val="00883A08"/>
    <w:rsid w:val="00883A30"/>
    <w:rsid w:val="008851F2"/>
    <w:rsid w:val="008857F8"/>
    <w:rsid w:val="0088580F"/>
    <w:rsid w:val="008872A4"/>
    <w:rsid w:val="008873DB"/>
    <w:rsid w:val="00887794"/>
    <w:rsid w:val="008879AF"/>
    <w:rsid w:val="00887D12"/>
    <w:rsid w:val="008907A8"/>
    <w:rsid w:val="008907FC"/>
    <w:rsid w:val="00890A72"/>
    <w:rsid w:val="008921E5"/>
    <w:rsid w:val="008926A2"/>
    <w:rsid w:val="008927B9"/>
    <w:rsid w:val="00892ECF"/>
    <w:rsid w:val="008930D1"/>
    <w:rsid w:val="0089449B"/>
    <w:rsid w:val="00894BF1"/>
    <w:rsid w:val="00895B2E"/>
    <w:rsid w:val="00895EA6"/>
    <w:rsid w:val="0089616C"/>
    <w:rsid w:val="008961F5"/>
    <w:rsid w:val="00896D97"/>
    <w:rsid w:val="008979AE"/>
    <w:rsid w:val="00897D2B"/>
    <w:rsid w:val="00897DC9"/>
    <w:rsid w:val="008A0BF6"/>
    <w:rsid w:val="008A0DC7"/>
    <w:rsid w:val="008A10FD"/>
    <w:rsid w:val="008A14E8"/>
    <w:rsid w:val="008A1AB3"/>
    <w:rsid w:val="008A2C50"/>
    <w:rsid w:val="008A2DC3"/>
    <w:rsid w:val="008A2ED7"/>
    <w:rsid w:val="008A44EA"/>
    <w:rsid w:val="008A4B0E"/>
    <w:rsid w:val="008A5E3E"/>
    <w:rsid w:val="008A6E37"/>
    <w:rsid w:val="008A720B"/>
    <w:rsid w:val="008A736A"/>
    <w:rsid w:val="008A7AEA"/>
    <w:rsid w:val="008B030F"/>
    <w:rsid w:val="008B151B"/>
    <w:rsid w:val="008B22A0"/>
    <w:rsid w:val="008B28C0"/>
    <w:rsid w:val="008B2E86"/>
    <w:rsid w:val="008B305E"/>
    <w:rsid w:val="008B35E4"/>
    <w:rsid w:val="008B3924"/>
    <w:rsid w:val="008B3BF5"/>
    <w:rsid w:val="008B40EA"/>
    <w:rsid w:val="008B4454"/>
    <w:rsid w:val="008B4D1F"/>
    <w:rsid w:val="008B5C69"/>
    <w:rsid w:val="008B79A9"/>
    <w:rsid w:val="008B7A8A"/>
    <w:rsid w:val="008C110C"/>
    <w:rsid w:val="008C230D"/>
    <w:rsid w:val="008C28EC"/>
    <w:rsid w:val="008C4F4A"/>
    <w:rsid w:val="008C66AE"/>
    <w:rsid w:val="008C7517"/>
    <w:rsid w:val="008C76B4"/>
    <w:rsid w:val="008D11E8"/>
    <w:rsid w:val="008D1DC4"/>
    <w:rsid w:val="008D1ED0"/>
    <w:rsid w:val="008D241A"/>
    <w:rsid w:val="008D25C3"/>
    <w:rsid w:val="008D2A70"/>
    <w:rsid w:val="008D2A97"/>
    <w:rsid w:val="008D3281"/>
    <w:rsid w:val="008D4D3C"/>
    <w:rsid w:val="008D503E"/>
    <w:rsid w:val="008D5719"/>
    <w:rsid w:val="008D618E"/>
    <w:rsid w:val="008D6CB5"/>
    <w:rsid w:val="008D6F17"/>
    <w:rsid w:val="008D78D1"/>
    <w:rsid w:val="008D792A"/>
    <w:rsid w:val="008E0FCB"/>
    <w:rsid w:val="008E137D"/>
    <w:rsid w:val="008E20DE"/>
    <w:rsid w:val="008E2947"/>
    <w:rsid w:val="008E38A5"/>
    <w:rsid w:val="008E3AB1"/>
    <w:rsid w:val="008E3F4C"/>
    <w:rsid w:val="008E44EC"/>
    <w:rsid w:val="008E4951"/>
    <w:rsid w:val="008E4FB3"/>
    <w:rsid w:val="008E54F4"/>
    <w:rsid w:val="008E5EF4"/>
    <w:rsid w:val="008E6C4F"/>
    <w:rsid w:val="008E6D8B"/>
    <w:rsid w:val="008E7174"/>
    <w:rsid w:val="008E7CF1"/>
    <w:rsid w:val="008E7D0B"/>
    <w:rsid w:val="008E7F0F"/>
    <w:rsid w:val="008F08C7"/>
    <w:rsid w:val="008F0A54"/>
    <w:rsid w:val="008F0B5F"/>
    <w:rsid w:val="008F1707"/>
    <w:rsid w:val="008F201F"/>
    <w:rsid w:val="008F30C7"/>
    <w:rsid w:val="008F4601"/>
    <w:rsid w:val="008F6CDE"/>
    <w:rsid w:val="008F7010"/>
    <w:rsid w:val="008F7C2A"/>
    <w:rsid w:val="00900239"/>
    <w:rsid w:val="0090181C"/>
    <w:rsid w:val="00902179"/>
    <w:rsid w:val="009023F0"/>
    <w:rsid w:val="009028C1"/>
    <w:rsid w:val="00903256"/>
    <w:rsid w:val="009032AA"/>
    <w:rsid w:val="00903776"/>
    <w:rsid w:val="00903ECB"/>
    <w:rsid w:val="00903F94"/>
    <w:rsid w:val="009045C7"/>
    <w:rsid w:val="00904D15"/>
    <w:rsid w:val="00904E4D"/>
    <w:rsid w:val="00905179"/>
    <w:rsid w:val="00905A50"/>
    <w:rsid w:val="009063A2"/>
    <w:rsid w:val="009063B4"/>
    <w:rsid w:val="00906463"/>
    <w:rsid w:val="009066E6"/>
    <w:rsid w:val="009069BE"/>
    <w:rsid w:val="00906FFB"/>
    <w:rsid w:val="00910FED"/>
    <w:rsid w:val="009110AD"/>
    <w:rsid w:val="00912165"/>
    <w:rsid w:val="009124E8"/>
    <w:rsid w:val="00912A0E"/>
    <w:rsid w:val="009132D3"/>
    <w:rsid w:val="009139FA"/>
    <w:rsid w:val="00913B58"/>
    <w:rsid w:val="00913CD1"/>
    <w:rsid w:val="00913F99"/>
    <w:rsid w:val="00914FAF"/>
    <w:rsid w:val="0091605C"/>
    <w:rsid w:val="009168F7"/>
    <w:rsid w:val="00917514"/>
    <w:rsid w:val="00917D53"/>
    <w:rsid w:val="0092109A"/>
    <w:rsid w:val="009210DD"/>
    <w:rsid w:val="009219D7"/>
    <w:rsid w:val="009220FD"/>
    <w:rsid w:val="009222AA"/>
    <w:rsid w:val="00922443"/>
    <w:rsid w:val="00922F99"/>
    <w:rsid w:val="00922FDD"/>
    <w:rsid w:val="00923B29"/>
    <w:rsid w:val="009242F5"/>
    <w:rsid w:val="00924ECC"/>
    <w:rsid w:val="009251ED"/>
    <w:rsid w:val="009252D3"/>
    <w:rsid w:val="009257FD"/>
    <w:rsid w:val="00926003"/>
    <w:rsid w:val="009263BD"/>
    <w:rsid w:val="0092695A"/>
    <w:rsid w:val="009271BC"/>
    <w:rsid w:val="0092728D"/>
    <w:rsid w:val="0092752A"/>
    <w:rsid w:val="0092779B"/>
    <w:rsid w:val="009300C8"/>
    <w:rsid w:val="00930311"/>
    <w:rsid w:val="00932664"/>
    <w:rsid w:val="009329E8"/>
    <w:rsid w:val="00932D1A"/>
    <w:rsid w:val="00933F72"/>
    <w:rsid w:val="00934B08"/>
    <w:rsid w:val="009357BB"/>
    <w:rsid w:val="0093790D"/>
    <w:rsid w:val="00937CAD"/>
    <w:rsid w:val="00941F38"/>
    <w:rsid w:val="0094239A"/>
    <w:rsid w:val="00942A97"/>
    <w:rsid w:val="009437E2"/>
    <w:rsid w:val="009440AE"/>
    <w:rsid w:val="00944444"/>
    <w:rsid w:val="009451E5"/>
    <w:rsid w:val="00945992"/>
    <w:rsid w:val="00945F08"/>
    <w:rsid w:val="00946592"/>
    <w:rsid w:val="00946B1B"/>
    <w:rsid w:val="00946B47"/>
    <w:rsid w:val="0094737E"/>
    <w:rsid w:val="009473CC"/>
    <w:rsid w:val="0094792D"/>
    <w:rsid w:val="00947F24"/>
    <w:rsid w:val="00947FC4"/>
    <w:rsid w:val="00951573"/>
    <w:rsid w:val="009521E1"/>
    <w:rsid w:val="00952E56"/>
    <w:rsid w:val="00953892"/>
    <w:rsid w:val="00953DF6"/>
    <w:rsid w:val="009545E6"/>
    <w:rsid w:val="0095492C"/>
    <w:rsid w:val="009562B1"/>
    <w:rsid w:val="00956841"/>
    <w:rsid w:val="00956D73"/>
    <w:rsid w:val="00956FBC"/>
    <w:rsid w:val="00957DD0"/>
    <w:rsid w:val="009602DF"/>
    <w:rsid w:val="00960FCD"/>
    <w:rsid w:val="009610A4"/>
    <w:rsid w:val="00961BEE"/>
    <w:rsid w:val="00962213"/>
    <w:rsid w:val="009639A8"/>
    <w:rsid w:val="0096497B"/>
    <w:rsid w:val="009652CA"/>
    <w:rsid w:val="009657AA"/>
    <w:rsid w:val="00965CE2"/>
    <w:rsid w:val="0096602F"/>
    <w:rsid w:val="00966D25"/>
    <w:rsid w:val="00966EAA"/>
    <w:rsid w:val="00966EC9"/>
    <w:rsid w:val="009676F8"/>
    <w:rsid w:val="0097091B"/>
    <w:rsid w:val="00971017"/>
    <w:rsid w:val="009714A7"/>
    <w:rsid w:val="0097181A"/>
    <w:rsid w:val="00971B38"/>
    <w:rsid w:val="00971F22"/>
    <w:rsid w:val="009728B8"/>
    <w:rsid w:val="009728D2"/>
    <w:rsid w:val="0097461C"/>
    <w:rsid w:val="00975586"/>
    <w:rsid w:val="0097638D"/>
    <w:rsid w:val="00976462"/>
    <w:rsid w:val="009806D7"/>
    <w:rsid w:val="00981886"/>
    <w:rsid w:val="009821DD"/>
    <w:rsid w:val="00982481"/>
    <w:rsid w:val="0098268C"/>
    <w:rsid w:val="00982AE7"/>
    <w:rsid w:val="00983BD6"/>
    <w:rsid w:val="0098431B"/>
    <w:rsid w:val="00984621"/>
    <w:rsid w:val="00984BA9"/>
    <w:rsid w:val="00985E08"/>
    <w:rsid w:val="00987A78"/>
    <w:rsid w:val="009909B6"/>
    <w:rsid w:val="00990BA4"/>
    <w:rsid w:val="009919D8"/>
    <w:rsid w:val="00991B75"/>
    <w:rsid w:val="00991C8A"/>
    <w:rsid w:val="00992BC3"/>
    <w:rsid w:val="009943F7"/>
    <w:rsid w:val="00994F3A"/>
    <w:rsid w:val="009952E0"/>
    <w:rsid w:val="00995593"/>
    <w:rsid w:val="00995B2B"/>
    <w:rsid w:val="00995EF5"/>
    <w:rsid w:val="00996F91"/>
    <w:rsid w:val="009970D8"/>
    <w:rsid w:val="00997161"/>
    <w:rsid w:val="0099766E"/>
    <w:rsid w:val="00997869"/>
    <w:rsid w:val="009A05AD"/>
    <w:rsid w:val="009A0F99"/>
    <w:rsid w:val="009A15CB"/>
    <w:rsid w:val="009A1A7A"/>
    <w:rsid w:val="009A1C96"/>
    <w:rsid w:val="009A247C"/>
    <w:rsid w:val="009A2AC2"/>
    <w:rsid w:val="009A32C4"/>
    <w:rsid w:val="009A34CA"/>
    <w:rsid w:val="009A3A37"/>
    <w:rsid w:val="009A3C83"/>
    <w:rsid w:val="009A3E6B"/>
    <w:rsid w:val="009A48C7"/>
    <w:rsid w:val="009A512F"/>
    <w:rsid w:val="009A5385"/>
    <w:rsid w:val="009A58F3"/>
    <w:rsid w:val="009A621B"/>
    <w:rsid w:val="009A765D"/>
    <w:rsid w:val="009A766C"/>
    <w:rsid w:val="009A7762"/>
    <w:rsid w:val="009A7EC3"/>
    <w:rsid w:val="009B05B5"/>
    <w:rsid w:val="009B0FC0"/>
    <w:rsid w:val="009B1073"/>
    <w:rsid w:val="009B1121"/>
    <w:rsid w:val="009B1122"/>
    <w:rsid w:val="009B1B29"/>
    <w:rsid w:val="009B1BA1"/>
    <w:rsid w:val="009B2D88"/>
    <w:rsid w:val="009B2EE9"/>
    <w:rsid w:val="009B3549"/>
    <w:rsid w:val="009B376C"/>
    <w:rsid w:val="009B417A"/>
    <w:rsid w:val="009B59D7"/>
    <w:rsid w:val="009B604C"/>
    <w:rsid w:val="009B6F94"/>
    <w:rsid w:val="009C05C0"/>
    <w:rsid w:val="009C0CBA"/>
    <w:rsid w:val="009C11EF"/>
    <w:rsid w:val="009C1B26"/>
    <w:rsid w:val="009C37F3"/>
    <w:rsid w:val="009C3D2E"/>
    <w:rsid w:val="009C3F9A"/>
    <w:rsid w:val="009C45CB"/>
    <w:rsid w:val="009C46BD"/>
    <w:rsid w:val="009C4C12"/>
    <w:rsid w:val="009C5283"/>
    <w:rsid w:val="009C53EA"/>
    <w:rsid w:val="009C5C29"/>
    <w:rsid w:val="009C6142"/>
    <w:rsid w:val="009C6852"/>
    <w:rsid w:val="009C6A1B"/>
    <w:rsid w:val="009D0586"/>
    <w:rsid w:val="009D1B09"/>
    <w:rsid w:val="009D204F"/>
    <w:rsid w:val="009D24F6"/>
    <w:rsid w:val="009D2E44"/>
    <w:rsid w:val="009D3A08"/>
    <w:rsid w:val="009D3B0C"/>
    <w:rsid w:val="009D4D3A"/>
    <w:rsid w:val="009D4FA5"/>
    <w:rsid w:val="009D5C08"/>
    <w:rsid w:val="009D5C8C"/>
    <w:rsid w:val="009D5D87"/>
    <w:rsid w:val="009D676B"/>
    <w:rsid w:val="009D6C40"/>
    <w:rsid w:val="009D7374"/>
    <w:rsid w:val="009D7914"/>
    <w:rsid w:val="009D79AC"/>
    <w:rsid w:val="009E0C94"/>
    <w:rsid w:val="009E2DAD"/>
    <w:rsid w:val="009E4610"/>
    <w:rsid w:val="009E5BDC"/>
    <w:rsid w:val="009E5DD5"/>
    <w:rsid w:val="009E6776"/>
    <w:rsid w:val="009E6BD9"/>
    <w:rsid w:val="009F29DD"/>
    <w:rsid w:val="009F2A90"/>
    <w:rsid w:val="009F31AE"/>
    <w:rsid w:val="009F325F"/>
    <w:rsid w:val="009F32AA"/>
    <w:rsid w:val="009F39F9"/>
    <w:rsid w:val="009F472B"/>
    <w:rsid w:val="009F4D85"/>
    <w:rsid w:val="009F5104"/>
    <w:rsid w:val="009F5288"/>
    <w:rsid w:val="009F5907"/>
    <w:rsid w:val="00A00501"/>
    <w:rsid w:val="00A008CB"/>
    <w:rsid w:val="00A01285"/>
    <w:rsid w:val="00A0141D"/>
    <w:rsid w:val="00A016DC"/>
    <w:rsid w:val="00A017AF"/>
    <w:rsid w:val="00A023DE"/>
    <w:rsid w:val="00A029D3"/>
    <w:rsid w:val="00A029F2"/>
    <w:rsid w:val="00A0301F"/>
    <w:rsid w:val="00A034E7"/>
    <w:rsid w:val="00A03761"/>
    <w:rsid w:val="00A0399B"/>
    <w:rsid w:val="00A04294"/>
    <w:rsid w:val="00A044A2"/>
    <w:rsid w:val="00A045F6"/>
    <w:rsid w:val="00A046E9"/>
    <w:rsid w:val="00A0484A"/>
    <w:rsid w:val="00A04CEC"/>
    <w:rsid w:val="00A05889"/>
    <w:rsid w:val="00A05EA3"/>
    <w:rsid w:val="00A0660D"/>
    <w:rsid w:val="00A067DB"/>
    <w:rsid w:val="00A07418"/>
    <w:rsid w:val="00A103BD"/>
    <w:rsid w:val="00A10A76"/>
    <w:rsid w:val="00A10ABB"/>
    <w:rsid w:val="00A11D17"/>
    <w:rsid w:val="00A12080"/>
    <w:rsid w:val="00A125B4"/>
    <w:rsid w:val="00A133B4"/>
    <w:rsid w:val="00A1363E"/>
    <w:rsid w:val="00A1387E"/>
    <w:rsid w:val="00A13D9D"/>
    <w:rsid w:val="00A15387"/>
    <w:rsid w:val="00A15BF0"/>
    <w:rsid w:val="00A16DC7"/>
    <w:rsid w:val="00A16E2D"/>
    <w:rsid w:val="00A17065"/>
    <w:rsid w:val="00A17A83"/>
    <w:rsid w:val="00A2076B"/>
    <w:rsid w:val="00A208CE"/>
    <w:rsid w:val="00A20D62"/>
    <w:rsid w:val="00A21042"/>
    <w:rsid w:val="00A2135C"/>
    <w:rsid w:val="00A216FF"/>
    <w:rsid w:val="00A2181C"/>
    <w:rsid w:val="00A219B8"/>
    <w:rsid w:val="00A21AE7"/>
    <w:rsid w:val="00A22111"/>
    <w:rsid w:val="00A2312B"/>
    <w:rsid w:val="00A231C4"/>
    <w:rsid w:val="00A23F28"/>
    <w:rsid w:val="00A242DB"/>
    <w:rsid w:val="00A24722"/>
    <w:rsid w:val="00A24916"/>
    <w:rsid w:val="00A24970"/>
    <w:rsid w:val="00A24BD0"/>
    <w:rsid w:val="00A25589"/>
    <w:rsid w:val="00A25F12"/>
    <w:rsid w:val="00A260FA"/>
    <w:rsid w:val="00A26A33"/>
    <w:rsid w:val="00A26F15"/>
    <w:rsid w:val="00A2700C"/>
    <w:rsid w:val="00A27466"/>
    <w:rsid w:val="00A27F31"/>
    <w:rsid w:val="00A301B2"/>
    <w:rsid w:val="00A30871"/>
    <w:rsid w:val="00A31BBE"/>
    <w:rsid w:val="00A31C3C"/>
    <w:rsid w:val="00A325AA"/>
    <w:rsid w:val="00A32AAF"/>
    <w:rsid w:val="00A33385"/>
    <w:rsid w:val="00A33B02"/>
    <w:rsid w:val="00A33C00"/>
    <w:rsid w:val="00A342F0"/>
    <w:rsid w:val="00A346CC"/>
    <w:rsid w:val="00A351DD"/>
    <w:rsid w:val="00A354DA"/>
    <w:rsid w:val="00A35751"/>
    <w:rsid w:val="00A35CE2"/>
    <w:rsid w:val="00A366CE"/>
    <w:rsid w:val="00A36BC8"/>
    <w:rsid w:val="00A370C6"/>
    <w:rsid w:val="00A37B30"/>
    <w:rsid w:val="00A402F3"/>
    <w:rsid w:val="00A4113A"/>
    <w:rsid w:val="00A41186"/>
    <w:rsid w:val="00A41604"/>
    <w:rsid w:val="00A423AC"/>
    <w:rsid w:val="00A43192"/>
    <w:rsid w:val="00A4350B"/>
    <w:rsid w:val="00A44A9B"/>
    <w:rsid w:val="00A44CCC"/>
    <w:rsid w:val="00A5013E"/>
    <w:rsid w:val="00A50987"/>
    <w:rsid w:val="00A50C7E"/>
    <w:rsid w:val="00A5199A"/>
    <w:rsid w:val="00A51C9E"/>
    <w:rsid w:val="00A5292E"/>
    <w:rsid w:val="00A53554"/>
    <w:rsid w:val="00A538C3"/>
    <w:rsid w:val="00A54A64"/>
    <w:rsid w:val="00A5579C"/>
    <w:rsid w:val="00A5620E"/>
    <w:rsid w:val="00A563E0"/>
    <w:rsid w:val="00A56751"/>
    <w:rsid w:val="00A56BF5"/>
    <w:rsid w:val="00A609BB"/>
    <w:rsid w:val="00A60AF2"/>
    <w:rsid w:val="00A60E98"/>
    <w:rsid w:val="00A6116D"/>
    <w:rsid w:val="00A61725"/>
    <w:rsid w:val="00A61ACA"/>
    <w:rsid w:val="00A61DF3"/>
    <w:rsid w:val="00A63573"/>
    <w:rsid w:val="00A63F31"/>
    <w:rsid w:val="00A63FBB"/>
    <w:rsid w:val="00A64335"/>
    <w:rsid w:val="00A645D9"/>
    <w:rsid w:val="00A646D4"/>
    <w:rsid w:val="00A66010"/>
    <w:rsid w:val="00A6711F"/>
    <w:rsid w:val="00A6780A"/>
    <w:rsid w:val="00A67B02"/>
    <w:rsid w:val="00A703FB"/>
    <w:rsid w:val="00A70A63"/>
    <w:rsid w:val="00A71801"/>
    <w:rsid w:val="00A72DE8"/>
    <w:rsid w:val="00A7301C"/>
    <w:rsid w:val="00A73C8D"/>
    <w:rsid w:val="00A73ED0"/>
    <w:rsid w:val="00A7416A"/>
    <w:rsid w:val="00A745BB"/>
    <w:rsid w:val="00A74E42"/>
    <w:rsid w:val="00A76A7C"/>
    <w:rsid w:val="00A80296"/>
    <w:rsid w:val="00A80880"/>
    <w:rsid w:val="00A81F5A"/>
    <w:rsid w:val="00A829EE"/>
    <w:rsid w:val="00A8340A"/>
    <w:rsid w:val="00A83693"/>
    <w:rsid w:val="00A83E0E"/>
    <w:rsid w:val="00A84052"/>
    <w:rsid w:val="00A8405C"/>
    <w:rsid w:val="00A84C09"/>
    <w:rsid w:val="00A85339"/>
    <w:rsid w:val="00A865C8"/>
    <w:rsid w:val="00A866C5"/>
    <w:rsid w:val="00A867A5"/>
    <w:rsid w:val="00A868BF"/>
    <w:rsid w:val="00A87569"/>
    <w:rsid w:val="00A9088A"/>
    <w:rsid w:val="00A9281F"/>
    <w:rsid w:val="00A92F7F"/>
    <w:rsid w:val="00A940D2"/>
    <w:rsid w:val="00A94289"/>
    <w:rsid w:val="00A954D1"/>
    <w:rsid w:val="00A95FF2"/>
    <w:rsid w:val="00A95FF5"/>
    <w:rsid w:val="00A967DE"/>
    <w:rsid w:val="00A96BCA"/>
    <w:rsid w:val="00A9757E"/>
    <w:rsid w:val="00A97941"/>
    <w:rsid w:val="00A97BB3"/>
    <w:rsid w:val="00A97BD1"/>
    <w:rsid w:val="00AA03B0"/>
    <w:rsid w:val="00AA2796"/>
    <w:rsid w:val="00AA35B2"/>
    <w:rsid w:val="00AA3877"/>
    <w:rsid w:val="00AA4366"/>
    <w:rsid w:val="00AA4525"/>
    <w:rsid w:val="00AA47EE"/>
    <w:rsid w:val="00AA503A"/>
    <w:rsid w:val="00AA66D1"/>
    <w:rsid w:val="00AA6ABD"/>
    <w:rsid w:val="00AA7A62"/>
    <w:rsid w:val="00AA7C52"/>
    <w:rsid w:val="00AA7DB8"/>
    <w:rsid w:val="00AB0402"/>
    <w:rsid w:val="00AB0438"/>
    <w:rsid w:val="00AB09D1"/>
    <w:rsid w:val="00AB11F3"/>
    <w:rsid w:val="00AB16FE"/>
    <w:rsid w:val="00AB190B"/>
    <w:rsid w:val="00AB1B9E"/>
    <w:rsid w:val="00AB20EC"/>
    <w:rsid w:val="00AB2113"/>
    <w:rsid w:val="00AB24EE"/>
    <w:rsid w:val="00AB27D1"/>
    <w:rsid w:val="00AB2A86"/>
    <w:rsid w:val="00AB4C3C"/>
    <w:rsid w:val="00AB4E0C"/>
    <w:rsid w:val="00AB53F6"/>
    <w:rsid w:val="00AB5F67"/>
    <w:rsid w:val="00AB6E9D"/>
    <w:rsid w:val="00AB6FA4"/>
    <w:rsid w:val="00AB7333"/>
    <w:rsid w:val="00AB779C"/>
    <w:rsid w:val="00AC0683"/>
    <w:rsid w:val="00AC113B"/>
    <w:rsid w:val="00AC1F81"/>
    <w:rsid w:val="00AC2779"/>
    <w:rsid w:val="00AC287A"/>
    <w:rsid w:val="00AC2D07"/>
    <w:rsid w:val="00AC3CEA"/>
    <w:rsid w:val="00AC4218"/>
    <w:rsid w:val="00AC55E1"/>
    <w:rsid w:val="00AC5E44"/>
    <w:rsid w:val="00AC628B"/>
    <w:rsid w:val="00AC647A"/>
    <w:rsid w:val="00AC67F8"/>
    <w:rsid w:val="00AC736F"/>
    <w:rsid w:val="00AC75A3"/>
    <w:rsid w:val="00AC76A5"/>
    <w:rsid w:val="00AC7CA8"/>
    <w:rsid w:val="00AC7E33"/>
    <w:rsid w:val="00AD0643"/>
    <w:rsid w:val="00AD12CA"/>
    <w:rsid w:val="00AD1730"/>
    <w:rsid w:val="00AD1860"/>
    <w:rsid w:val="00AD216A"/>
    <w:rsid w:val="00AD2203"/>
    <w:rsid w:val="00AD311F"/>
    <w:rsid w:val="00AD3329"/>
    <w:rsid w:val="00AD4187"/>
    <w:rsid w:val="00AD4461"/>
    <w:rsid w:val="00AD4722"/>
    <w:rsid w:val="00AD50E1"/>
    <w:rsid w:val="00AD58D9"/>
    <w:rsid w:val="00AD5BF9"/>
    <w:rsid w:val="00AD607C"/>
    <w:rsid w:val="00AD6806"/>
    <w:rsid w:val="00AD68EF"/>
    <w:rsid w:val="00AD6924"/>
    <w:rsid w:val="00AD6F38"/>
    <w:rsid w:val="00AD74CC"/>
    <w:rsid w:val="00AD7502"/>
    <w:rsid w:val="00AD76B6"/>
    <w:rsid w:val="00AD7AA0"/>
    <w:rsid w:val="00AD7F03"/>
    <w:rsid w:val="00AE016C"/>
    <w:rsid w:val="00AE1572"/>
    <w:rsid w:val="00AE196F"/>
    <w:rsid w:val="00AE1B34"/>
    <w:rsid w:val="00AE2E40"/>
    <w:rsid w:val="00AE301F"/>
    <w:rsid w:val="00AE33E9"/>
    <w:rsid w:val="00AE35E3"/>
    <w:rsid w:val="00AE3FD8"/>
    <w:rsid w:val="00AE448B"/>
    <w:rsid w:val="00AE449C"/>
    <w:rsid w:val="00AE4A35"/>
    <w:rsid w:val="00AE520B"/>
    <w:rsid w:val="00AE7D11"/>
    <w:rsid w:val="00AE7D42"/>
    <w:rsid w:val="00AF0186"/>
    <w:rsid w:val="00AF0793"/>
    <w:rsid w:val="00AF0B1F"/>
    <w:rsid w:val="00AF0EB2"/>
    <w:rsid w:val="00AF2472"/>
    <w:rsid w:val="00AF259D"/>
    <w:rsid w:val="00AF2AA9"/>
    <w:rsid w:val="00AF2BE3"/>
    <w:rsid w:val="00AF346A"/>
    <w:rsid w:val="00AF3885"/>
    <w:rsid w:val="00AF4051"/>
    <w:rsid w:val="00AF486F"/>
    <w:rsid w:val="00AF54CE"/>
    <w:rsid w:val="00AF610B"/>
    <w:rsid w:val="00AF67C1"/>
    <w:rsid w:val="00AF75CC"/>
    <w:rsid w:val="00AF7C27"/>
    <w:rsid w:val="00B0086C"/>
    <w:rsid w:val="00B0086E"/>
    <w:rsid w:val="00B00B83"/>
    <w:rsid w:val="00B01C83"/>
    <w:rsid w:val="00B025E0"/>
    <w:rsid w:val="00B03E8B"/>
    <w:rsid w:val="00B04454"/>
    <w:rsid w:val="00B04CB1"/>
    <w:rsid w:val="00B05DB8"/>
    <w:rsid w:val="00B06748"/>
    <w:rsid w:val="00B074AF"/>
    <w:rsid w:val="00B07DFE"/>
    <w:rsid w:val="00B1010A"/>
    <w:rsid w:val="00B10543"/>
    <w:rsid w:val="00B10769"/>
    <w:rsid w:val="00B10861"/>
    <w:rsid w:val="00B1132E"/>
    <w:rsid w:val="00B115BE"/>
    <w:rsid w:val="00B11C88"/>
    <w:rsid w:val="00B11D22"/>
    <w:rsid w:val="00B12877"/>
    <w:rsid w:val="00B12AF4"/>
    <w:rsid w:val="00B136DB"/>
    <w:rsid w:val="00B13ADF"/>
    <w:rsid w:val="00B142BE"/>
    <w:rsid w:val="00B1458C"/>
    <w:rsid w:val="00B15536"/>
    <w:rsid w:val="00B1606A"/>
    <w:rsid w:val="00B165DF"/>
    <w:rsid w:val="00B16D95"/>
    <w:rsid w:val="00B16F8F"/>
    <w:rsid w:val="00B171E1"/>
    <w:rsid w:val="00B1745E"/>
    <w:rsid w:val="00B207DA"/>
    <w:rsid w:val="00B218E1"/>
    <w:rsid w:val="00B21DBC"/>
    <w:rsid w:val="00B22381"/>
    <w:rsid w:val="00B22B39"/>
    <w:rsid w:val="00B234A6"/>
    <w:rsid w:val="00B23595"/>
    <w:rsid w:val="00B244CD"/>
    <w:rsid w:val="00B24DC3"/>
    <w:rsid w:val="00B2637B"/>
    <w:rsid w:val="00B264F3"/>
    <w:rsid w:val="00B26F23"/>
    <w:rsid w:val="00B273AC"/>
    <w:rsid w:val="00B27B77"/>
    <w:rsid w:val="00B27DB3"/>
    <w:rsid w:val="00B30696"/>
    <w:rsid w:val="00B306F9"/>
    <w:rsid w:val="00B31901"/>
    <w:rsid w:val="00B31B75"/>
    <w:rsid w:val="00B33863"/>
    <w:rsid w:val="00B345F8"/>
    <w:rsid w:val="00B34835"/>
    <w:rsid w:val="00B34B4D"/>
    <w:rsid w:val="00B35B93"/>
    <w:rsid w:val="00B36584"/>
    <w:rsid w:val="00B36DBA"/>
    <w:rsid w:val="00B37B09"/>
    <w:rsid w:val="00B40FFF"/>
    <w:rsid w:val="00B414FE"/>
    <w:rsid w:val="00B41826"/>
    <w:rsid w:val="00B421E4"/>
    <w:rsid w:val="00B42518"/>
    <w:rsid w:val="00B42CD0"/>
    <w:rsid w:val="00B42E37"/>
    <w:rsid w:val="00B44674"/>
    <w:rsid w:val="00B4489C"/>
    <w:rsid w:val="00B44924"/>
    <w:rsid w:val="00B4512E"/>
    <w:rsid w:val="00B45545"/>
    <w:rsid w:val="00B458C7"/>
    <w:rsid w:val="00B45CD4"/>
    <w:rsid w:val="00B45FF1"/>
    <w:rsid w:val="00B46032"/>
    <w:rsid w:val="00B46E44"/>
    <w:rsid w:val="00B47215"/>
    <w:rsid w:val="00B50285"/>
    <w:rsid w:val="00B50457"/>
    <w:rsid w:val="00B5158B"/>
    <w:rsid w:val="00B5193B"/>
    <w:rsid w:val="00B519AE"/>
    <w:rsid w:val="00B51B2E"/>
    <w:rsid w:val="00B51D5C"/>
    <w:rsid w:val="00B52CB1"/>
    <w:rsid w:val="00B53E95"/>
    <w:rsid w:val="00B54418"/>
    <w:rsid w:val="00B5452A"/>
    <w:rsid w:val="00B54CA9"/>
    <w:rsid w:val="00B54E35"/>
    <w:rsid w:val="00B5548F"/>
    <w:rsid w:val="00B55A01"/>
    <w:rsid w:val="00B55DD2"/>
    <w:rsid w:val="00B574ED"/>
    <w:rsid w:val="00B57B9C"/>
    <w:rsid w:val="00B60093"/>
    <w:rsid w:val="00B60210"/>
    <w:rsid w:val="00B60395"/>
    <w:rsid w:val="00B60E72"/>
    <w:rsid w:val="00B615FD"/>
    <w:rsid w:val="00B61882"/>
    <w:rsid w:val="00B61B4E"/>
    <w:rsid w:val="00B6205F"/>
    <w:rsid w:val="00B62966"/>
    <w:rsid w:val="00B6332A"/>
    <w:rsid w:val="00B6514D"/>
    <w:rsid w:val="00B65CB1"/>
    <w:rsid w:val="00B65D9C"/>
    <w:rsid w:val="00B65F24"/>
    <w:rsid w:val="00B660DB"/>
    <w:rsid w:val="00B66483"/>
    <w:rsid w:val="00B6676D"/>
    <w:rsid w:val="00B67D3A"/>
    <w:rsid w:val="00B7321A"/>
    <w:rsid w:val="00B735B1"/>
    <w:rsid w:val="00B7398E"/>
    <w:rsid w:val="00B73F21"/>
    <w:rsid w:val="00B74F8D"/>
    <w:rsid w:val="00B76CDC"/>
    <w:rsid w:val="00B76E30"/>
    <w:rsid w:val="00B77C53"/>
    <w:rsid w:val="00B77C5D"/>
    <w:rsid w:val="00B77E34"/>
    <w:rsid w:val="00B81AA0"/>
    <w:rsid w:val="00B8273A"/>
    <w:rsid w:val="00B8385F"/>
    <w:rsid w:val="00B83A5F"/>
    <w:rsid w:val="00B83D4F"/>
    <w:rsid w:val="00B8411B"/>
    <w:rsid w:val="00B85073"/>
    <w:rsid w:val="00B857A7"/>
    <w:rsid w:val="00B859AE"/>
    <w:rsid w:val="00B86229"/>
    <w:rsid w:val="00B863C5"/>
    <w:rsid w:val="00B868C9"/>
    <w:rsid w:val="00B86A77"/>
    <w:rsid w:val="00B86B42"/>
    <w:rsid w:val="00B87C83"/>
    <w:rsid w:val="00B87E9A"/>
    <w:rsid w:val="00B91991"/>
    <w:rsid w:val="00B922C4"/>
    <w:rsid w:val="00B94217"/>
    <w:rsid w:val="00B943A7"/>
    <w:rsid w:val="00B94D02"/>
    <w:rsid w:val="00B95ED1"/>
    <w:rsid w:val="00B96159"/>
    <w:rsid w:val="00B96ACB"/>
    <w:rsid w:val="00B97351"/>
    <w:rsid w:val="00B97D7A"/>
    <w:rsid w:val="00BA240F"/>
    <w:rsid w:val="00BA4B05"/>
    <w:rsid w:val="00BA4D71"/>
    <w:rsid w:val="00BA4F5A"/>
    <w:rsid w:val="00BA68E6"/>
    <w:rsid w:val="00BA69DE"/>
    <w:rsid w:val="00BA6F2C"/>
    <w:rsid w:val="00BB1A42"/>
    <w:rsid w:val="00BB1A7F"/>
    <w:rsid w:val="00BB1ACC"/>
    <w:rsid w:val="00BB1B92"/>
    <w:rsid w:val="00BB201A"/>
    <w:rsid w:val="00BB2A9A"/>
    <w:rsid w:val="00BB2ECF"/>
    <w:rsid w:val="00BB31B7"/>
    <w:rsid w:val="00BB35DD"/>
    <w:rsid w:val="00BB3C92"/>
    <w:rsid w:val="00BB4A6D"/>
    <w:rsid w:val="00BB4ACA"/>
    <w:rsid w:val="00BB4D5D"/>
    <w:rsid w:val="00BB4F06"/>
    <w:rsid w:val="00BB5017"/>
    <w:rsid w:val="00BB506E"/>
    <w:rsid w:val="00BB515C"/>
    <w:rsid w:val="00BB52DD"/>
    <w:rsid w:val="00BB594F"/>
    <w:rsid w:val="00BB6D29"/>
    <w:rsid w:val="00BB6E55"/>
    <w:rsid w:val="00BB735B"/>
    <w:rsid w:val="00BB7665"/>
    <w:rsid w:val="00BB7CE2"/>
    <w:rsid w:val="00BB7DDB"/>
    <w:rsid w:val="00BC019A"/>
    <w:rsid w:val="00BC06C5"/>
    <w:rsid w:val="00BC3EA4"/>
    <w:rsid w:val="00BC55B3"/>
    <w:rsid w:val="00BC6EE4"/>
    <w:rsid w:val="00BD07DC"/>
    <w:rsid w:val="00BD0DFD"/>
    <w:rsid w:val="00BD2E5F"/>
    <w:rsid w:val="00BD3CEA"/>
    <w:rsid w:val="00BD3D41"/>
    <w:rsid w:val="00BD4134"/>
    <w:rsid w:val="00BD52D8"/>
    <w:rsid w:val="00BD54C5"/>
    <w:rsid w:val="00BD6748"/>
    <w:rsid w:val="00BD7AE1"/>
    <w:rsid w:val="00BE0913"/>
    <w:rsid w:val="00BE0E2B"/>
    <w:rsid w:val="00BE2040"/>
    <w:rsid w:val="00BE30C3"/>
    <w:rsid w:val="00BE32E0"/>
    <w:rsid w:val="00BE444A"/>
    <w:rsid w:val="00BE44CB"/>
    <w:rsid w:val="00BE5307"/>
    <w:rsid w:val="00BE5B80"/>
    <w:rsid w:val="00BE6667"/>
    <w:rsid w:val="00BE7467"/>
    <w:rsid w:val="00BE7C8D"/>
    <w:rsid w:val="00BF0E2F"/>
    <w:rsid w:val="00BF2356"/>
    <w:rsid w:val="00BF2919"/>
    <w:rsid w:val="00BF49B9"/>
    <w:rsid w:val="00BF5800"/>
    <w:rsid w:val="00BF5FF6"/>
    <w:rsid w:val="00BF6042"/>
    <w:rsid w:val="00BF6701"/>
    <w:rsid w:val="00BF6CEE"/>
    <w:rsid w:val="00BF724D"/>
    <w:rsid w:val="00BF7BCA"/>
    <w:rsid w:val="00BF7E1C"/>
    <w:rsid w:val="00C01408"/>
    <w:rsid w:val="00C01ADC"/>
    <w:rsid w:val="00C02A09"/>
    <w:rsid w:val="00C02B8F"/>
    <w:rsid w:val="00C03FEC"/>
    <w:rsid w:val="00C044FA"/>
    <w:rsid w:val="00C04EB1"/>
    <w:rsid w:val="00C050BF"/>
    <w:rsid w:val="00C05729"/>
    <w:rsid w:val="00C0649B"/>
    <w:rsid w:val="00C064EC"/>
    <w:rsid w:val="00C06B31"/>
    <w:rsid w:val="00C07238"/>
    <w:rsid w:val="00C10BF2"/>
    <w:rsid w:val="00C10CC7"/>
    <w:rsid w:val="00C10CE4"/>
    <w:rsid w:val="00C117E4"/>
    <w:rsid w:val="00C1233B"/>
    <w:rsid w:val="00C1242C"/>
    <w:rsid w:val="00C1267D"/>
    <w:rsid w:val="00C1330A"/>
    <w:rsid w:val="00C1332E"/>
    <w:rsid w:val="00C13800"/>
    <w:rsid w:val="00C14193"/>
    <w:rsid w:val="00C14479"/>
    <w:rsid w:val="00C14804"/>
    <w:rsid w:val="00C15F79"/>
    <w:rsid w:val="00C1723C"/>
    <w:rsid w:val="00C17D6F"/>
    <w:rsid w:val="00C20366"/>
    <w:rsid w:val="00C203F0"/>
    <w:rsid w:val="00C206EB"/>
    <w:rsid w:val="00C219CD"/>
    <w:rsid w:val="00C230F5"/>
    <w:rsid w:val="00C2323A"/>
    <w:rsid w:val="00C23C2E"/>
    <w:rsid w:val="00C253F6"/>
    <w:rsid w:val="00C2650C"/>
    <w:rsid w:val="00C26A0C"/>
    <w:rsid w:val="00C26D8A"/>
    <w:rsid w:val="00C26F54"/>
    <w:rsid w:val="00C27618"/>
    <w:rsid w:val="00C276D3"/>
    <w:rsid w:val="00C27B49"/>
    <w:rsid w:val="00C30F90"/>
    <w:rsid w:val="00C31D65"/>
    <w:rsid w:val="00C32A91"/>
    <w:rsid w:val="00C33F8B"/>
    <w:rsid w:val="00C343B6"/>
    <w:rsid w:val="00C3440B"/>
    <w:rsid w:val="00C34EB4"/>
    <w:rsid w:val="00C35B9A"/>
    <w:rsid w:val="00C360CE"/>
    <w:rsid w:val="00C37037"/>
    <w:rsid w:val="00C37222"/>
    <w:rsid w:val="00C37B8A"/>
    <w:rsid w:val="00C4038B"/>
    <w:rsid w:val="00C409FE"/>
    <w:rsid w:val="00C40B8E"/>
    <w:rsid w:val="00C41D19"/>
    <w:rsid w:val="00C41FF7"/>
    <w:rsid w:val="00C423FE"/>
    <w:rsid w:val="00C439F4"/>
    <w:rsid w:val="00C43DDE"/>
    <w:rsid w:val="00C449B0"/>
    <w:rsid w:val="00C44DEE"/>
    <w:rsid w:val="00C46ABD"/>
    <w:rsid w:val="00C46DCA"/>
    <w:rsid w:val="00C46EED"/>
    <w:rsid w:val="00C47919"/>
    <w:rsid w:val="00C5030B"/>
    <w:rsid w:val="00C50625"/>
    <w:rsid w:val="00C51340"/>
    <w:rsid w:val="00C51E2A"/>
    <w:rsid w:val="00C52F23"/>
    <w:rsid w:val="00C53049"/>
    <w:rsid w:val="00C535FB"/>
    <w:rsid w:val="00C53A8C"/>
    <w:rsid w:val="00C53F31"/>
    <w:rsid w:val="00C5416D"/>
    <w:rsid w:val="00C54E44"/>
    <w:rsid w:val="00C54FFD"/>
    <w:rsid w:val="00C55222"/>
    <w:rsid w:val="00C55D9C"/>
    <w:rsid w:val="00C56318"/>
    <w:rsid w:val="00C56D56"/>
    <w:rsid w:val="00C570D6"/>
    <w:rsid w:val="00C574BC"/>
    <w:rsid w:val="00C575CA"/>
    <w:rsid w:val="00C57EA7"/>
    <w:rsid w:val="00C623CF"/>
    <w:rsid w:val="00C631C1"/>
    <w:rsid w:val="00C6326A"/>
    <w:rsid w:val="00C63E09"/>
    <w:rsid w:val="00C65D6A"/>
    <w:rsid w:val="00C67894"/>
    <w:rsid w:val="00C67E34"/>
    <w:rsid w:val="00C71B62"/>
    <w:rsid w:val="00C71EDB"/>
    <w:rsid w:val="00C7206A"/>
    <w:rsid w:val="00C72514"/>
    <w:rsid w:val="00C73593"/>
    <w:rsid w:val="00C735B7"/>
    <w:rsid w:val="00C74E55"/>
    <w:rsid w:val="00C754FE"/>
    <w:rsid w:val="00C75528"/>
    <w:rsid w:val="00C7564F"/>
    <w:rsid w:val="00C756FA"/>
    <w:rsid w:val="00C7596F"/>
    <w:rsid w:val="00C75A4D"/>
    <w:rsid w:val="00C76295"/>
    <w:rsid w:val="00C76577"/>
    <w:rsid w:val="00C7676E"/>
    <w:rsid w:val="00C7710A"/>
    <w:rsid w:val="00C77193"/>
    <w:rsid w:val="00C77479"/>
    <w:rsid w:val="00C77A9A"/>
    <w:rsid w:val="00C802DF"/>
    <w:rsid w:val="00C80D1E"/>
    <w:rsid w:val="00C81837"/>
    <w:rsid w:val="00C81DB7"/>
    <w:rsid w:val="00C81E40"/>
    <w:rsid w:val="00C820DC"/>
    <w:rsid w:val="00C8268F"/>
    <w:rsid w:val="00C82A3D"/>
    <w:rsid w:val="00C8325C"/>
    <w:rsid w:val="00C837E4"/>
    <w:rsid w:val="00C84A8D"/>
    <w:rsid w:val="00C84B70"/>
    <w:rsid w:val="00C84F71"/>
    <w:rsid w:val="00C862F4"/>
    <w:rsid w:val="00C86EC0"/>
    <w:rsid w:val="00C870ED"/>
    <w:rsid w:val="00C87293"/>
    <w:rsid w:val="00C87FDB"/>
    <w:rsid w:val="00C904A6"/>
    <w:rsid w:val="00C91365"/>
    <w:rsid w:val="00C917EA"/>
    <w:rsid w:val="00C91A71"/>
    <w:rsid w:val="00C922F2"/>
    <w:rsid w:val="00C93E46"/>
    <w:rsid w:val="00C943AB"/>
    <w:rsid w:val="00C9495E"/>
    <w:rsid w:val="00C9518D"/>
    <w:rsid w:val="00C95620"/>
    <w:rsid w:val="00C9637E"/>
    <w:rsid w:val="00C96E45"/>
    <w:rsid w:val="00C9765E"/>
    <w:rsid w:val="00CA0FC9"/>
    <w:rsid w:val="00CA2320"/>
    <w:rsid w:val="00CA26FE"/>
    <w:rsid w:val="00CA58C9"/>
    <w:rsid w:val="00CA6A5F"/>
    <w:rsid w:val="00CA7533"/>
    <w:rsid w:val="00CB1A2F"/>
    <w:rsid w:val="00CB28F6"/>
    <w:rsid w:val="00CB3C45"/>
    <w:rsid w:val="00CB3F48"/>
    <w:rsid w:val="00CB4931"/>
    <w:rsid w:val="00CB4CE8"/>
    <w:rsid w:val="00CB4E32"/>
    <w:rsid w:val="00CB55B1"/>
    <w:rsid w:val="00CB5D7E"/>
    <w:rsid w:val="00CB60DE"/>
    <w:rsid w:val="00CB6E51"/>
    <w:rsid w:val="00CB76AA"/>
    <w:rsid w:val="00CB76E3"/>
    <w:rsid w:val="00CB7DDB"/>
    <w:rsid w:val="00CC007B"/>
    <w:rsid w:val="00CC11E1"/>
    <w:rsid w:val="00CC151D"/>
    <w:rsid w:val="00CC1726"/>
    <w:rsid w:val="00CC1743"/>
    <w:rsid w:val="00CC32A9"/>
    <w:rsid w:val="00CC3AEB"/>
    <w:rsid w:val="00CC418F"/>
    <w:rsid w:val="00CC52DD"/>
    <w:rsid w:val="00CC5522"/>
    <w:rsid w:val="00CC57E0"/>
    <w:rsid w:val="00CC5B82"/>
    <w:rsid w:val="00CC5E42"/>
    <w:rsid w:val="00CC6D02"/>
    <w:rsid w:val="00CC6DC7"/>
    <w:rsid w:val="00CC78B2"/>
    <w:rsid w:val="00CC7BA4"/>
    <w:rsid w:val="00CC7FCF"/>
    <w:rsid w:val="00CC7FE2"/>
    <w:rsid w:val="00CD02DC"/>
    <w:rsid w:val="00CD0BDB"/>
    <w:rsid w:val="00CD12AF"/>
    <w:rsid w:val="00CD2131"/>
    <w:rsid w:val="00CD2A43"/>
    <w:rsid w:val="00CD2BCB"/>
    <w:rsid w:val="00CD3030"/>
    <w:rsid w:val="00CD3263"/>
    <w:rsid w:val="00CD343D"/>
    <w:rsid w:val="00CD39A0"/>
    <w:rsid w:val="00CD3A3D"/>
    <w:rsid w:val="00CD3DC3"/>
    <w:rsid w:val="00CD4B01"/>
    <w:rsid w:val="00CD5043"/>
    <w:rsid w:val="00CD5926"/>
    <w:rsid w:val="00CD7C9C"/>
    <w:rsid w:val="00CD7D60"/>
    <w:rsid w:val="00CE0472"/>
    <w:rsid w:val="00CE064E"/>
    <w:rsid w:val="00CE0A87"/>
    <w:rsid w:val="00CE0AA4"/>
    <w:rsid w:val="00CE0B14"/>
    <w:rsid w:val="00CE2578"/>
    <w:rsid w:val="00CE2EA0"/>
    <w:rsid w:val="00CE3A15"/>
    <w:rsid w:val="00CE423C"/>
    <w:rsid w:val="00CE43DC"/>
    <w:rsid w:val="00CE50EE"/>
    <w:rsid w:val="00CE572D"/>
    <w:rsid w:val="00CE5D47"/>
    <w:rsid w:val="00CE616F"/>
    <w:rsid w:val="00CE61B5"/>
    <w:rsid w:val="00CE69F2"/>
    <w:rsid w:val="00CE6CF2"/>
    <w:rsid w:val="00CE73A3"/>
    <w:rsid w:val="00CE762F"/>
    <w:rsid w:val="00CF0495"/>
    <w:rsid w:val="00CF0504"/>
    <w:rsid w:val="00CF16A1"/>
    <w:rsid w:val="00CF1AFD"/>
    <w:rsid w:val="00CF2CA6"/>
    <w:rsid w:val="00CF2D9B"/>
    <w:rsid w:val="00CF2DD1"/>
    <w:rsid w:val="00CF2EF3"/>
    <w:rsid w:val="00CF3CB9"/>
    <w:rsid w:val="00CF3F6F"/>
    <w:rsid w:val="00CF4ADA"/>
    <w:rsid w:val="00CF4C35"/>
    <w:rsid w:val="00CF5077"/>
    <w:rsid w:val="00CF6147"/>
    <w:rsid w:val="00CF7769"/>
    <w:rsid w:val="00CF7ACA"/>
    <w:rsid w:val="00D00CA2"/>
    <w:rsid w:val="00D0168C"/>
    <w:rsid w:val="00D024E0"/>
    <w:rsid w:val="00D02DF2"/>
    <w:rsid w:val="00D03221"/>
    <w:rsid w:val="00D036C0"/>
    <w:rsid w:val="00D03C29"/>
    <w:rsid w:val="00D0442C"/>
    <w:rsid w:val="00D047A3"/>
    <w:rsid w:val="00D048E0"/>
    <w:rsid w:val="00D0494C"/>
    <w:rsid w:val="00D04C37"/>
    <w:rsid w:val="00D05654"/>
    <w:rsid w:val="00D05848"/>
    <w:rsid w:val="00D058C7"/>
    <w:rsid w:val="00D058DD"/>
    <w:rsid w:val="00D05BB8"/>
    <w:rsid w:val="00D0609B"/>
    <w:rsid w:val="00D061EE"/>
    <w:rsid w:val="00D07FD0"/>
    <w:rsid w:val="00D11734"/>
    <w:rsid w:val="00D118DC"/>
    <w:rsid w:val="00D126CF"/>
    <w:rsid w:val="00D12995"/>
    <w:rsid w:val="00D12CCB"/>
    <w:rsid w:val="00D152EE"/>
    <w:rsid w:val="00D15AA4"/>
    <w:rsid w:val="00D20390"/>
    <w:rsid w:val="00D209E1"/>
    <w:rsid w:val="00D20E91"/>
    <w:rsid w:val="00D21C46"/>
    <w:rsid w:val="00D21C66"/>
    <w:rsid w:val="00D22477"/>
    <w:rsid w:val="00D2772E"/>
    <w:rsid w:val="00D27F77"/>
    <w:rsid w:val="00D30C1E"/>
    <w:rsid w:val="00D31C98"/>
    <w:rsid w:val="00D323EA"/>
    <w:rsid w:val="00D326A1"/>
    <w:rsid w:val="00D327EA"/>
    <w:rsid w:val="00D32DAD"/>
    <w:rsid w:val="00D3403D"/>
    <w:rsid w:val="00D341C2"/>
    <w:rsid w:val="00D35989"/>
    <w:rsid w:val="00D35AAF"/>
    <w:rsid w:val="00D360F7"/>
    <w:rsid w:val="00D4014D"/>
    <w:rsid w:val="00D4089F"/>
    <w:rsid w:val="00D41D25"/>
    <w:rsid w:val="00D422C3"/>
    <w:rsid w:val="00D423BD"/>
    <w:rsid w:val="00D42596"/>
    <w:rsid w:val="00D43673"/>
    <w:rsid w:val="00D43A44"/>
    <w:rsid w:val="00D457CF"/>
    <w:rsid w:val="00D45CA6"/>
    <w:rsid w:val="00D466CA"/>
    <w:rsid w:val="00D474B0"/>
    <w:rsid w:val="00D51615"/>
    <w:rsid w:val="00D51B55"/>
    <w:rsid w:val="00D51C09"/>
    <w:rsid w:val="00D52E94"/>
    <w:rsid w:val="00D52FC6"/>
    <w:rsid w:val="00D5321C"/>
    <w:rsid w:val="00D53F88"/>
    <w:rsid w:val="00D54546"/>
    <w:rsid w:val="00D548C7"/>
    <w:rsid w:val="00D55030"/>
    <w:rsid w:val="00D5509B"/>
    <w:rsid w:val="00D554F3"/>
    <w:rsid w:val="00D55A2E"/>
    <w:rsid w:val="00D55DA9"/>
    <w:rsid w:val="00D56260"/>
    <w:rsid w:val="00D56270"/>
    <w:rsid w:val="00D56BCD"/>
    <w:rsid w:val="00D56E64"/>
    <w:rsid w:val="00D600EA"/>
    <w:rsid w:val="00D60630"/>
    <w:rsid w:val="00D60A63"/>
    <w:rsid w:val="00D60A87"/>
    <w:rsid w:val="00D60D72"/>
    <w:rsid w:val="00D61B69"/>
    <w:rsid w:val="00D61E91"/>
    <w:rsid w:val="00D6209F"/>
    <w:rsid w:val="00D620E0"/>
    <w:rsid w:val="00D63099"/>
    <w:rsid w:val="00D63284"/>
    <w:rsid w:val="00D63547"/>
    <w:rsid w:val="00D63743"/>
    <w:rsid w:val="00D63A3B"/>
    <w:rsid w:val="00D63CC0"/>
    <w:rsid w:val="00D64698"/>
    <w:rsid w:val="00D64934"/>
    <w:rsid w:val="00D64C71"/>
    <w:rsid w:val="00D67D1E"/>
    <w:rsid w:val="00D67F84"/>
    <w:rsid w:val="00D70DD2"/>
    <w:rsid w:val="00D71D4F"/>
    <w:rsid w:val="00D71F06"/>
    <w:rsid w:val="00D72369"/>
    <w:rsid w:val="00D72379"/>
    <w:rsid w:val="00D72F57"/>
    <w:rsid w:val="00D73145"/>
    <w:rsid w:val="00D73A9C"/>
    <w:rsid w:val="00D73B15"/>
    <w:rsid w:val="00D74CB5"/>
    <w:rsid w:val="00D75111"/>
    <w:rsid w:val="00D75C63"/>
    <w:rsid w:val="00D75F4C"/>
    <w:rsid w:val="00D76256"/>
    <w:rsid w:val="00D763C8"/>
    <w:rsid w:val="00D77626"/>
    <w:rsid w:val="00D800E0"/>
    <w:rsid w:val="00D81210"/>
    <w:rsid w:val="00D814C1"/>
    <w:rsid w:val="00D815B2"/>
    <w:rsid w:val="00D823B1"/>
    <w:rsid w:val="00D82D5C"/>
    <w:rsid w:val="00D83765"/>
    <w:rsid w:val="00D84208"/>
    <w:rsid w:val="00D84B9F"/>
    <w:rsid w:val="00D85546"/>
    <w:rsid w:val="00D8598B"/>
    <w:rsid w:val="00D85E4D"/>
    <w:rsid w:val="00D85FBC"/>
    <w:rsid w:val="00D86389"/>
    <w:rsid w:val="00D864F7"/>
    <w:rsid w:val="00D87171"/>
    <w:rsid w:val="00D878E7"/>
    <w:rsid w:val="00D9002A"/>
    <w:rsid w:val="00D9003B"/>
    <w:rsid w:val="00D90261"/>
    <w:rsid w:val="00D90968"/>
    <w:rsid w:val="00D91B2A"/>
    <w:rsid w:val="00D91D6E"/>
    <w:rsid w:val="00D927AE"/>
    <w:rsid w:val="00D92BA6"/>
    <w:rsid w:val="00D93E8B"/>
    <w:rsid w:val="00D944B2"/>
    <w:rsid w:val="00D94DC8"/>
    <w:rsid w:val="00D9554A"/>
    <w:rsid w:val="00D95C5F"/>
    <w:rsid w:val="00D95CA3"/>
    <w:rsid w:val="00D96A3E"/>
    <w:rsid w:val="00D96F34"/>
    <w:rsid w:val="00D9739C"/>
    <w:rsid w:val="00D97A20"/>
    <w:rsid w:val="00DA001A"/>
    <w:rsid w:val="00DA03F8"/>
    <w:rsid w:val="00DA0740"/>
    <w:rsid w:val="00DA0E4A"/>
    <w:rsid w:val="00DA104C"/>
    <w:rsid w:val="00DA11E0"/>
    <w:rsid w:val="00DA14A0"/>
    <w:rsid w:val="00DA16FD"/>
    <w:rsid w:val="00DA1CAB"/>
    <w:rsid w:val="00DA21BD"/>
    <w:rsid w:val="00DA3029"/>
    <w:rsid w:val="00DA41C1"/>
    <w:rsid w:val="00DA51DD"/>
    <w:rsid w:val="00DA61D5"/>
    <w:rsid w:val="00DA64F7"/>
    <w:rsid w:val="00DA670D"/>
    <w:rsid w:val="00DA6F4F"/>
    <w:rsid w:val="00DA6F90"/>
    <w:rsid w:val="00DA7416"/>
    <w:rsid w:val="00DA79E1"/>
    <w:rsid w:val="00DB0319"/>
    <w:rsid w:val="00DB03CD"/>
    <w:rsid w:val="00DB107B"/>
    <w:rsid w:val="00DB13F8"/>
    <w:rsid w:val="00DB2990"/>
    <w:rsid w:val="00DB454B"/>
    <w:rsid w:val="00DB52EA"/>
    <w:rsid w:val="00DB5B80"/>
    <w:rsid w:val="00DB7011"/>
    <w:rsid w:val="00DB708B"/>
    <w:rsid w:val="00DB71F3"/>
    <w:rsid w:val="00DC0A8A"/>
    <w:rsid w:val="00DC16DA"/>
    <w:rsid w:val="00DC1F4C"/>
    <w:rsid w:val="00DC21DE"/>
    <w:rsid w:val="00DC2279"/>
    <w:rsid w:val="00DC25A6"/>
    <w:rsid w:val="00DC2804"/>
    <w:rsid w:val="00DC2E45"/>
    <w:rsid w:val="00DC484C"/>
    <w:rsid w:val="00DC4A9E"/>
    <w:rsid w:val="00DC4BBC"/>
    <w:rsid w:val="00DC533F"/>
    <w:rsid w:val="00DC54C3"/>
    <w:rsid w:val="00DC559F"/>
    <w:rsid w:val="00DC5AD2"/>
    <w:rsid w:val="00DC5EA5"/>
    <w:rsid w:val="00DC60A5"/>
    <w:rsid w:val="00DC78BD"/>
    <w:rsid w:val="00DD02D3"/>
    <w:rsid w:val="00DD0B48"/>
    <w:rsid w:val="00DD1002"/>
    <w:rsid w:val="00DD168C"/>
    <w:rsid w:val="00DD3C72"/>
    <w:rsid w:val="00DD40D3"/>
    <w:rsid w:val="00DD434E"/>
    <w:rsid w:val="00DD5524"/>
    <w:rsid w:val="00DD5B42"/>
    <w:rsid w:val="00DD5CC5"/>
    <w:rsid w:val="00DD6827"/>
    <w:rsid w:val="00DD68D5"/>
    <w:rsid w:val="00DD6ACA"/>
    <w:rsid w:val="00DD72EB"/>
    <w:rsid w:val="00DE07A5"/>
    <w:rsid w:val="00DE0C5D"/>
    <w:rsid w:val="00DE10AC"/>
    <w:rsid w:val="00DE1F8B"/>
    <w:rsid w:val="00DE215D"/>
    <w:rsid w:val="00DE337E"/>
    <w:rsid w:val="00DE3520"/>
    <w:rsid w:val="00DE66F0"/>
    <w:rsid w:val="00DE6F9C"/>
    <w:rsid w:val="00DE7084"/>
    <w:rsid w:val="00DE7480"/>
    <w:rsid w:val="00DE79FF"/>
    <w:rsid w:val="00DE7F07"/>
    <w:rsid w:val="00DF03BF"/>
    <w:rsid w:val="00DF03C0"/>
    <w:rsid w:val="00DF03CA"/>
    <w:rsid w:val="00DF099D"/>
    <w:rsid w:val="00DF2B7B"/>
    <w:rsid w:val="00DF2ED3"/>
    <w:rsid w:val="00DF3511"/>
    <w:rsid w:val="00DF36D8"/>
    <w:rsid w:val="00DF3781"/>
    <w:rsid w:val="00DF422D"/>
    <w:rsid w:val="00DF4D2B"/>
    <w:rsid w:val="00DF587A"/>
    <w:rsid w:val="00DF5BF4"/>
    <w:rsid w:val="00DF6079"/>
    <w:rsid w:val="00DF6C9B"/>
    <w:rsid w:val="00DF712B"/>
    <w:rsid w:val="00DF7635"/>
    <w:rsid w:val="00DF7BF1"/>
    <w:rsid w:val="00DF7E37"/>
    <w:rsid w:val="00E003DC"/>
    <w:rsid w:val="00E0142D"/>
    <w:rsid w:val="00E02F98"/>
    <w:rsid w:val="00E03035"/>
    <w:rsid w:val="00E04AAF"/>
    <w:rsid w:val="00E04AD2"/>
    <w:rsid w:val="00E0594E"/>
    <w:rsid w:val="00E05C41"/>
    <w:rsid w:val="00E064F0"/>
    <w:rsid w:val="00E071DC"/>
    <w:rsid w:val="00E10741"/>
    <w:rsid w:val="00E10799"/>
    <w:rsid w:val="00E10B13"/>
    <w:rsid w:val="00E10FB9"/>
    <w:rsid w:val="00E11E1E"/>
    <w:rsid w:val="00E11FE1"/>
    <w:rsid w:val="00E12763"/>
    <w:rsid w:val="00E12B1C"/>
    <w:rsid w:val="00E13C73"/>
    <w:rsid w:val="00E148CB"/>
    <w:rsid w:val="00E149DB"/>
    <w:rsid w:val="00E14E59"/>
    <w:rsid w:val="00E14F69"/>
    <w:rsid w:val="00E14FD7"/>
    <w:rsid w:val="00E151FB"/>
    <w:rsid w:val="00E15702"/>
    <w:rsid w:val="00E1587A"/>
    <w:rsid w:val="00E16808"/>
    <w:rsid w:val="00E16A57"/>
    <w:rsid w:val="00E2004F"/>
    <w:rsid w:val="00E20A69"/>
    <w:rsid w:val="00E20A7C"/>
    <w:rsid w:val="00E20C99"/>
    <w:rsid w:val="00E213EB"/>
    <w:rsid w:val="00E21D00"/>
    <w:rsid w:val="00E223CA"/>
    <w:rsid w:val="00E22EB6"/>
    <w:rsid w:val="00E230F3"/>
    <w:rsid w:val="00E231AD"/>
    <w:rsid w:val="00E238CC"/>
    <w:rsid w:val="00E24415"/>
    <w:rsid w:val="00E248BB"/>
    <w:rsid w:val="00E24EBB"/>
    <w:rsid w:val="00E25929"/>
    <w:rsid w:val="00E259AF"/>
    <w:rsid w:val="00E2663E"/>
    <w:rsid w:val="00E27AAF"/>
    <w:rsid w:val="00E27AFF"/>
    <w:rsid w:val="00E27FB3"/>
    <w:rsid w:val="00E3149B"/>
    <w:rsid w:val="00E3271F"/>
    <w:rsid w:val="00E3380F"/>
    <w:rsid w:val="00E344E7"/>
    <w:rsid w:val="00E34EE5"/>
    <w:rsid w:val="00E35659"/>
    <w:rsid w:val="00E36208"/>
    <w:rsid w:val="00E36774"/>
    <w:rsid w:val="00E36782"/>
    <w:rsid w:val="00E3710F"/>
    <w:rsid w:val="00E37731"/>
    <w:rsid w:val="00E404EF"/>
    <w:rsid w:val="00E409E3"/>
    <w:rsid w:val="00E40C63"/>
    <w:rsid w:val="00E40F0D"/>
    <w:rsid w:val="00E41892"/>
    <w:rsid w:val="00E4204D"/>
    <w:rsid w:val="00E426F8"/>
    <w:rsid w:val="00E43506"/>
    <w:rsid w:val="00E43D28"/>
    <w:rsid w:val="00E44F2C"/>
    <w:rsid w:val="00E4564D"/>
    <w:rsid w:val="00E465F4"/>
    <w:rsid w:val="00E506B5"/>
    <w:rsid w:val="00E51CC7"/>
    <w:rsid w:val="00E530E4"/>
    <w:rsid w:val="00E53BCB"/>
    <w:rsid w:val="00E55808"/>
    <w:rsid w:val="00E55A9D"/>
    <w:rsid w:val="00E55CEA"/>
    <w:rsid w:val="00E56356"/>
    <w:rsid w:val="00E569EB"/>
    <w:rsid w:val="00E5777A"/>
    <w:rsid w:val="00E57C21"/>
    <w:rsid w:val="00E60325"/>
    <w:rsid w:val="00E611EE"/>
    <w:rsid w:val="00E61794"/>
    <w:rsid w:val="00E617FD"/>
    <w:rsid w:val="00E626C1"/>
    <w:rsid w:val="00E62EF1"/>
    <w:rsid w:val="00E634CA"/>
    <w:rsid w:val="00E6409C"/>
    <w:rsid w:val="00E64463"/>
    <w:rsid w:val="00E6478C"/>
    <w:rsid w:val="00E6594B"/>
    <w:rsid w:val="00E6605B"/>
    <w:rsid w:val="00E66328"/>
    <w:rsid w:val="00E665D2"/>
    <w:rsid w:val="00E67746"/>
    <w:rsid w:val="00E67A1A"/>
    <w:rsid w:val="00E7183A"/>
    <w:rsid w:val="00E71A34"/>
    <w:rsid w:val="00E71DB1"/>
    <w:rsid w:val="00E71FFB"/>
    <w:rsid w:val="00E731D1"/>
    <w:rsid w:val="00E73A16"/>
    <w:rsid w:val="00E74048"/>
    <w:rsid w:val="00E76090"/>
    <w:rsid w:val="00E7681C"/>
    <w:rsid w:val="00E76CAF"/>
    <w:rsid w:val="00E772DA"/>
    <w:rsid w:val="00E776AC"/>
    <w:rsid w:val="00E776BE"/>
    <w:rsid w:val="00E77CBD"/>
    <w:rsid w:val="00E77DD9"/>
    <w:rsid w:val="00E81B7E"/>
    <w:rsid w:val="00E81D00"/>
    <w:rsid w:val="00E82A34"/>
    <w:rsid w:val="00E82F10"/>
    <w:rsid w:val="00E8361A"/>
    <w:rsid w:val="00E84361"/>
    <w:rsid w:val="00E84424"/>
    <w:rsid w:val="00E84601"/>
    <w:rsid w:val="00E849AC"/>
    <w:rsid w:val="00E84C41"/>
    <w:rsid w:val="00E853C8"/>
    <w:rsid w:val="00E85EE8"/>
    <w:rsid w:val="00E86529"/>
    <w:rsid w:val="00E86597"/>
    <w:rsid w:val="00E871D3"/>
    <w:rsid w:val="00E87E5A"/>
    <w:rsid w:val="00E87F27"/>
    <w:rsid w:val="00E9001D"/>
    <w:rsid w:val="00E91243"/>
    <w:rsid w:val="00E913C3"/>
    <w:rsid w:val="00E91578"/>
    <w:rsid w:val="00E91F4F"/>
    <w:rsid w:val="00E91F76"/>
    <w:rsid w:val="00E92279"/>
    <w:rsid w:val="00E92BFD"/>
    <w:rsid w:val="00E92F65"/>
    <w:rsid w:val="00E932F7"/>
    <w:rsid w:val="00E93630"/>
    <w:rsid w:val="00E936FD"/>
    <w:rsid w:val="00E93FEF"/>
    <w:rsid w:val="00E95510"/>
    <w:rsid w:val="00E9558A"/>
    <w:rsid w:val="00E969B5"/>
    <w:rsid w:val="00E96F50"/>
    <w:rsid w:val="00E97266"/>
    <w:rsid w:val="00E9734C"/>
    <w:rsid w:val="00E97438"/>
    <w:rsid w:val="00E978B5"/>
    <w:rsid w:val="00EA0BDD"/>
    <w:rsid w:val="00EA1698"/>
    <w:rsid w:val="00EA2166"/>
    <w:rsid w:val="00EA21B4"/>
    <w:rsid w:val="00EA293F"/>
    <w:rsid w:val="00EA2D18"/>
    <w:rsid w:val="00EA32A3"/>
    <w:rsid w:val="00EA475A"/>
    <w:rsid w:val="00EA5013"/>
    <w:rsid w:val="00EA63D6"/>
    <w:rsid w:val="00EA6808"/>
    <w:rsid w:val="00EA69F0"/>
    <w:rsid w:val="00EA6C74"/>
    <w:rsid w:val="00EA75ED"/>
    <w:rsid w:val="00EB0E29"/>
    <w:rsid w:val="00EB13F4"/>
    <w:rsid w:val="00EB1B44"/>
    <w:rsid w:val="00EB3129"/>
    <w:rsid w:val="00EB38D7"/>
    <w:rsid w:val="00EB5DEA"/>
    <w:rsid w:val="00EB5F29"/>
    <w:rsid w:val="00EB64FE"/>
    <w:rsid w:val="00EC0363"/>
    <w:rsid w:val="00EC15D0"/>
    <w:rsid w:val="00EC1EF4"/>
    <w:rsid w:val="00EC2FE7"/>
    <w:rsid w:val="00EC3697"/>
    <w:rsid w:val="00EC3C47"/>
    <w:rsid w:val="00EC3CDD"/>
    <w:rsid w:val="00EC411C"/>
    <w:rsid w:val="00EC487F"/>
    <w:rsid w:val="00EC49D6"/>
    <w:rsid w:val="00EC60DB"/>
    <w:rsid w:val="00EC64EE"/>
    <w:rsid w:val="00EC6816"/>
    <w:rsid w:val="00EC6C96"/>
    <w:rsid w:val="00EC6E93"/>
    <w:rsid w:val="00ED44AE"/>
    <w:rsid w:val="00ED4764"/>
    <w:rsid w:val="00ED486C"/>
    <w:rsid w:val="00ED5139"/>
    <w:rsid w:val="00ED5ADE"/>
    <w:rsid w:val="00ED67C3"/>
    <w:rsid w:val="00ED6874"/>
    <w:rsid w:val="00ED6E51"/>
    <w:rsid w:val="00ED73E8"/>
    <w:rsid w:val="00ED7C0F"/>
    <w:rsid w:val="00EE03A6"/>
    <w:rsid w:val="00EE07D6"/>
    <w:rsid w:val="00EE0DCE"/>
    <w:rsid w:val="00EE0E1F"/>
    <w:rsid w:val="00EE2231"/>
    <w:rsid w:val="00EE22A7"/>
    <w:rsid w:val="00EE2B9B"/>
    <w:rsid w:val="00EE2FA8"/>
    <w:rsid w:val="00EE3C15"/>
    <w:rsid w:val="00EE417D"/>
    <w:rsid w:val="00EE5358"/>
    <w:rsid w:val="00EE544D"/>
    <w:rsid w:val="00EE6D20"/>
    <w:rsid w:val="00EE72E6"/>
    <w:rsid w:val="00EE761C"/>
    <w:rsid w:val="00EF12DB"/>
    <w:rsid w:val="00EF22C5"/>
    <w:rsid w:val="00EF3AF8"/>
    <w:rsid w:val="00EF3C75"/>
    <w:rsid w:val="00EF423E"/>
    <w:rsid w:val="00EF57A4"/>
    <w:rsid w:val="00EF6877"/>
    <w:rsid w:val="00EF6E63"/>
    <w:rsid w:val="00EF7A18"/>
    <w:rsid w:val="00F0144F"/>
    <w:rsid w:val="00F01539"/>
    <w:rsid w:val="00F01D8F"/>
    <w:rsid w:val="00F02038"/>
    <w:rsid w:val="00F025D7"/>
    <w:rsid w:val="00F02DD4"/>
    <w:rsid w:val="00F045A9"/>
    <w:rsid w:val="00F04CA3"/>
    <w:rsid w:val="00F04CC2"/>
    <w:rsid w:val="00F0576D"/>
    <w:rsid w:val="00F063B0"/>
    <w:rsid w:val="00F069D7"/>
    <w:rsid w:val="00F06E10"/>
    <w:rsid w:val="00F07313"/>
    <w:rsid w:val="00F075B8"/>
    <w:rsid w:val="00F10CC2"/>
    <w:rsid w:val="00F10FFF"/>
    <w:rsid w:val="00F117CB"/>
    <w:rsid w:val="00F12140"/>
    <w:rsid w:val="00F12393"/>
    <w:rsid w:val="00F12420"/>
    <w:rsid w:val="00F127A4"/>
    <w:rsid w:val="00F12B5F"/>
    <w:rsid w:val="00F130CE"/>
    <w:rsid w:val="00F13917"/>
    <w:rsid w:val="00F13B39"/>
    <w:rsid w:val="00F14514"/>
    <w:rsid w:val="00F1495B"/>
    <w:rsid w:val="00F1612F"/>
    <w:rsid w:val="00F164C7"/>
    <w:rsid w:val="00F16832"/>
    <w:rsid w:val="00F168F7"/>
    <w:rsid w:val="00F16E7D"/>
    <w:rsid w:val="00F16F01"/>
    <w:rsid w:val="00F17B6C"/>
    <w:rsid w:val="00F217A2"/>
    <w:rsid w:val="00F2305C"/>
    <w:rsid w:val="00F248D5"/>
    <w:rsid w:val="00F2524A"/>
    <w:rsid w:val="00F25A33"/>
    <w:rsid w:val="00F25D8A"/>
    <w:rsid w:val="00F26FA7"/>
    <w:rsid w:val="00F271D0"/>
    <w:rsid w:val="00F27629"/>
    <w:rsid w:val="00F30501"/>
    <w:rsid w:val="00F3111B"/>
    <w:rsid w:val="00F32385"/>
    <w:rsid w:val="00F33563"/>
    <w:rsid w:val="00F33D73"/>
    <w:rsid w:val="00F341D1"/>
    <w:rsid w:val="00F342EF"/>
    <w:rsid w:val="00F34C9F"/>
    <w:rsid w:val="00F369B9"/>
    <w:rsid w:val="00F36DF8"/>
    <w:rsid w:val="00F37279"/>
    <w:rsid w:val="00F37D49"/>
    <w:rsid w:val="00F41FF1"/>
    <w:rsid w:val="00F42415"/>
    <w:rsid w:val="00F42F9B"/>
    <w:rsid w:val="00F42FE9"/>
    <w:rsid w:val="00F4399C"/>
    <w:rsid w:val="00F44310"/>
    <w:rsid w:val="00F4488A"/>
    <w:rsid w:val="00F44A48"/>
    <w:rsid w:val="00F44D59"/>
    <w:rsid w:val="00F46F9A"/>
    <w:rsid w:val="00F473A7"/>
    <w:rsid w:val="00F47549"/>
    <w:rsid w:val="00F4758F"/>
    <w:rsid w:val="00F502C3"/>
    <w:rsid w:val="00F515DB"/>
    <w:rsid w:val="00F522E2"/>
    <w:rsid w:val="00F5239E"/>
    <w:rsid w:val="00F5244F"/>
    <w:rsid w:val="00F52516"/>
    <w:rsid w:val="00F527E1"/>
    <w:rsid w:val="00F55CF4"/>
    <w:rsid w:val="00F560EF"/>
    <w:rsid w:val="00F56A6E"/>
    <w:rsid w:val="00F573D2"/>
    <w:rsid w:val="00F60E7B"/>
    <w:rsid w:val="00F6105D"/>
    <w:rsid w:val="00F618DA"/>
    <w:rsid w:val="00F61A04"/>
    <w:rsid w:val="00F626B7"/>
    <w:rsid w:val="00F633A6"/>
    <w:rsid w:val="00F638F1"/>
    <w:rsid w:val="00F64287"/>
    <w:rsid w:val="00F6487C"/>
    <w:rsid w:val="00F65367"/>
    <w:rsid w:val="00F65E32"/>
    <w:rsid w:val="00F6610D"/>
    <w:rsid w:val="00F6717C"/>
    <w:rsid w:val="00F675E6"/>
    <w:rsid w:val="00F677A6"/>
    <w:rsid w:val="00F702AE"/>
    <w:rsid w:val="00F70697"/>
    <w:rsid w:val="00F708C8"/>
    <w:rsid w:val="00F70BB9"/>
    <w:rsid w:val="00F7136F"/>
    <w:rsid w:val="00F71973"/>
    <w:rsid w:val="00F71C65"/>
    <w:rsid w:val="00F7265E"/>
    <w:rsid w:val="00F7288F"/>
    <w:rsid w:val="00F729D5"/>
    <w:rsid w:val="00F72B6A"/>
    <w:rsid w:val="00F72BC2"/>
    <w:rsid w:val="00F7448D"/>
    <w:rsid w:val="00F74631"/>
    <w:rsid w:val="00F74DF0"/>
    <w:rsid w:val="00F7549C"/>
    <w:rsid w:val="00F754C8"/>
    <w:rsid w:val="00F764EA"/>
    <w:rsid w:val="00F76DC1"/>
    <w:rsid w:val="00F80087"/>
    <w:rsid w:val="00F8008B"/>
    <w:rsid w:val="00F80495"/>
    <w:rsid w:val="00F80D1E"/>
    <w:rsid w:val="00F812D2"/>
    <w:rsid w:val="00F824A8"/>
    <w:rsid w:val="00F82593"/>
    <w:rsid w:val="00F83464"/>
    <w:rsid w:val="00F83D65"/>
    <w:rsid w:val="00F841B0"/>
    <w:rsid w:val="00F84924"/>
    <w:rsid w:val="00F85E2D"/>
    <w:rsid w:val="00F87125"/>
    <w:rsid w:val="00F87947"/>
    <w:rsid w:val="00F90EAA"/>
    <w:rsid w:val="00F917B4"/>
    <w:rsid w:val="00F92BA6"/>
    <w:rsid w:val="00F93B00"/>
    <w:rsid w:val="00F93B22"/>
    <w:rsid w:val="00F947A0"/>
    <w:rsid w:val="00F9481C"/>
    <w:rsid w:val="00F9495D"/>
    <w:rsid w:val="00F95BBE"/>
    <w:rsid w:val="00F9640E"/>
    <w:rsid w:val="00F9764B"/>
    <w:rsid w:val="00F97E89"/>
    <w:rsid w:val="00FA0BDD"/>
    <w:rsid w:val="00FA0C46"/>
    <w:rsid w:val="00FA182B"/>
    <w:rsid w:val="00FA1B47"/>
    <w:rsid w:val="00FA25AF"/>
    <w:rsid w:val="00FA300D"/>
    <w:rsid w:val="00FA3212"/>
    <w:rsid w:val="00FA5474"/>
    <w:rsid w:val="00FA772A"/>
    <w:rsid w:val="00FB19A5"/>
    <w:rsid w:val="00FB24F6"/>
    <w:rsid w:val="00FB25F4"/>
    <w:rsid w:val="00FB309D"/>
    <w:rsid w:val="00FB3446"/>
    <w:rsid w:val="00FB34EF"/>
    <w:rsid w:val="00FB3585"/>
    <w:rsid w:val="00FB3FE8"/>
    <w:rsid w:val="00FB4573"/>
    <w:rsid w:val="00FB50FD"/>
    <w:rsid w:val="00FB73FC"/>
    <w:rsid w:val="00FC3032"/>
    <w:rsid w:val="00FC30D8"/>
    <w:rsid w:val="00FC33CE"/>
    <w:rsid w:val="00FC3542"/>
    <w:rsid w:val="00FC36CF"/>
    <w:rsid w:val="00FC3D5B"/>
    <w:rsid w:val="00FC4A10"/>
    <w:rsid w:val="00FC4C7F"/>
    <w:rsid w:val="00FC5794"/>
    <w:rsid w:val="00FC59D8"/>
    <w:rsid w:val="00FC6AC9"/>
    <w:rsid w:val="00FC7151"/>
    <w:rsid w:val="00FD05C1"/>
    <w:rsid w:val="00FD0D86"/>
    <w:rsid w:val="00FD0F92"/>
    <w:rsid w:val="00FD1247"/>
    <w:rsid w:val="00FD18D4"/>
    <w:rsid w:val="00FD3776"/>
    <w:rsid w:val="00FD409A"/>
    <w:rsid w:val="00FD466D"/>
    <w:rsid w:val="00FD472A"/>
    <w:rsid w:val="00FD49AC"/>
    <w:rsid w:val="00FD4AE1"/>
    <w:rsid w:val="00FD510A"/>
    <w:rsid w:val="00FD5F48"/>
    <w:rsid w:val="00FD6383"/>
    <w:rsid w:val="00FE091A"/>
    <w:rsid w:val="00FE0A10"/>
    <w:rsid w:val="00FE1279"/>
    <w:rsid w:val="00FE15AA"/>
    <w:rsid w:val="00FE23A0"/>
    <w:rsid w:val="00FE256A"/>
    <w:rsid w:val="00FE352D"/>
    <w:rsid w:val="00FE3AFD"/>
    <w:rsid w:val="00FE4053"/>
    <w:rsid w:val="00FE44BE"/>
    <w:rsid w:val="00FE4590"/>
    <w:rsid w:val="00FE5029"/>
    <w:rsid w:val="00FE629E"/>
    <w:rsid w:val="00FE6566"/>
    <w:rsid w:val="00FE65E9"/>
    <w:rsid w:val="00FE671E"/>
    <w:rsid w:val="00FE786E"/>
    <w:rsid w:val="00FE7F0D"/>
    <w:rsid w:val="00FF02D7"/>
    <w:rsid w:val="00FF1A3E"/>
    <w:rsid w:val="00FF24D9"/>
    <w:rsid w:val="00FF27A5"/>
    <w:rsid w:val="00FF41EF"/>
    <w:rsid w:val="00FF4B69"/>
    <w:rsid w:val="00FF5691"/>
    <w:rsid w:val="00FF6DDD"/>
    <w:rsid w:val="00FF6EA0"/>
    <w:rsid w:val="00FF6ED7"/>
    <w:rsid w:val="00FF6FF4"/>
    <w:rsid w:val="00FF793B"/>
    <w:rsid w:val="00FF7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2FB2B"/>
  <w15:docId w15:val="{77D6212E-B632-4239-BB4A-C5BC8BEC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164C7"/>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F164C7"/>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link w:val="30"/>
    <w:qFormat/>
    <w:rsid w:val="00BA4D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9"/>
    <w:qFormat/>
    <w:rsid w:val="00F164C7"/>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uiPriority w:val="9"/>
    <w:unhideWhenUsed/>
    <w:qFormat/>
    <w:rsid w:val="00F164C7"/>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9"/>
    <w:qFormat/>
    <w:rsid w:val="00F164C7"/>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F164C7"/>
    <w:pPr>
      <w:spacing w:before="240" w:after="60"/>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A4D71"/>
    <w:rPr>
      <w:rFonts w:ascii="Times New Roman" w:eastAsia="Times New Roman" w:hAnsi="Times New Roman" w:cs="Times New Roman"/>
      <w:b/>
      <w:bCs/>
      <w:sz w:val="27"/>
      <w:szCs w:val="27"/>
      <w:lang w:eastAsia="ru-RU"/>
    </w:rPr>
  </w:style>
  <w:style w:type="table" w:styleId="a3">
    <w:name w:val="Table Grid"/>
    <w:basedOn w:val="a1"/>
    <w:uiPriority w:val="39"/>
    <w:rsid w:val="00BA4D7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link w:val="ConsPlusNormal0"/>
    <w:rsid w:val="00BA4D71"/>
    <w:pPr>
      <w:widowControl w:val="0"/>
      <w:autoSpaceDE w:val="0"/>
      <w:autoSpaceDN w:val="0"/>
      <w:adjustRightInd w:val="0"/>
      <w:spacing w:after="0" w:line="240" w:lineRule="auto"/>
    </w:pPr>
    <w:rPr>
      <w:rFonts w:ascii="Arial" w:eastAsia="Times New Roman" w:hAnsi="Arial" w:cs="Arial"/>
    </w:rPr>
  </w:style>
  <w:style w:type="paragraph" w:styleId="a4">
    <w:name w:val="Title"/>
    <w:basedOn w:val="a"/>
    <w:link w:val="a5"/>
    <w:qFormat/>
    <w:rsid w:val="00BA4D71"/>
    <w:pPr>
      <w:spacing w:after="0" w:line="240" w:lineRule="auto"/>
      <w:jc w:val="center"/>
    </w:pPr>
    <w:rPr>
      <w:rFonts w:ascii="Times New Roman" w:eastAsia="Times New Roman" w:hAnsi="Times New Roman" w:cs="Times New Roman"/>
      <w:b/>
      <w:bCs/>
      <w:sz w:val="28"/>
      <w:szCs w:val="24"/>
    </w:rPr>
  </w:style>
  <w:style w:type="character" w:customStyle="1" w:styleId="a5">
    <w:name w:val="Заголовок Знак"/>
    <w:basedOn w:val="a0"/>
    <w:link w:val="a4"/>
    <w:rsid w:val="00BA4D71"/>
    <w:rPr>
      <w:rFonts w:ascii="Times New Roman" w:eastAsia="Times New Roman" w:hAnsi="Times New Roman" w:cs="Times New Roman"/>
      <w:b/>
      <w:bCs/>
      <w:sz w:val="28"/>
      <w:szCs w:val="24"/>
    </w:rPr>
  </w:style>
  <w:style w:type="character" w:customStyle="1" w:styleId="ConsPlusNormal0">
    <w:name w:val="ConsPlusNormal Знак"/>
    <w:link w:val="ConsPlusNormal"/>
    <w:rsid w:val="00BA4D71"/>
    <w:rPr>
      <w:rFonts w:ascii="Arial" w:eastAsia="Times New Roman" w:hAnsi="Arial" w:cs="Arial"/>
      <w:lang w:eastAsia="ru-RU"/>
    </w:rPr>
  </w:style>
  <w:style w:type="character" w:customStyle="1" w:styleId="10">
    <w:name w:val="Заголовок 1 Знак"/>
    <w:basedOn w:val="a0"/>
    <w:link w:val="1"/>
    <w:rsid w:val="00F164C7"/>
    <w:rPr>
      <w:rFonts w:ascii="Arial" w:eastAsia="Times New Roman" w:hAnsi="Arial" w:cs="Arial"/>
      <w:b/>
      <w:bCs/>
      <w:kern w:val="32"/>
      <w:sz w:val="32"/>
      <w:szCs w:val="32"/>
      <w:lang w:eastAsia="ru-RU"/>
    </w:rPr>
  </w:style>
  <w:style w:type="character" w:customStyle="1" w:styleId="20">
    <w:name w:val="Заголовок 2 Знак"/>
    <w:basedOn w:val="a0"/>
    <w:link w:val="2"/>
    <w:rsid w:val="00F164C7"/>
    <w:rPr>
      <w:rFonts w:ascii="Arial" w:eastAsia="Times New Roman" w:hAnsi="Arial" w:cs="Arial"/>
      <w:b/>
      <w:bCs/>
      <w:i/>
      <w:iCs/>
      <w:sz w:val="28"/>
      <w:szCs w:val="28"/>
      <w:lang w:eastAsia="ru-RU"/>
    </w:rPr>
  </w:style>
  <w:style w:type="character" w:customStyle="1" w:styleId="40">
    <w:name w:val="Заголовок 4 Знак"/>
    <w:basedOn w:val="a0"/>
    <w:link w:val="4"/>
    <w:uiPriority w:val="99"/>
    <w:rsid w:val="00F164C7"/>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F164C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F164C7"/>
    <w:rPr>
      <w:rFonts w:ascii="Times New Roman" w:eastAsia="Times New Roman" w:hAnsi="Times New Roman" w:cs="Times New Roman"/>
      <w:b/>
      <w:bCs/>
      <w:lang w:eastAsia="ru-RU"/>
    </w:rPr>
  </w:style>
  <w:style w:type="character" w:customStyle="1" w:styleId="70">
    <w:name w:val="Заголовок 7 Знак"/>
    <w:basedOn w:val="a0"/>
    <w:link w:val="7"/>
    <w:rsid w:val="00F164C7"/>
    <w:rPr>
      <w:rFonts w:ascii="Times New Roman" w:eastAsia="Times New Roman" w:hAnsi="Times New Roman" w:cs="Times New Roman"/>
      <w:sz w:val="24"/>
      <w:szCs w:val="24"/>
      <w:lang w:eastAsia="ru-RU"/>
    </w:rPr>
  </w:style>
  <w:style w:type="paragraph" w:styleId="a6">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7"/>
    <w:rsid w:val="00F164C7"/>
    <w:pPr>
      <w:spacing w:after="0" w:line="240" w:lineRule="auto"/>
      <w:jc w:val="center"/>
    </w:pPr>
    <w:rPr>
      <w:rFonts w:ascii="Times New Roman" w:eastAsia="Times New Roman" w:hAnsi="Times New Roman" w:cs="Times New Roman"/>
      <w:b/>
      <w:sz w:val="26"/>
      <w:szCs w:val="20"/>
    </w:rPr>
  </w:style>
  <w:style w:type="character" w:customStyle="1" w:styleId="a7">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6"/>
    <w:rsid w:val="00F164C7"/>
    <w:rPr>
      <w:rFonts w:ascii="Times New Roman" w:eastAsia="Times New Roman" w:hAnsi="Times New Roman" w:cs="Times New Roman"/>
      <w:b/>
      <w:sz w:val="26"/>
      <w:szCs w:val="20"/>
      <w:lang w:eastAsia="ru-RU"/>
    </w:rPr>
  </w:style>
  <w:style w:type="paragraph" w:styleId="a8">
    <w:name w:val="Body Text Indent"/>
    <w:basedOn w:val="a"/>
    <w:link w:val="a9"/>
    <w:rsid w:val="00F164C7"/>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F164C7"/>
    <w:rPr>
      <w:rFonts w:ascii="Times New Roman" w:eastAsia="Times New Roman" w:hAnsi="Times New Roman" w:cs="Times New Roman"/>
      <w:sz w:val="24"/>
      <w:szCs w:val="24"/>
      <w:lang w:eastAsia="ru-RU"/>
    </w:rPr>
  </w:style>
  <w:style w:type="paragraph" w:customStyle="1" w:styleId="ConsNormal">
    <w:name w:val="ConsNormal"/>
    <w:rsid w:val="00F164C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1">
    <w:name w:val="Body Text Indent 2"/>
    <w:basedOn w:val="a"/>
    <w:link w:val="22"/>
    <w:unhideWhenUsed/>
    <w:rsid w:val="00F164C7"/>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F164C7"/>
    <w:rPr>
      <w:rFonts w:ascii="Times New Roman" w:eastAsia="Times New Roman" w:hAnsi="Times New Roman" w:cs="Times New Roman"/>
      <w:sz w:val="24"/>
      <w:szCs w:val="24"/>
      <w:lang w:eastAsia="ru-RU"/>
    </w:rPr>
  </w:style>
  <w:style w:type="character" w:customStyle="1" w:styleId="51">
    <w:name w:val="Знак Знак5"/>
    <w:basedOn w:val="a0"/>
    <w:rsid w:val="00F164C7"/>
    <w:rPr>
      <w:rFonts w:ascii="Arial" w:hAnsi="Arial" w:cs="Arial"/>
      <w:b/>
      <w:bCs/>
      <w:kern w:val="32"/>
      <w:sz w:val="32"/>
      <w:szCs w:val="32"/>
      <w:lang w:val="ru-RU" w:eastAsia="ru-RU" w:bidi="ar-SA"/>
    </w:rPr>
  </w:style>
  <w:style w:type="paragraph" w:customStyle="1" w:styleId="ConsCell">
    <w:name w:val="ConsCell"/>
    <w:rsid w:val="00F164C7"/>
    <w:pPr>
      <w:widowControl w:val="0"/>
      <w:autoSpaceDE w:val="0"/>
      <w:autoSpaceDN w:val="0"/>
      <w:adjustRightInd w:val="0"/>
      <w:spacing w:after="0" w:line="240" w:lineRule="auto"/>
    </w:pPr>
    <w:rPr>
      <w:rFonts w:ascii="Arial" w:eastAsia="Times New Roman" w:hAnsi="Arial" w:cs="Arial"/>
      <w:sz w:val="20"/>
      <w:szCs w:val="20"/>
    </w:rPr>
  </w:style>
  <w:style w:type="paragraph" w:styleId="31">
    <w:name w:val="Body Text Indent 3"/>
    <w:basedOn w:val="a"/>
    <w:link w:val="32"/>
    <w:rsid w:val="00F164C7"/>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F164C7"/>
    <w:rPr>
      <w:rFonts w:ascii="Times New Roman" w:eastAsia="Times New Roman" w:hAnsi="Times New Roman" w:cs="Times New Roman"/>
      <w:sz w:val="16"/>
      <w:szCs w:val="16"/>
      <w:lang w:eastAsia="ru-RU"/>
    </w:rPr>
  </w:style>
  <w:style w:type="paragraph" w:customStyle="1" w:styleId="ConsNonformat">
    <w:name w:val="ConsNonformat"/>
    <w:rsid w:val="00F164C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F164C7"/>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aa">
    <w:name w:val="МОЕ"/>
    <w:basedOn w:val="a"/>
    <w:rsid w:val="00F164C7"/>
    <w:pPr>
      <w:spacing w:after="0" w:line="240" w:lineRule="auto"/>
      <w:ind w:firstLine="709"/>
      <w:jc w:val="both"/>
    </w:pPr>
    <w:rPr>
      <w:rFonts w:ascii="Times New Roman" w:eastAsia="Times New Roman" w:hAnsi="Times New Roman" w:cs="Times New Roman"/>
      <w:spacing w:val="10"/>
      <w:sz w:val="28"/>
      <w:szCs w:val="28"/>
    </w:rPr>
  </w:style>
  <w:style w:type="paragraph" w:styleId="ab">
    <w:name w:val="header"/>
    <w:basedOn w:val="a"/>
    <w:link w:val="ac"/>
    <w:rsid w:val="00F164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rsid w:val="00F164C7"/>
    <w:rPr>
      <w:rFonts w:ascii="Times New Roman" w:eastAsia="Times New Roman" w:hAnsi="Times New Roman" w:cs="Times New Roman"/>
      <w:sz w:val="24"/>
      <w:szCs w:val="24"/>
      <w:lang w:eastAsia="ru-RU"/>
    </w:rPr>
  </w:style>
  <w:style w:type="character" w:styleId="ad">
    <w:name w:val="page number"/>
    <w:basedOn w:val="a0"/>
    <w:rsid w:val="00F164C7"/>
  </w:style>
  <w:style w:type="paragraph" w:customStyle="1" w:styleId="ConsPlusNonformat">
    <w:name w:val="ConsPlusNonformat"/>
    <w:rsid w:val="00F164C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note text"/>
    <w:basedOn w:val="a"/>
    <w:link w:val="af"/>
    <w:rsid w:val="00F164C7"/>
    <w:pPr>
      <w:spacing w:after="0" w:line="240" w:lineRule="auto"/>
    </w:pPr>
    <w:rPr>
      <w:rFonts w:ascii="Times New Roman" w:eastAsia="Times New Roman" w:hAnsi="Times New Roman" w:cs="Times New Roman"/>
      <w:sz w:val="20"/>
      <w:szCs w:val="20"/>
    </w:rPr>
  </w:style>
  <w:style w:type="character" w:customStyle="1" w:styleId="af">
    <w:name w:val="Текст сноски Знак"/>
    <w:basedOn w:val="a0"/>
    <w:link w:val="ae"/>
    <w:rsid w:val="00F164C7"/>
    <w:rPr>
      <w:rFonts w:ascii="Times New Roman" w:eastAsia="Times New Roman" w:hAnsi="Times New Roman" w:cs="Times New Roman"/>
      <w:sz w:val="20"/>
      <w:szCs w:val="20"/>
      <w:lang w:eastAsia="ru-RU"/>
    </w:rPr>
  </w:style>
  <w:style w:type="character" w:customStyle="1" w:styleId="af0">
    <w:name w:val="Знак Знак"/>
    <w:basedOn w:val="a0"/>
    <w:rsid w:val="00F164C7"/>
    <w:rPr>
      <w:lang w:val="ru-RU" w:eastAsia="ru-RU" w:bidi="ar-SA"/>
    </w:rPr>
  </w:style>
  <w:style w:type="character" w:customStyle="1" w:styleId="af1">
    <w:name w:val="Гипертекстовая ссылка"/>
    <w:basedOn w:val="a0"/>
    <w:rsid w:val="00F164C7"/>
    <w:rPr>
      <w:b/>
      <w:bCs/>
      <w:color w:val="008000"/>
      <w:sz w:val="20"/>
      <w:szCs w:val="20"/>
      <w:u w:val="single"/>
    </w:rPr>
  </w:style>
  <w:style w:type="paragraph" w:styleId="af2">
    <w:name w:val="Plain Text"/>
    <w:basedOn w:val="a"/>
    <w:link w:val="af3"/>
    <w:rsid w:val="00F164C7"/>
    <w:pPr>
      <w:spacing w:after="0" w:line="240" w:lineRule="auto"/>
    </w:pPr>
    <w:rPr>
      <w:rFonts w:ascii="Courier New" w:eastAsia="Times New Roman" w:hAnsi="Courier New" w:cs="Times New Roman"/>
      <w:sz w:val="20"/>
      <w:szCs w:val="20"/>
    </w:rPr>
  </w:style>
  <w:style w:type="character" w:customStyle="1" w:styleId="af3">
    <w:name w:val="Текст Знак"/>
    <w:basedOn w:val="a0"/>
    <w:link w:val="af2"/>
    <w:rsid w:val="00F164C7"/>
    <w:rPr>
      <w:rFonts w:ascii="Courier New" w:eastAsia="Times New Roman" w:hAnsi="Courier New" w:cs="Times New Roman"/>
      <w:sz w:val="20"/>
      <w:szCs w:val="20"/>
      <w:lang w:eastAsia="ru-RU"/>
    </w:rPr>
  </w:style>
  <w:style w:type="paragraph" w:styleId="af4">
    <w:name w:val="Normal (Web)"/>
    <w:basedOn w:val="a"/>
    <w:uiPriority w:val="99"/>
    <w:rsid w:val="00F164C7"/>
    <w:pPr>
      <w:spacing w:before="30" w:after="30" w:line="240" w:lineRule="auto"/>
    </w:pPr>
    <w:rPr>
      <w:rFonts w:ascii="Arial" w:eastAsia="Times New Roman" w:hAnsi="Arial" w:cs="Arial"/>
      <w:sz w:val="18"/>
      <w:szCs w:val="18"/>
    </w:rPr>
  </w:style>
  <w:style w:type="character" w:styleId="af5">
    <w:name w:val="Hyperlink"/>
    <w:basedOn w:val="a0"/>
    <w:rsid w:val="00F164C7"/>
    <w:rPr>
      <w:color w:val="0000FF"/>
      <w:u w:val="single"/>
    </w:rPr>
  </w:style>
  <w:style w:type="paragraph" w:styleId="11">
    <w:name w:val="toc 1"/>
    <w:basedOn w:val="a"/>
    <w:next w:val="a"/>
    <w:autoRedefine/>
    <w:rsid w:val="00F164C7"/>
    <w:pPr>
      <w:spacing w:before="120" w:after="120" w:line="240" w:lineRule="auto"/>
    </w:pPr>
    <w:rPr>
      <w:rFonts w:ascii="Times New Roman" w:eastAsia="Times New Roman" w:hAnsi="Times New Roman" w:cs="Times New Roman"/>
      <w:b/>
      <w:bCs/>
      <w:caps/>
      <w:sz w:val="20"/>
      <w:szCs w:val="20"/>
    </w:rPr>
  </w:style>
  <w:style w:type="paragraph" w:styleId="af6">
    <w:name w:val="footer"/>
    <w:basedOn w:val="a"/>
    <w:link w:val="af7"/>
    <w:uiPriority w:val="99"/>
    <w:rsid w:val="00F164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Нижний колонтитул Знак"/>
    <w:basedOn w:val="a0"/>
    <w:link w:val="af6"/>
    <w:uiPriority w:val="99"/>
    <w:rsid w:val="00F164C7"/>
    <w:rPr>
      <w:rFonts w:ascii="Times New Roman" w:eastAsia="Times New Roman" w:hAnsi="Times New Roman" w:cs="Times New Roman"/>
      <w:sz w:val="24"/>
      <w:szCs w:val="24"/>
      <w:lang w:eastAsia="ru-RU"/>
    </w:rPr>
  </w:style>
  <w:style w:type="paragraph" w:customStyle="1" w:styleId="ConsPlusTitle">
    <w:name w:val="ConsPlusTitle"/>
    <w:rsid w:val="00F164C7"/>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Cell">
    <w:name w:val="ConsPlusCell"/>
    <w:uiPriority w:val="99"/>
    <w:rsid w:val="00F164C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Heading">
    <w:name w:val="Heading"/>
    <w:rsid w:val="00F164C7"/>
    <w:pPr>
      <w:autoSpaceDE w:val="0"/>
      <w:autoSpaceDN w:val="0"/>
      <w:adjustRightInd w:val="0"/>
      <w:spacing w:after="0" w:line="240" w:lineRule="auto"/>
    </w:pPr>
    <w:rPr>
      <w:rFonts w:ascii="Arial" w:eastAsia="Times New Roman" w:hAnsi="Arial" w:cs="Arial"/>
      <w:b/>
      <w:bCs/>
    </w:rPr>
  </w:style>
  <w:style w:type="paragraph" w:customStyle="1" w:styleId="af8">
    <w:name w:val="Стиль"/>
    <w:rsid w:val="00F164C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3">
    <w:name w:val="Body Text 2"/>
    <w:basedOn w:val="a"/>
    <w:link w:val="24"/>
    <w:rsid w:val="00F164C7"/>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F164C7"/>
    <w:rPr>
      <w:rFonts w:ascii="Times New Roman" w:eastAsia="Times New Roman" w:hAnsi="Times New Roman" w:cs="Times New Roman"/>
      <w:sz w:val="24"/>
      <w:szCs w:val="24"/>
      <w:lang w:eastAsia="ru-RU"/>
    </w:rPr>
  </w:style>
  <w:style w:type="paragraph" w:customStyle="1" w:styleId="af9">
    <w:name w:val="Îáû÷íûé"/>
    <w:rsid w:val="00F164C7"/>
    <w:pPr>
      <w:widowControl w:val="0"/>
      <w:spacing w:after="0" w:line="240" w:lineRule="auto"/>
    </w:pPr>
    <w:rPr>
      <w:rFonts w:ascii="TimesET" w:eastAsia="Times New Roman" w:hAnsi="TimesET" w:cs="Times New Roman"/>
      <w:sz w:val="20"/>
      <w:szCs w:val="20"/>
    </w:rPr>
  </w:style>
  <w:style w:type="paragraph" w:customStyle="1" w:styleId="afa">
    <w:name w:val="Заголовок статьи"/>
    <w:basedOn w:val="a"/>
    <w:next w:val="a"/>
    <w:rsid w:val="00F164C7"/>
    <w:pPr>
      <w:widowControl w:val="0"/>
      <w:autoSpaceDE w:val="0"/>
      <w:autoSpaceDN w:val="0"/>
      <w:adjustRightInd w:val="0"/>
      <w:spacing w:after="0" w:line="240" w:lineRule="auto"/>
      <w:ind w:left="1612" w:hanging="892"/>
      <w:jc w:val="both"/>
    </w:pPr>
    <w:rPr>
      <w:rFonts w:ascii="Arial" w:eastAsia="Times New Roman" w:hAnsi="Arial" w:cs="Arial"/>
      <w:sz w:val="26"/>
      <w:szCs w:val="26"/>
    </w:rPr>
  </w:style>
  <w:style w:type="paragraph" w:customStyle="1" w:styleId="afb">
    <w:name w:val="Комментарий"/>
    <w:basedOn w:val="a"/>
    <w:next w:val="a"/>
    <w:rsid w:val="00F164C7"/>
    <w:pPr>
      <w:widowControl w:val="0"/>
      <w:autoSpaceDE w:val="0"/>
      <w:autoSpaceDN w:val="0"/>
      <w:adjustRightInd w:val="0"/>
      <w:spacing w:after="0" w:line="240" w:lineRule="auto"/>
      <w:ind w:left="170"/>
      <w:jc w:val="both"/>
    </w:pPr>
    <w:rPr>
      <w:rFonts w:ascii="Arial" w:eastAsia="Times New Roman" w:hAnsi="Arial" w:cs="Arial"/>
      <w:i/>
      <w:iCs/>
      <w:color w:val="800080"/>
      <w:sz w:val="26"/>
      <w:szCs w:val="26"/>
    </w:rPr>
  </w:style>
  <w:style w:type="paragraph" w:customStyle="1" w:styleId="afc">
    <w:name w:val="Таблицы (моноширинный)"/>
    <w:basedOn w:val="a"/>
    <w:next w:val="a"/>
    <w:rsid w:val="00F164C7"/>
    <w:pPr>
      <w:widowControl w:val="0"/>
      <w:autoSpaceDE w:val="0"/>
      <w:autoSpaceDN w:val="0"/>
      <w:adjustRightInd w:val="0"/>
      <w:spacing w:after="0" w:line="240" w:lineRule="auto"/>
      <w:jc w:val="both"/>
    </w:pPr>
    <w:rPr>
      <w:rFonts w:ascii="Courier New" w:eastAsia="Times New Roman" w:hAnsi="Courier New" w:cs="Courier New"/>
      <w:sz w:val="26"/>
      <w:szCs w:val="26"/>
    </w:rPr>
  </w:style>
  <w:style w:type="character" w:customStyle="1" w:styleId="afd">
    <w:name w:val="Схема документа Знак"/>
    <w:basedOn w:val="a0"/>
    <w:link w:val="afe"/>
    <w:semiHidden/>
    <w:rsid w:val="00F164C7"/>
    <w:rPr>
      <w:rFonts w:ascii="Tahoma" w:eastAsia="Times New Roman" w:hAnsi="Tahoma" w:cs="Tahoma"/>
      <w:sz w:val="20"/>
      <w:szCs w:val="20"/>
      <w:shd w:val="clear" w:color="auto" w:fill="000080"/>
      <w:lang w:eastAsia="ru-RU"/>
    </w:rPr>
  </w:style>
  <w:style w:type="paragraph" w:styleId="afe">
    <w:name w:val="Document Map"/>
    <w:basedOn w:val="a"/>
    <w:link w:val="afd"/>
    <w:semiHidden/>
    <w:rsid w:val="00F164C7"/>
    <w:pPr>
      <w:shd w:val="clear" w:color="auto" w:fill="000080"/>
      <w:spacing w:after="0" w:line="240" w:lineRule="auto"/>
    </w:pPr>
    <w:rPr>
      <w:rFonts w:ascii="Tahoma" w:eastAsia="Times New Roman" w:hAnsi="Tahoma" w:cs="Tahoma"/>
      <w:sz w:val="20"/>
      <w:szCs w:val="20"/>
    </w:rPr>
  </w:style>
  <w:style w:type="character" w:customStyle="1" w:styleId="12">
    <w:name w:val="Схема документа Знак1"/>
    <w:basedOn w:val="a0"/>
    <w:uiPriority w:val="99"/>
    <w:semiHidden/>
    <w:rsid w:val="00F164C7"/>
    <w:rPr>
      <w:rFonts w:ascii="Tahoma" w:hAnsi="Tahoma" w:cs="Tahoma"/>
      <w:sz w:val="16"/>
      <w:szCs w:val="16"/>
    </w:rPr>
  </w:style>
  <w:style w:type="character" w:customStyle="1" w:styleId="aff">
    <w:name w:val="Текст концевой сноски Знак"/>
    <w:basedOn w:val="a0"/>
    <w:link w:val="aff0"/>
    <w:semiHidden/>
    <w:rsid w:val="00F164C7"/>
    <w:rPr>
      <w:rFonts w:ascii="Times New Roman" w:eastAsia="Times New Roman" w:hAnsi="Times New Roman" w:cs="Times New Roman"/>
      <w:sz w:val="20"/>
      <w:szCs w:val="20"/>
      <w:lang w:eastAsia="ru-RU"/>
    </w:rPr>
  </w:style>
  <w:style w:type="paragraph" w:styleId="aff0">
    <w:name w:val="endnote text"/>
    <w:basedOn w:val="a"/>
    <w:link w:val="aff"/>
    <w:semiHidden/>
    <w:rsid w:val="00F164C7"/>
    <w:pPr>
      <w:spacing w:after="0" w:line="240" w:lineRule="auto"/>
    </w:pPr>
    <w:rPr>
      <w:rFonts w:ascii="Times New Roman" w:eastAsia="Times New Roman" w:hAnsi="Times New Roman" w:cs="Times New Roman"/>
      <w:sz w:val="20"/>
      <w:szCs w:val="20"/>
    </w:rPr>
  </w:style>
  <w:style w:type="character" w:customStyle="1" w:styleId="13">
    <w:name w:val="Текст концевой сноски Знак1"/>
    <w:basedOn w:val="a0"/>
    <w:uiPriority w:val="99"/>
    <w:semiHidden/>
    <w:rsid w:val="00F164C7"/>
    <w:rPr>
      <w:sz w:val="20"/>
      <w:szCs w:val="20"/>
    </w:rPr>
  </w:style>
  <w:style w:type="paragraph" w:styleId="aff1">
    <w:name w:val="List Paragraph"/>
    <w:basedOn w:val="a"/>
    <w:link w:val="aff2"/>
    <w:uiPriority w:val="34"/>
    <w:qFormat/>
    <w:rsid w:val="00F164C7"/>
    <w:pPr>
      <w:spacing w:after="0" w:line="240" w:lineRule="auto"/>
      <w:ind w:left="720"/>
      <w:contextualSpacing/>
    </w:pPr>
    <w:rPr>
      <w:rFonts w:ascii="Times New Roman" w:eastAsia="Times New Roman" w:hAnsi="Times New Roman" w:cs="Times New Roman"/>
      <w:sz w:val="24"/>
      <w:szCs w:val="24"/>
    </w:rPr>
  </w:style>
  <w:style w:type="paragraph" w:customStyle="1" w:styleId="210">
    <w:name w:val="Основной текст с отступом 21"/>
    <w:basedOn w:val="a"/>
    <w:rsid w:val="00F164C7"/>
    <w:pPr>
      <w:spacing w:before="120" w:after="0" w:line="240" w:lineRule="auto"/>
      <w:ind w:firstLine="709"/>
      <w:jc w:val="both"/>
    </w:pPr>
    <w:rPr>
      <w:rFonts w:ascii="Times New Roman" w:eastAsia="Times New Roman" w:hAnsi="Times New Roman" w:cs="Times New Roman"/>
      <w:sz w:val="24"/>
      <w:szCs w:val="20"/>
    </w:rPr>
  </w:style>
  <w:style w:type="paragraph" w:styleId="25">
    <w:name w:val="List Continue 2"/>
    <w:basedOn w:val="a"/>
    <w:rsid w:val="00F164C7"/>
    <w:pPr>
      <w:spacing w:after="120" w:line="240" w:lineRule="auto"/>
      <w:ind w:left="566"/>
    </w:pPr>
    <w:rPr>
      <w:rFonts w:ascii="Times New Roman" w:eastAsia="Times New Roman" w:hAnsi="Times New Roman" w:cs="Times New Roman"/>
      <w:sz w:val="24"/>
      <w:szCs w:val="24"/>
    </w:rPr>
  </w:style>
  <w:style w:type="paragraph" w:customStyle="1" w:styleId="1-016">
    <w:name w:val="Стиль Заголовок 1 + Справа:  -0.1 см Перед:  6 пт"/>
    <w:basedOn w:val="1"/>
    <w:autoRedefine/>
    <w:rsid w:val="00F164C7"/>
    <w:pPr>
      <w:spacing w:before="120" w:after="120"/>
      <w:ind w:left="357" w:right="-57"/>
      <w:jc w:val="center"/>
    </w:pPr>
    <w:rPr>
      <w:rFonts w:ascii="Times New Roman" w:hAnsi="Times New Roman" w:cs="Times New Roman"/>
      <w:caps/>
      <w:kern w:val="0"/>
      <w:sz w:val="26"/>
      <w:szCs w:val="26"/>
    </w:rPr>
  </w:style>
  <w:style w:type="paragraph" w:styleId="aff3">
    <w:name w:val="Balloon Text"/>
    <w:basedOn w:val="a"/>
    <w:link w:val="aff4"/>
    <w:uiPriority w:val="99"/>
    <w:semiHidden/>
    <w:unhideWhenUsed/>
    <w:rsid w:val="00F164C7"/>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uiPriority w:val="99"/>
    <w:semiHidden/>
    <w:rsid w:val="00F164C7"/>
    <w:rPr>
      <w:rFonts w:ascii="Tahoma" w:eastAsia="Times New Roman" w:hAnsi="Tahoma" w:cs="Tahoma"/>
      <w:sz w:val="16"/>
      <w:szCs w:val="16"/>
      <w:lang w:eastAsia="ru-RU"/>
    </w:rPr>
  </w:style>
  <w:style w:type="paragraph" w:styleId="aff5">
    <w:name w:val="table of authorities"/>
    <w:basedOn w:val="a"/>
    <w:next w:val="a"/>
    <w:uiPriority w:val="99"/>
    <w:semiHidden/>
    <w:unhideWhenUsed/>
    <w:rsid w:val="00F164C7"/>
    <w:pPr>
      <w:spacing w:after="0" w:line="240" w:lineRule="auto"/>
      <w:ind w:left="280" w:hanging="280"/>
    </w:pPr>
    <w:rPr>
      <w:rFonts w:ascii="Times New Roman" w:eastAsia="Calibri" w:hAnsi="Times New Roman" w:cs="Times New Roman"/>
      <w:sz w:val="28"/>
      <w:szCs w:val="28"/>
    </w:rPr>
  </w:style>
  <w:style w:type="paragraph" w:styleId="aff6">
    <w:name w:val="List"/>
    <w:basedOn w:val="a"/>
    <w:link w:val="aff7"/>
    <w:unhideWhenUsed/>
    <w:rsid w:val="00F164C7"/>
    <w:pPr>
      <w:spacing w:after="0" w:line="240" w:lineRule="auto"/>
      <w:ind w:left="283" w:hanging="283"/>
      <w:contextualSpacing/>
    </w:pPr>
    <w:rPr>
      <w:rFonts w:ascii="Times New Roman" w:eastAsia="Times New Roman" w:hAnsi="Times New Roman" w:cs="Times New Roman"/>
      <w:sz w:val="24"/>
      <w:szCs w:val="24"/>
    </w:rPr>
  </w:style>
  <w:style w:type="character" w:customStyle="1" w:styleId="aff7">
    <w:name w:val="Список Знак"/>
    <w:link w:val="aff6"/>
    <w:rsid w:val="00F164C7"/>
    <w:rPr>
      <w:rFonts w:ascii="Times New Roman" w:eastAsia="Times New Roman" w:hAnsi="Times New Roman" w:cs="Times New Roman"/>
      <w:sz w:val="24"/>
      <w:szCs w:val="24"/>
      <w:lang w:eastAsia="ru-RU"/>
    </w:rPr>
  </w:style>
  <w:style w:type="character" w:styleId="aff8">
    <w:name w:val="footnote reference"/>
    <w:basedOn w:val="a0"/>
    <w:uiPriority w:val="99"/>
    <w:rsid w:val="00F164C7"/>
    <w:rPr>
      <w:rFonts w:cs="Times New Roman"/>
      <w:vertAlign w:val="superscript"/>
    </w:rPr>
  </w:style>
  <w:style w:type="paragraph" w:customStyle="1" w:styleId="26">
    <w:name w:val="З2"/>
    <w:basedOn w:val="a"/>
    <w:next w:val="a"/>
    <w:uiPriority w:val="99"/>
    <w:rsid w:val="00F164C7"/>
    <w:pPr>
      <w:spacing w:after="0" w:line="360" w:lineRule="auto"/>
      <w:ind w:firstLine="748"/>
      <w:jc w:val="both"/>
    </w:pPr>
    <w:rPr>
      <w:rFonts w:ascii="Times New Roman" w:eastAsia="Times New Roman" w:hAnsi="Times New Roman" w:cs="Times New Roman"/>
      <w:b/>
      <w:bCs/>
      <w:sz w:val="24"/>
      <w:szCs w:val="24"/>
    </w:rPr>
  </w:style>
  <w:style w:type="paragraph" w:styleId="27">
    <w:name w:val="toc 2"/>
    <w:basedOn w:val="a"/>
    <w:next w:val="a"/>
    <w:autoRedefine/>
    <w:uiPriority w:val="39"/>
    <w:rsid w:val="00F164C7"/>
    <w:pPr>
      <w:tabs>
        <w:tab w:val="right" w:leader="dot" w:pos="14459"/>
      </w:tabs>
      <w:spacing w:after="0" w:line="240" w:lineRule="auto"/>
      <w:ind w:left="240"/>
    </w:pPr>
    <w:rPr>
      <w:rFonts w:ascii="Times New Roman" w:eastAsia="Times New Roman" w:hAnsi="Times New Roman" w:cs="Times New Roman"/>
      <w:b/>
      <w:bCs/>
      <w:noProof/>
      <w:sz w:val="24"/>
      <w:szCs w:val="24"/>
    </w:rPr>
  </w:style>
  <w:style w:type="paragraph" w:styleId="33">
    <w:name w:val="toc 3"/>
    <w:basedOn w:val="a"/>
    <w:next w:val="a"/>
    <w:autoRedefine/>
    <w:uiPriority w:val="99"/>
    <w:rsid w:val="00F164C7"/>
    <w:pPr>
      <w:tabs>
        <w:tab w:val="right" w:leader="dot" w:pos="9345"/>
      </w:tabs>
      <w:spacing w:after="0" w:line="240" w:lineRule="auto"/>
      <w:ind w:left="900" w:hanging="900"/>
    </w:pPr>
    <w:rPr>
      <w:rFonts w:ascii="Times New Roman" w:eastAsia="Times New Roman" w:hAnsi="Times New Roman" w:cs="Times New Roman"/>
      <w:noProof/>
      <w:sz w:val="24"/>
      <w:szCs w:val="24"/>
    </w:rPr>
  </w:style>
  <w:style w:type="character" w:customStyle="1" w:styleId="ConsNormal0">
    <w:name w:val="ConsNormal Знак"/>
    <w:basedOn w:val="a0"/>
    <w:rsid w:val="00F164C7"/>
    <w:rPr>
      <w:rFonts w:ascii="Arial" w:hAnsi="Arial" w:cs="Arial"/>
      <w:snapToGrid w:val="0"/>
      <w:lang w:val="ru-RU" w:eastAsia="ru-RU"/>
    </w:rPr>
  </w:style>
  <w:style w:type="paragraph" w:styleId="41">
    <w:name w:val="toc 4"/>
    <w:basedOn w:val="a"/>
    <w:next w:val="a"/>
    <w:autoRedefine/>
    <w:uiPriority w:val="99"/>
    <w:rsid w:val="00F164C7"/>
    <w:pPr>
      <w:tabs>
        <w:tab w:val="right" w:leader="dot" w:pos="9345"/>
      </w:tabs>
      <w:spacing w:after="0" w:line="240" w:lineRule="auto"/>
      <w:ind w:left="900"/>
    </w:pPr>
    <w:rPr>
      <w:rFonts w:ascii="Times New Roman" w:eastAsia="Times New Roman" w:hAnsi="Times New Roman" w:cs="Times New Roman"/>
      <w:sz w:val="24"/>
      <w:szCs w:val="24"/>
    </w:rPr>
  </w:style>
  <w:style w:type="character" w:styleId="aff9">
    <w:name w:val="FollowedHyperlink"/>
    <w:basedOn w:val="a0"/>
    <w:uiPriority w:val="99"/>
    <w:rsid w:val="00F164C7"/>
    <w:rPr>
      <w:rFonts w:cs="Times New Roman"/>
      <w:color w:val="800080"/>
      <w:u w:val="single"/>
    </w:rPr>
  </w:style>
  <w:style w:type="paragraph" w:customStyle="1" w:styleId="Iauiue">
    <w:name w:val="Iau?iue"/>
    <w:uiPriority w:val="99"/>
    <w:rsid w:val="00F164C7"/>
    <w:pPr>
      <w:widowControl w:val="0"/>
      <w:spacing w:after="0" w:line="240" w:lineRule="auto"/>
    </w:pPr>
    <w:rPr>
      <w:rFonts w:ascii="Times New Roman" w:eastAsia="Times New Roman" w:hAnsi="Times New Roman" w:cs="Times New Roman"/>
      <w:sz w:val="20"/>
      <w:szCs w:val="20"/>
    </w:rPr>
  </w:style>
  <w:style w:type="paragraph" w:customStyle="1" w:styleId="nienie">
    <w:name w:val="nienie"/>
    <w:basedOn w:val="Iauiue"/>
    <w:uiPriority w:val="99"/>
    <w:rsid w:val="00F164C7"/>
    <w:pPr>
      <w:keepLines/>
      <w:ind w:left="709" w:hanging="284"/>
      <w:jc w:val="both"/>
    </w:pPr>
    <w:rPr>
      <w:rFonts w:ascii="Peterburg" w:hAnsi="Peterburg" w:cs="Peterburg"/>
      <w:sz w:val="24"/>
      <w:szCs w:val="24"/>
    </w:rPr>
  </w:style>
  <w:style w:type="paragraph" w:styleId="affa">
    <w:name w:val="Note Heading"/>
    <w:basedOn w:val="a"/>
    <w:link w:val="affb"/>
    <w:rsid w:val="00F164C7"/>
    <w:pPr>
      <w:spacing w:after="0" w:line="240" w:lineRule="auto"/>
      <w:jc w:val="center"/>
    </w:pPr>
    <w:rPr>
      <w:rFonts w:ascii="Times New Roman" w:eastAsia="Times New Roman" w:hAnsi="Times New Roman" w:cs="Times New Roman"/>
      <w:b/>
      <w:sz w:val="28"/>
      <w:szCs w:val="20"/>
    </w:rPr>
  </w:style>
  <w:style w:type="character" w:customStyle="1" w:styleId="affb">
    <w:name w:val="Заголовок записки Знак"/>
    <w:basedOn w:val="a0"/>
    <w:link w:val="affa"/>
    <w:rsid w:val="00F164C7"/>
    <w:rPr>
      <w:rFonts w:ascii="Times New Roman" w:eastAsia="Times New Roman" w:hAnsi="Times New Roman" w:cs="Times New Roman"/>
      <w:b/>
      <w:sz w:val="28"/>
      <w:szCs w:val="20"/>
      <w:lang w:eastAsia="ru-RU"/>
    </w:rPr>
  </w:style>
  <w:style w:type="character" w:styleId="affc">
    <w:name w:val="Strong"/>
    <w:basedOn w:val="a0"/>
    <w:uiPriority w:val="22"/>
    <w:qFormat/>
    <w:rsid w:val="00F164C7"/>
    <w:rPr>
      <w:b/>
      <w:bCs/>
    </w:rPr>
  </w:style>
  <w:style w:type="paragraph" w:customStyle="1" w:styleId="affd">
    <w:name w:val="Обычный маркер. список"/>
    <w:basedOn w:val="a"/>
    <w:link w:val="affe"/>
    <w:qFormat/>
    <w:rsid w:val="00F164C7"/>
    <w:pPr>
      <w:suppressAutoHyphens/>
      <w:spacing w:after="0" w:line="240" w:lineRule="auto"/>
      <w:ind w:left="750" w:hanging="183"/>
      <w:jc w:val="both"/>
    </w:pPr>
    <w:rPr>
      <w:rFonts w:ascii="Times New Roman" w:eastAsia="Times New Roman" w:hAnsi="Times New Roman" w:cs="Times New Roman"/>
      <w:sz w:val="28"/>
      <w:szCs w:val="28"/>
      <w:lang w:eastAsia="ar-SA"/>
    </w:rPr>
  </w:style>
  <w:style w:type="character" w:customStyle="1" w:styleId="affe">
    <w:name w:val="Обычный маркер. список Знак"/>
    <w:basedOn w:val="a0"/>
    <w:link w:val="affd"/>
    <w:rsid w:val="00F164C7"/>
    <w:rPr>
      <w:rFonts w:ascii="Times New Roman" w:eastAsia="Times New Roman" w:hAnsi="Times New Roman" w:cs="Times New Roman"/>
      <w:sz w:val="28"/>
      <w:szCs w:val="28"/>
      <w:lang w:eastAsia="ar-SA"/>
    </w:rPr>
  </w:style>
  <w:style w:type="paragraph" w:customStyle="1" w:styleId="afff">
    <w:name w:val="Обычный нум. список"/>
    <w:basedOn w:val="a"/>
    <w:link w:val="afff0"/>
    <w:qFormat/>
    <w:rsid w:val="00F164C7"/>
    <w:pPr>
      <w:suppressAutoHyphens/>
      <w:spacing w:before="45" w:after="0" w:line="240" w:lineRule="auto"/>
      <w:ind w:left="-147" w:firstLine="570"/>
      <w:jc w:val="both"/>
    </w:pPr>
    <w:rPr>
      <w:rFonts w:ascii="Times New Roman" w:eastAsia="Times New Roman" w:hAnsi="Times New Roman" w:cs="Times New Roman"/>
      <w:sz w:val="28"/>
      <w:szCs w:val="28"/>
      <w:lang w:eastAsia="ar-SA"/>
    </w:rPr>
  </w:style>
  <w:style w:type="character" w:customStyle="1" w:styleId="afff0">
    <w:name w:val="Обычный нум. список Знак"/>
    <w:basedOn w:val="a0"/>
    <w:link w:val="afff"/>
    <w:rsid w:val="00F164C7"/>
    <w:rPr>
      <w:rFonts w:ascii="Times New Roman" w:eastAsia="Times New Roman" w:hAnsi="Times New Roman" w:cs="Times New Roman"/>
      <w:sz w:val="28"/>
      <w:szCs w:val="28"/>
      <w:lang w:eastAsia="ar-SA"/>
    </w:rPr>
  </w:style>
  <w:style w:type="paragraph" w:customStyle="1" w:styleId="afff1">
    <w:name w:val="Обычный с первой строкой"/>
    <w:basedOn w:val="a"/>
    <w:qFormat/>
    <w:rsid w:val="00F164C7"/>
    <w:pPr>
      <w:suppressAutoHyphens/>
      <w:spacing w:after="0" w:line="240" w:lineRule="auto"/>
      <w:ind w:firstLine="567"/>
      <w:jc w:val="both"/>
    </w:pPr>
    <w:rPr>
      <w:rFonts w:ascii="Times New Roman" w:eastAsia="Times New Roman" w:hAnsi="Times New Roman" w:cs="Times New Roman"/>
      <w:sz w:val="28"/>
      <w:szCs w:val="28"/>
      <w:lang w:eastAsia="ar-SA"/>
    </w:rPr>
  </w:style>
  <w:style w:type="character" w:customStyle="1" w:styleId="apple-converted-space">
    <w:name w:val="apple-converted-space"/>
    <w:basedOn w:val="a0"/>
    <w:rsid w:val="00F164C7"/>
  </w:style>
  <w:style w:type="character" w:customStyle="1" w:styleId="butback">
    <w:name w:val="butback"/>
    <w:basedOn w:val="a0"/>
    <w:rsid w:val="00F164C7"/>
  </w:style>
  <w:style w:type="character" w:customStyle="1" w:styleId="submenu-table">
    <w:name w:val="submenu-table"/>
    <w:basedOn w:val="a0"/>
    <w:rsid w:val="00F164C7"/>
  </w:style>
  <w:style w:type="paragraph" w:customStyle="1" w:styleId="afff2">
    <w:name w:val="Нормальный (таблица)"/>
    <w:basedOn w:val="a"/>
    <w:next w:val="a"/>
    <w:uiPriority w:val="99"/>
    <w:rsid w:val="00F164C7"/>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3">
    <w:name w:val="Центрированный (таблица)"/>
    <w:basedOn w:val="afff2"/>
    <w:next w:val="a"/>
    <w:uiPriority w:val="99"/>
    <w:rsid w:val="00F164C7"/>
    <w:pPr>
      <w:jc w:val="center"/>
    </w:pPr>
  </w:style>
  <w:style w:type="paragraph" w:customStyle="1" w:styleId="style13222631300000000552consplusnormal">
    <w:name w:val="style_13222631300000000552consplusnormal"/>
    <w:basedOn w:val="a"/>
    <w:rsid w:val="00F164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4">
    <w:name w:val="Табличный_центр"/>
    <w:basedOn w:val="a"/>
    <w:rsid w:val="00F164C7"/>
    <w:pPr>
      <w:spacing w:after="0" w:line="240" w:lineRule="auto"/>
      <w:jc w:val="center"/>
    </w:pPr>
    <w:rPr>
      <w:rFonts w:ascii="Times New Roman" w:eastAsia="Times New Roman" w:hAnsi="Times New Roman" w:cs="Times New Roman"/>
    </w:rPr>
  </w:style>
  <w:style w:type="paragraph" w:customStyle="1" w:styleId="Default">
    <w:name w:val="Default"/>
    <w:rsid w:val="00F164C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12pt">
    <w:name w:val="Основной текст (2) + 12 pt"/>
    <w:basedOn w:val="a0"/>
    <w:rsid w:val="00F164C7"/>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8">
    <w:name w:val="Основной текст (2)_"/>
    <w:basedOn w:val="a0"/>
    <w:link w:val="29"/>
    <w:rsid w:val="00F164C7"/>
    <w:rPr>
      <w:rFonts w:ascii="Times New Roman" w:eastAsia="Times New Roman" w:hAnsi="Times New Roman" w:cs="Times New Roman"/>
      <w:sz w:val="28"/>
      <w:szCs w:val="28"/>
      <w:shd w:val="clear" w:color="auto" w:fill="FFFFFF"/>
    </w:rPr>
  </w:style>
  <w:style w:type="paragraph" w:customStyle="1" w:styleId="29">
    <w:name w:val="Основной текст (2)"/>
    <w:basedOn w:val="a"/>
    <w:link w:val="28"/>
    <w:rsid w:val="00F164C7"/>
    <w:pPr>
      <w:widowControl w:val="0"/>
      <w:shd w:val="clear" w:color="auto" w:fill="FFFFFF"/>
      <w:spacing w:after="3660" w:line="322" w:lineRule="exact"/>
    </w:pPr>
    <w:rPr>
      <w:rFonts w:ascii="Times New Roman" w:eastAsia="Times New Roman" w:hAnsi="Times New Roman" w:cs="Times New Roman"/>
      <w:sz w:val="28"/>
      <w:szCs w:val="28"/>
    </w:rPr>
  </w:style>
  <w:style w:type="character" w:customStyle="1" w:styleId="52">
    <w:name w:val="Основной текст (5)_"/>
    <w:basedOn w:val="a0"/>
    <w:link w:val="53"/>
    <w:rsid w:val="00F164C7"/>
    <w:rPr>
      <w:rFonts w:ascii="Times New Roman" w:eastAsia="Times New Roman" w:hAnsi="Times New Roman" w:cs="Times New Roman"/>
      <w:b/>
      <w:bCs/>
      <w:shd w:val="clear" w:color="auto" w:fill="FFFFFF"/>
    </w:rPr>
  </w:style>
  <w:style w:type="character" w:customStyle="1" w:styleId="afff5">
    <w:name w:val="Подпись к таблице"/>
    <w:basedOn w:val="a0"/>
    <w:rsid w:val="00F164C7"/>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10pt">
    <w:name w:val="Основной текст (2) + 10 pt"/>
    <w:basedOn w:val="28"/>
    <w:rsid w:val="00F164C7"/>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53">
    <w:name w:val="Основной текст (5)"/>
    <w:basedOn w:val="a"/>
    <w:link w:val="52"/>
    <w:rsid w:val="00F164C7"/>
    <w:pPr>
      <w:widowControl w:val="0"/>
      <w:shd w:val="clear" w:color="auto" w:fill="FFFFFF"/>
      <w:spacing w:after="0" w:line="269" w:lineRule="exact"/>
      <w:jc w:val="center"/>
    </w:pPr>
    <w:rPr>
      <w:rFonts w:ascii="Times New Roman" w:eastAsia="Times New Roman" w:hAnsi="Times New Roman" w:cs="Times New Roman"/>
      <w:b/>
      <w:bCs/>
    </w:rPr>
  </w:style>
  <w:style w:type="character" w:customStyle="1" w:styleId="afff6">
    <w:name w:val="Сноска_"/>
    <w:basedOn w:val="a0"/>
    <w:link w:val="afff7"/>
    <w:rsid w:val="00F164C7"/>
    <w:rPr>
      <w:rFonts w:ascii="Times New Roman" w:eastAsia="Times New Roman" w:hAnsi="Times New Roman" w:cs="Times New Roman"/>
      <w:sz w:val="28"/>
      <w:szCs w:val="28"/>
      <w:shd w:val="clear" w:color="auto" w:fill="FFFFFF"/>
    </w:rPr>
  </w:style>
  <w:style w:type="character" w:customStyle="1" w:styleId="14">
    <w:name w:val="Заголовок №1_"/>
    <w:basedOn w:val="a0"/>
    <w:link w:val="15"/>
    <w:rsid w:val="00F164C7"/>
    <w:rPr>
      <w:rFonts w:ascii="Times New Roman" w:eastAsia="Times New Roman" w:hAnsi="Times New Roman" w:cs="Times New Roman"/>
      <w:b/>
      <w:bCs/>
      <w:sz w:val="28"/>
      <w:szCs w:val="28"/>
      <w:shd w:val="clear" w:color="auto" w:fill="FFFFFF"/>
    </w:rPr>
  </w:style>
  <w:style w:type="paragraph" w:customStyle="1" w:styleId="afff7">
    <w:name w:val="Сноска"/>
    <w:basedOn w:val="a"/>
    <w:link w:val="afff6"/>
    <w:rsid w:val="00F164C7"/>
    <w:pPr>
      <w:widowControl w:val="0"/>
      <w:shd w:val="clear" w:color="auto" w:fill="FFFFFF"/>
      <w:spacing w:before="360" w:after="0" w:line="322" w:lineRule="exact"/>
      <w:ind w:firstLine="760"/>
      <w:jc w:val="both"/>
    </w:pPr>
    <w:rPr>
      <w:rFonts w:ascii="Times New Roman" w:eastAsia="Times New Roman" w:hAnsi="Times New Roman" w:cs="Times New Roman"/>
      <w:sz w:val="28"/>
      <w:szCs w:val="28"/>
    </w:rPr>
  </w:style>
  <w:style w:type="paragraph" w:customStyle="1" w:styleId="15">
    <w:name w:val="Заголовок №1"/>
    <w:basedOn w:val="a"/>
    <w:link w:val="14"/>
    <w:rsid w:val="00F164C7"/>
    <w:pPr>
      <w:widowControl w:val="0"/>
      <w:shd w:val="clear" w:color="auto" w:fill="FFFFFF"/>
      <w:spacing w:after="240" w:line="322" w:lineRule="exact"/>
      <w:ind w:hanging="1640"/>
      <w:outlineLvl w:val="0"/>
    </w:pPr>
    <w:rPr>
      <w:rFonts w:ascii="Times New Roman" w:eastAsia="Times New Roman" w:hAnsi="Times New Roman" w:cs="Times New Roman"/>
      <w:b/>
      <w:bCs/>
      <w:sz w:val="28"/>
      <w:szCs w:val="28"/>
    </w:rPr>
  </w:style>
  <w:style w:type="paragraph" w:customStyle="1" w:styleId="fn2r">
    <w:name w:val="fn2r"/>
    <w:basedOn w:val="a"/>
    <w:rsid w:val="00F164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55pt">
    <w:name w:val="Основной текст (2) + 5;5 pt"/>
    <w:basedOn w:val="28"/>
    <w:rsid w:val="00F164C7"/>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ru-RU" w:eastAsia="ru-RU" w:bidi="ru-RU"/>
    </w:rPr>
  </w:style>
  <w:style w:type="paragraph" w:styleId="afff8">
    <w:name w:val="No Spacing"/>
    <w:uiPriority w:val="1"/>
    <w:qFormat/>
    <w:rsid w:val="00F164C7"/>
    <w:pPr>
      <w:spacing w:after="0" w:line="240" w:lineRule="auto"/>
    </w:pPr>
    <w:rPr>
      <w:rFonts w:ascii="Calibri" w:eastAsia="Times New Roman" w:hAnsi="Calibri" w:cs="Times New Roman"/>
    </w:rPr>
  </w:style>
  <w:style w:type="character" w:customStyle="1" w:styleId="aff2">
    <w:name w:val="Абзац списка Знак"/>
    <w:link w:val="aff1"/>
    <w:uiPriority w:val="99"/>
    <w:locked/>
    <w:rsid w:val="006C721C"/>
    <w:rPr>
      <w:rFonts w:ascii="Times New Roman" w:eastAsia="Times New Roman" w:hAnsi="Times New Roman" w:cs="Times New Roman"/>
      <w:sz w:val="24"/>
      <w:szCs w:val="24"/>
      <w:lang w:eastAsia="ru-RU"/>
    </w:rPr>
  </w:style>
  <w:style w:type="paragraph" w:customStyle="1" w:styleId="xl143">
    <w:name w:val="xl143"/>
    <w:basedOn w:val="a"/>
    <w:rsid w:val="00FB309D"/>
    <w:pPr>
      <w:suppressAutoHyphens/>
      <w:spacing w:before="280" w:after="280" w:line="240" w:lineRule="auto"/>
      <w:jc w:val="center"/>
    </w:pPr>
    <w:rPr>
      <w:rFonts w:ascii="Times New Roman" w:eastAsia="Calibri" w:hAnsi="Times New Roman" w:cs="Times New Roman"/>
      <w:sz w:val="20"/>
      <w:szCs w:val="20"/>
      <w:lang w:eastAsia="ar-SA"/>
    </w:rPr>
  </w:style>
  <w:style w:type="paragraph" w:customStyle="1" w:styleId="16">
    <w:name w:val="Обычный (веб)1"/>
    <w:basedOn w:val="a"/>
    <w:rsid w:val="00C7676E"/>
    <w:pPr>
      <w:spacing w:before="280" w:after="280" w:line="240" w:lineRule="auto"/>
    </w:pPr>
    <w:rPr>
      <w:rFonts w:ascii="Times New Roman" w:eastAsia="Andale Sans UI" w:hAnsi="Times New Roman" w:cs="Times New Roman"/>
      <w:kern w:val="1"/>
      <w:sz w:val="24"/>
      <w:szCs w:val="24"/>
      <w:lang w:eastAsia="ar-SA"/>
    </w:rPr>
  </w:style>
  <w:style w:type="character" w:customStyle="1" w:styleId="fontstyle01">
    <w:name w:val="fontstyle01"/>
    <w:basedOn w:val="a0"/>
    <w:rsid w:val="005B42DE"/>
    <w:rPr>
      <w:rFonts w:ascii="Montserrat-Regular" w:hAnsi="Montserrat-Regular" w:hint="default"/>
      <w:b w:val="0"/>
      <w:bCs w:val="0"/>
      <w:i w:val="0"/>
      <w:iCs w:val="0"/>
      <w:color w:val="1D1D1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19402">
      <w:bodyDiv w:val="1"/>
      <w:marLeft w:val="0"/>
      <w:marRight w:val="0"/>
      <w:marTop w:val="0"/>
      <w:marBottom w:val="0"/>
      <w:divBdr>
        <w:top w:val="none" w:sz="0" w:space="0" w:color="auto"/>
        <w:left w:val="none" w:sz="0" w:space="0" w:color="auto"/>
        <w:bottom w:val="none" w:sz="0" w:space="0" w:color="auto"/>
        <w:right w:val="none" w:sz="0" w:space="0" w:color="auto"/>
      </w:divBdr>
    </w:div>
    <w:div w:id="1199660563">
      <w:bodyDiv w:val="1"/>
      <w:marLeft w:val="0"/>
      <w:marRight w:val="0"/>
      <w:marTop w:val="0"/>
      <w:marBottom w:val="0"/>
      <w:divBdr>
        <w:top w:val="none" w:sz="0" w:space="0" w:color="auto"/>
        <w:left w:val="none" w:sz="0" w:space="0" w:color="auto"/>
        <w:bottom w:val="none" w:sz="0" w:space="0" w:color="auto"/>
        <w:right w:val="none" w:sz="0" w:space="0" w:color="auto"/>
      </w:divBdr>
    </w:div>
    <w:div w:id="202231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5D8E295561AFC550BDAC79672A138FE62015F6518B38B3CF07F8A75C53E73D0CCFBFC8001C673C06851378tB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scli.ru/ru/legal_texts/act_municipal_education/index.php?do4=document&amp;id4=96e20c02-1b12-465a-b64c-24aa9227000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E32D0396D07A7F09266D87E786565EA7DEC5806C5C4D823DD0EF1D7C25088449A7FDE35F093C116FE295516Ch5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B8AC6-EB8D-4455-9A6C-16687792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23</Pages>
  <Words>7081</Words>
  <Characters>40367</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Arch2</cp:lastModifiedBy>
  <cp:revision>21</cp:revision>
  <cp:lastPrinted>2022-06-24T03:14:00Z</cp:lastPrinted>
  <dcterms:created xsi:type="dcterms:W3CDTF">2021-04-21T08:48:00Z</dcterms:created>
  <dcterms:modified xsi:type="dcterms:W3CDTF">2023-01-10T12:04:00Z</dcterms:modified>
</cp:coreProperties>
</file>