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E93" w:rsidRDefault="005A7ADF" w:rsidP="00D30E93">
      <w:pPr>
        <w:widowControl w:val="0"/>
        <w:tabs>
          <w:tab w:val="left" w:pos="7920"/>
        </w:tabs>
        <w:autoSpaceDE w:val="0"/>
        <w:autoSpaceDN w:val="0"/>
        <w:adjustRightInd w:val="0"/>
        <w:spacing w:after="0" w:line="240" w:lineRule="auto"/>
        <w:rPr>
          <w:rFonts w:ascii="Times New Roman" w:hAnsi="Times New Roman"/>
          <w:b/>
          <w:iCs/>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234.35pt;margin-top:-19.25pt;width:57.8pt;height:62.75pt;z-index:251659264;visibility:visible">
            <v:imagedata r:id="rId8" o:title=""/>
            <w10:wrap type="topAndBottom"/>
          </v:shape>
        </w:pict>
      </w:r>
      <w:r w:rsidR="00CB5E46">
        <w:rPr>
          <w:rFonts w:ascii="Times New Roman" w:hAnsi="Times New Roman"/>
          <w:i/>
          <w:iCs/>
          <w:sz w:val="26"/>
          <w:szCs w:val="26"/>
        </w:rPr>
        <w:t xml:space="preserve">                            </w:t>
      </w:r>
    </w:p>
    <w:tbl>
      <w:tblPr>
        <w:tblpPr w:leftFromText="180" w:rightFromText="180" w:vertAnchor="text" w:tblpX="250" w:tblpY="46"/>
        <w:tblW w:w="10033" w:type="dxa"/>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000" w:firstRow="0" w:lastRow="0" w:firstColumn="0" w:lastColumn="0" w:noHBand="0" w:noVBand="0"/>
      </w:tblPr>
      <w:tblGrid>
        <w:gridCol w:w="4219"/>
        <w:gridCol w:w="797"/>
        <w:gridCol w:w="1046"/>
        <w:gridCol w:w="3971"/>
      </w:tblGrid>
      <w:tr w:rsidR="00FE5E27" w:rsidRPr="00B06206" w:rsidTr="0052609F">
        <w:tblPrEx>
          <w:tblCellMar>
            <w:top w:w="0" w:type="dxa"/>
            <w:bottom w:w="0" w:type="dxa"/>
          </w:tblCellMar>
        </w:tblPrEx>
        <w:trPr>
          <w:trHeight w:val="1560"/>
        </w:trPr>
        <w:tc>
          <w:tcPr>
            <w:tcW w:w="4219" w:type="dxa"/>
            <w:tcBorders>
              <w:top w:val="nil"/>
              <w:left w:val="nil"/>
              <w:bottom w:val="nil"/>
              <w:right w:val="nil"/>
            </w:tcBorders>
          </w:tcPr>
          <w:p w:rsidR="00FE5E27" w:rsidRDefault="00FE5E27" w:rsidP="00FA6960">
            <w:pPr>
              <w:widowControl w:val="0"/>
              <w:autoSpaceDE w:val="0"/>
              <w:autoSpaceDN w:val="0"/>
              <w:adjustRightInd w:val="0"/>
              <w:spacing w:after="0" w:line="240" w:lineRule="auto"/>
              <w:jc w:val="center"/>
              <w:rPr>
                <w:rFonts w:ascii="Times New Roman" w:hAnsi="Times New Roman"/>
                <w:b/>
                <w:iCs/>
                <w:sz w:val="26"/>
                <w:szCs w:val="26"/>
              </w:rPr>
            </w:pPr>
            <w:r w:rsidRPr="00105688">
              <w:rPr>
                <w:rFonts w:ascii="Times New Roman" w:hAnsi="Times New Roman"/>
                <w:b/>
                <w:iCs/>
                <w:sz w:val="26"/>
                <w:szCs w:val="26"/>
              </w:rPr>
              <w:t>АДМИНИСТРАЦИЯ МУНИЦИПАЛЬНОГО</w:t>
            </w:r>
          </w:p>
          <w:p w:rsidR="00FE5E27" w:rsidRPr="00105688" w:rsidRDefault="00FE5E27" w:rsidP="00FA6960">
            <w:pPr>
              <w:widowControl w:val="0"/>
              <w:autoSpaceDE w:val="0"/>
              <w:autoSpaceDN w:val="0"/>
              <w:adjustRightInd w:val="0"/>
              <w:spacing w:after="0" w:line="240" w:lineRule="auto"/>
              <w:jc w:val="center"/>
              <w:rPr>
                <w:rFonts w:ascii="Times New Roman" w:hAnsi="Times New Roman"/>
                <w:b/>
                <w:iCs/>
                <w:sz w:val="26"/>
                <w:szCs w:val="26"/>
              </w:rPr>
            </w:pPr>
            <w:r w:rsidRPr="00105688">
              <w:rPr>
                <w:rFonts w:ascii="Times New Roman" w:hAnsi="Times New Roman"/>
                <w:b/>
                <w:iCs/>
                <w:sz w:val="26"/>
                <w:szCs w:val="26"/>
              </w:rPr>
              <w:t>ОБРАЗОВАНИЯ</w:t>
            </w:r>
          </w:p>
          <w:p w:rsidR="00FE5E27" w:rsidRPr="00B06206" w:rsidRDefault="00FE5E27" w:rsidP="00FA6960">
            <w:pPr>
              <w:tabs>
                <w:tab w:val="left" w:pos="1473"/>
              </w:tabs>
              <w:spacing w:after="0" w:line="240" w:lineRule="auto"/>
              <w:jc w:val="center"/>
              <w:rPr>
                <w:rFonts w:ascii="Times New Roman" w:hAnsi="Times New Roman"/>
                <w:sz w:val="16"/>
                <w:szCs w:val="20"/>
              </w:rPr>
            </w:pPr>
            <w:r w:rsidRPr="00105688">
              <w:rPr>
                <w:rFonts w:ascii="Times New Roman" w:hAnsi="Times New Roman"/>
                <w:b/>
                <w:iCs/>
                <w:sz w:val="26"/>
                <w:szCs w:val="26"/>
              </w:rPr>
              <w:t>«КУРУМКАНСКИЙ РАЙОН» РЕСПУБЛИКА БУРЯТИЯ</w:t>
            </w:r>
          </w:p>
        </w:tc>
        <w:tc>
          <w:tcPr>
            <w:tcW w:w="1843" w:type="dxa"/>
            <w:gridSpan w:val="2"/>
            <w:tcBorders>
              <w:top w:val="nil"/>
              <w:left w:val="nil"/>
              <w:bottom w:val="nil"/>
              <w:right w:val="nil"/>
            </w:tcBorders>
          </w:tcPr>
          <w:p w:rsidR="00FE5E27" w:rsidRPr="00B06206" w:rsidRDefault="00FE5E27" w:rsidP="00FA6960">
            <w:pPr>
              <w:tabs>
                <w:tab w:val="left" w:pos="1473"/>
              </w:tabs>
              <w:spacing w:after="0" w:line="240" w:lineRule="auto"/>
              <w:jc w:val="center"/>
              <w:rPr>
                <w:rFonts w:ascii="Times New Roman" w:hAnsi="Times New Roman"/>
                <w:sz w:val="16"/>
                <w:szCs w:val="20"/>
              </w:rPr>
            </w:pPr>
          </w:p>
        </w:tc>
        <w:tc>
          <w:tcPr>
            <w:tcW w:w="3971" w:type="dxa"/>
            <w:tcBorders>
              <w:top w:val="nil"/>
              <w:left w:val="nil"/>
              <w:bottom w:val="nil"/>
              <w:right w:val="nil"/>
            </w:tcBorders>
          </w:tcPr>
          <w:p w:rsidR="00FE5E27" w:rsidRPr="00105688" w:rsidRDefault="00FE5E27" w:rsidP="00FA6960">
            <w:pPr>
              <w:widowControl w:val="0"/>
              <w:autoSpaceDE w:val="0"/>
              <w:autoSpaceDN w:val="0"/>
              <w:adjustRightInd w:val="0"/>
              <w:spacing w:after="0" w:line="240" w:lineRule="auto"/>
              <w:jc w:val="center"/>
              <w:rPr>
                <w:rFonts w:ascii="Times New Roman" w:hAnsi="Times New Roman"/>
                <w:b/>
                <w:iCs/>
                <w:sz w:val="26"/>
                <w:szCs w:val="26"/>
              </w:rPr>
            </w:pPr>
            <w:r w:rsidRPr="00105688">
              <w:rPr>
                <w:rFonts w:ascii="Times New Roman" w:hAnsi="Times New Roman"/>
                <w:b/>
                <w:iCs/>
                <w:sz w:val="26"/>
                <w:szCs w:val="26"/>
              </w:rPr>
              <w:t>БУРЯАД РЕСПУБЛИКЫН</w:t>
            </w:r>
          </w:p>
          <w:p w:rsidR="00FE5E27" w:rsidRPr="00105688" w:rsidRDefault="00FE5E27" w:rsidP="00FA6960">
            <w:pPr>
              <w:widowControl w:val="0"/>
              <w:autoSpaceDE w:val="0"/>
              <w:autoSpaceDN w:val="0"/>
              <w:adjustRightInd w:val="0"/>
              <w:spacing w:after="0" w:line="240" w:lineRule="auto"/>
              <w:jc w:val="center"/>
              <w:rPr>
                <w:rFonts w:ascii="Times New Roman" w:hAnsi="Times New Roman"/>
                <w:b/>
                <w:iCs/>
                <w:sz w:val="26"/>
                <w:szCs w:val="26"/>
              </w:rPr>
            </w:pPr>
            <w:r w:rsidRPr="00105688">
              <w:rPr>
                <w:rFonts w:ascii="Times New Roman" w:hAnsi="Times New Roman"/>
                <w:b/>
                <w:iCs/>
                <w:sz w:val="26"/>
                <w:szCs w:val="26"/>
              </w:rPr>
              <w:t>«ХУРАМХААНАЙ АЙМАГ»</w:t>
            </w:r>
          </w:p>
          <w:p w:rsidR="00FE5E27" w:rsidRPr="00105688" w:rsidRDefault="00FE5E27" w:rsidP="00FA6960">
            <w:pPr>
              <w:widowControl w:val="0"/>
              <w:autoSpaceDE w:val="0"/>
              <w:autoSpaceDN w:val="0"/>
              <w:adjustRightInd w:val="0"/>
              <w:spacing w:after="0" w:line="240" w:lineRule="auto"/>
              <w:jc w:val="center"/>
              <w:rPr>
                <w:rFonts w:ascii="Times New Roman" w:hAnsi="Times New Roman"/>
                <w:b/>
                <w:iCs/>
                <w:sz w:val="26"/>
                <w:szCs w:val="26"/>
              </w:rPr>
            </w:pPr>
            <w:r w:rsidRPr="00105688">
              <w:rPr>
                <w:rFonts w:ascii="Times New Roman" w:hAnsi="Times New Roman"/>
                <w:b/>
                <w:iCs/>
                <w:sz w:val="26"/>
                <w:szCs w:val="26"/>
              </w:rPr>
              <w:t>ГЭЖЭ МУНИЦИПАЛЬНА</w:t>
            </w:r>
          </w:p>
          <w:p w:rsidR="00FE5E27" w:rsidRPr="00105688" w:rsidRDefault="00FE5E27" w:rsidP="00FA6960">
            <w:pPr>
              <w:widowControl w:val="0"/>
              <w:autoSpaceDE w:val="0"/>
              <w:autoSpaceDN w:val="0"/>
              <w:adjustRightInd w:val="0"/>
              <w:spacing w:after="0" w:line="240" w:lineRule="auto"/>
              <w:jc w:val="center"/>
              <w:rPr>
                <w:rFonts w:ascii="Times New Roman" w:hAnsi="Times New Roman"/>
                <w:b/>
                <w:iCs/>
                <w:sz w:val="26"/>
                <w:szCs w:val="26"/>
              </w:rPr>
            </w:pPr>
            <w:r w:rsidRPr="00105688">
              <w:rPr>
                <w:rFonts w:ascii="Times New Roman" w:hAnsi="Times New Roman"/>
                <w:b/>
                <w:iCs/>
                <w:sz w:val="26"/>
                <w:szCs w:val="26"/>
              </w:rPr>
              <w:t>БАЙГУУЛАМЖЫН</w:t>
            </w:r>
          </w:p>
          <w:p w:rsidR="00FE5E27" w:rsidRPr="00B06206" w:rsidRDefault="00FE5E27" w:rsidP="00FA6960">
            <w:pPr>
              <w:tabs>
                <w:tab w:val="left" w:pos="1473"/>
              </w:tabs>
              <w:spacing w:after="0" w:line="240" w:lineRule="auto"/>
              <w:jc w:val="center"/>
              <w:rPr>
                <w:rFonts w:ascii="Times New Roman" w:hAnsi="Times New Roman"/>
                <w:sz w:val="16"/>
                <w:szCs w:val="20"/>
              </w:rPr>
            </w:pPr>
            <w:r w:rsidRPr="00105688">
              <w:rPr>
                <w:rFonts w:ascii="Times New Roman" w:hAnsi="Times New Roman"/>
                <w:b/>
                <w:iCs/>
                <w:sz w:val="26"/>
                <w:szCs w:val="26"/>
              </w:rPr>
              <w:t>ЗАХИРГААН</w:t>
            </w:r>
          </w:p>
        </w:tc>
      </w:tr>
      <w:tr w:rsidR="00D30E93" w:rsidRPr="00B06206" w:rsidTr="000A0FFA">
        <w:tblPrEx>
          <w:tblCellMar>
            <w:top w:w="0" w:type="dxa"/>
            <w:bottom w:w="0" w:type="dxa"/>
          </w:tblCellMar>
        </w:tblPrEx>
        <w:trPr>
          <w:trHeight w:val="2211"/>
        </w:trPr>
        <w:tc>
          <w:tcPr>
            <w:tcW w:w="10033" w:type="dxa"/>
            <w:gridSpan w:val="4"/>
            <w:tcBorders>
              <w:left w:val="nil"/>
              <w:bottom w:val="nil"/>
              <w:right w:val="nil"/>
            </w:tcBorders>
          </w:tcPr>
          <w:p w:rsidR="00D30E93" w:rsidRPr="00B06206" w:rsidRDefault="00D30E93" w:rsidP="00FA6960">
            <w:pPr>
              <w:tabs>
                <w:tab w:val="left" w:pos="1473"/>
              </w:tabs>
              <w:spacing w:after="0" w:line="240" w:lineRule="auto"/>
              <w:rPr>
                <w:rFonts w:ascii="Times New Roman" w:hAnsi="Times New Roman"/>
                <w:sz w:val="16"/>
                <w:szCs w:val="20"/>
              </w:rPr>
            </w:pPr>
          </w:p>
          <w:p w:rsidR="00D30E93" w:rsidRDefault="00D30E93" w:rsidP="00FA6960">
            <w:pPr>
              <w:spacing w:after="0" w:line="240" w:lineRule="auto"/>
              <w:jc w:val="center"/>
              <w:rPr>
                <w:rFonts w:ascii="Times New Roman" w:hAnsi="Times New Roman"/>
                <w:sz w:val="20"/>
                <w:szCs w:val="20"/>
              </w:rPr>
            </w:pPr>
            <w:r w:rsidRPr="00B06206">
              <w:rPr>
                <w:rFonts w:ascii="Times New Roman" w:hAnsi="Times New Roman"/>
                <w:sz w:val="20"/>
                <w:szCs w:val="20"/>
              </w:rPr>
              <w:t xml:space="preserve">ул. Балдакова, 13, с. Курумкан, Курумканский район, Республики Бурятия, 671640, </w:t>
            </w:r>
          </w:p>
          <w:p w:rsidR="00D30E93" w:rsidRPr="00B06206" w:rsidRDefault="00D30E93" w:rsidP="00FA6960">
            <w:pPr>
              <w:spacing w:after="0" w:line="240" w:lineRule="auto"/>
              <w:jc w:val="center"/>
              <w:rPr>
                <w:rFonts w:ascii="Times New Roman" w:hAnsi="Times New Roman"/>
                <w:sz w:val="20"/>
                <w:szCs w:val="20"/>
              </w:rPr>
            </w:pPr>
            <w:r w:rsidRPr="00B06206">
              <w:rPr>
                <w:rFonts w:ascii="Times New Roman" w:hAnsi="Times New Roman"/>
                <w:sz w:val="20"/>
                <w:szCs w:val="20"/>
              </w:rPr>
              <w:t>тел. (830149)41-</w:t>
            </w:r>
            <w:r>
              <w:rPr>
                <w:rFonts w:ascii="Times New Roman" w:hAnsi="Times New Roman"/>
                <w:sz w:val="20"/>
                <w:szCs w:val="20"/>
              </w:rPr>
              <w:t>5</w:t>
            </w:r>
            <w:r w:rsidRPr="00B06206">
              <w:rPr>
                <w:rFonts w:ascii="Times New Roman" w:hAnsi="Times New Roman"/>
                <w:sz w:val="20"/>
                <w:szCs w:val="20"/>
              </w:rPr>
              <w:t>-1</w:t>
            </w:r>
            <w:r>
              <w:rPr>
                <w:rFonts w:ascii="Times New Roman" w:hAnsi="Times New Roman"/>
                <w:sz w:val="20"/>
                <w:szCs w:val="20"/>
              </w:rPr>
              <w:t>5</w:t>
            </w:r>
            <w:r w:rsidRPr="00B06206">
              <w:rPr>
                <w:rFonts w:ascii="Times New Roman" w:hAnsi="Times New Roman"/>
                <w:sz w:val="20"/>
                <w:szCs w:val="20"/>
              </w:rPr>
              <w:t xml:space="preserve">, 41-3-10, факс: (830149)41-4-63, </w:t>
            </w:r>
          </w:p>
          <w:p w:rsidR="00D30E93" w:rsidRPr="00516922" w:rsidRDefault="00D30E93" w:rsidP="00FA6960">
            <w:pPr>
              <w:spacing w:after="0" w:line="240" w:lineRule="auto"/>
              <w:jc w:val="center"/>
              <w:rPr>
                <w:rFonts w:ascii="Times New Roman" w:hAnsi="Times New Roman"/>
                <w:sz w:val="20"/>
                <w:szCs w:val="20"/>
                <w:lang w:val="en-US"/>
              </w:rPr>
            </w:pPr>
            <w:r w:rsidRPr="00B06206">
              <w:rPr>
                <w:rFonts w:ascii="Times New Roman" w:hAnsi="Times New Roman"/>
                <w:sz w:val="20"/>
                <w:szCs w:val="20"/>
                <w:lang w:val="en-US"/>
              </w:rPr>
              <w:t>e</w:t>
            </w:r>
            <w:r w:rsidRPr="00516922">
              <w:rPr>
                <w:rFonts w:ascii="Times New Roman" w:hAnsi="Times New Roman"/>
                <w:sz w:val="20"/>
                <w:szCs w:val="20"/>
                <w:lang w:val="en-US"/>
              </w:rPr>
              <w:t>-</w:t>
            </w:r>
            <w:r w:rsidRPr="00B06206">
              <w:rPr>
                <w:rFonts w:ascii="Times New Roman" w:hAnsi="Times New Roman"/>
                <w:sz w:val="20"/>
                <w:szCs w:val="20"/>
                <w:lang w:val="en-US"/>
              </w:rPr>
              <w:t>mail</w:t>
            </w:r>
            <w:r w:rsidRPr="00516922">
              <w:rPr>
                <w:rFonts w:ascii="Times New Roman" w:hAnsi="Times New Roman"/>
                <w:sz w:val="20"/>
                <w:szCs w:val="20"/>
                <w:lang w:val="en-US"/>
              </w:rPr>
              <w:t>:</w:t>
            </w:r>
            <w:r w:rsidRPr="00516922">
              <w:rPr>
                <w:sz w:val="20"/>
                <w:szCs w:val="20"/>
                <w:lang w:val="en-US"/>
              </w:rPr>
              <w:t xml:space="preserve"> </w:t>
            </w:r>
            <w:r w:rsidRPr="00B06206">
              <w:rPr>
                <w:rFonts w:ascii="Times New Roman" w:hAnsi="Times New Roman"/>
                <w:sz w:val="20"/>
                <w:szCs w:val="20"/>
                <w:lang w:val="en-US"/>
              </w:rPr>
              <w:t>admkrm</w:t>
            </w:r>
            <w:r w:rsidRPr="00516922">
              <w:rPr>
                <w:rFonts w:ascii="Times New Roman" w:hAnsi="Times New Roman"/>
                <w:sz w:val="20"/>
                <w:szCs w:val="20"/>
                <w:lang w:val="en-US"/>
              </w:rPr>
              <w:t>@</w:t>
            </w:r>
            <w:r>
              <w:rPr>
                <w:rFonts w:ascii="Times New Roman" w:hAnsi="Times New Roman"/>
                <w:sz w:val="20"/>
                <w:szCs w:val="20"/>
                <w:lang w:val="en-US"/>
              </w:rPr>
              <w:t>govrb</w:t>
            </w:r>
            <w:r w:rsidRPr="00516922">
              <w:rPr>
                <w:rFonts w:ascii="Times New Roman" w:hAnsi="Times New Roman"/>
                <w:sz w:val="20"/>
                <w:szCs w:val="20"/>
                <w:lang w:val="en-US"/>
              </w:rPr>
              <w:t>.</w:t>
            </w:r>
            <w:r>
              <w:rPr>
                <w:rFonts w:ascii="Times New Roman" w:hAnsi="Times New Roman"/>
                <w:sz w:val="20"/>
                <w:szCs w:val="20"/>
                <w:lang w:val="en-US"/>
              </w:rPr>
              <w:t>ru</w:t>
            </w:r>
            <w:r w:rsidRPr="00516922">
              <w:rPr>
                <w:rFonts w:ascii="Times New Roman" w:hAnsi="Times New Roman"/>
                <w:sz w:val="20"/>
                <w:szCs w:val="20"/>
                <w:lang w:val="en-US"/>
              </w:rPr>
              <w:t>,</w:t>
            </w:r>
            <w:r w:rsidRPr="00516922">
              <w:rPr>
                <w:sz w:val="20"/>
                <w:szCs w:val="20"/>
                <w:lang w:val="en-US"/>
              </w:rPr>
              <w:t xml:space="preserve"> </w:t>
            </w:r>
            <w:r w:rsidRPr="00B06206">
              <w:rPr>
                <w:rFonts w:ascii="Times New Roman" w:hAnsi="Times New Roman"/>
                <w:sz w:val="20"/>
                <w:szCs w:val="20"/>
                <w:lang w:val="en-US"/>
              </w:rPr>
              <w:t>https</w:t>
            </w:r>
            <w:r w:rsidRPr="00516922">
              <w:rPr>
                <w:rFonts w:ascii="Times New Roman" w:hAnsi="Times New Roman"/>
                <w:sz w:val="20"/>
                <w:szCs w:val="20"/>
                <w:lang w:val="en-US"/>
              </w:rPr>
              <w:t>://</w:t>
            </w:r>
            <w:r w:rsidRPr="00B06206">
              <w:rPr>
                <w:rFonts w:ascii="Times New Roman" w:hAnsi="Times New Roman"/>
                <w:sz w:val="20"/>
                <w:szCs w:val="20"/>
                <w:lang w:val="en-US"/>
              </w:rPr>
              <w:t>egov</w:t>
            </w:r>
            <w:r w:rsidRPr="00516922">
              <w:rPr>
                <w:rFonts w:ascii="Times New Roman" w:hAnsi="Times New Roman"/>
                <w:sz w:val="20"/>
                <w:szCs w:val="20"/>
                <w:lang w:val="en-US"/>
              </w:rPr>
              <w:t>-</w:t>
            </w:r>
            <w:r w:rsidRPr="00B06206">
              <w:rPr>
                <w:rFonts w:ascii="Times New Roman" w:hAnsi="Times New Roman"/>
                <w:sz w:val="20"/>
                <w:szCs w:val="20"/>
                <w:lang w:val="en-US"/>
              </w:rPr>
              <w:t>buryatia</w:t>
            </w:r>
            <w:r w:rsidRPr="00516922">
              <w:rPr>
                <w:rFonts w:ascii="Times New Roman" w:hAnsi="Times New Roman"/>
                <w:sz w:val="20"/>
                <w:szCs w:val="20"/>
                <w:lang w:val="en-US"/>
              </w:rPr>
              <w:t>.</w:t>
            </w:r>
            <w:r w:rsidRPr="00B06206">
              <w:rPr>
                <w:rFonts w:ascii="Times New Roman" w:hAnsi="Times New Roman"/>
                <w:sz w:val="20"/>
                <w:szCs w:val="20"/>
                <w:lang w:val="en-US"/>
              </w:rPr>
              <w:t>ru</w:t>
            </w:r>
            <w:r w:rsidRPr="00516922">
              <w:rPr>
                <w:rFonts w:ascii="Times New Roman" w:hAnsi="Times New Roman"/>
                <w:sz w:val="20"/>
                <w:szCs w:val="20"/>
                <w:lang w:val="en-US"/>
              </w:rPr>
              <w:t>/</w:t>
            </w:r>
            <w:r w:rsidRPr="00B06206">
              <w:rPr>
                <w:rFonts w:ascii="Times New Roman" w:hAnsi="Times New Roman"/>
                <w:sz w:val="20"/>
                <w:szCs w:val="20"/>
                <w:lang w:val="en-US"/>
              </w:rPr>
              <w:t>kurumkan</w:t>
            </w:r>
            <w:r w:rsidRPr="00516922">
              <w:rPr>
                <w:rFonts w:ascii="Times New Roman" w:hAnsi="Times New Roman"/>
                <w:sz w:val="20"/>
                <w:szCs w:val="20"/>
                <w:lang w:val="en-US"/>
              </w:rPr>
              <w:t>/</w:t>
            </w:r>
          </w:p>
          <w:p w:rsidR="00D30E93" w:rsidRPr="00516922" w:rsidRDefault="00D30E93" w:rsidP="00FA6960">
            <w:pPr>
              <w:spacing w:after="0" w:line="240" w:lineRule="auto"/>
              <w:rPr>
                <w:rFonts w:ascii="Times New Roman" w:hAnsi="Times New Roman"/>
                <w:sz w:val="20"/>
                <w:szCs w:val="20"/>
                <w:lang w:val="en-US"/>
              </w:rPr>
            </w:pPr>
          </w:p>
          <w:p w:rsidR="00D30E93" w:rsidRPr="00516922" w:rsidRDefault="00D30E93" w:rsidP="00FA6960">
            <w:pPr>
              <w:spacing w:after="0" w:line="240" w:lineRule="auto"/>
              <w:rPr>
                <w:rFonts w:ascii="Times New Roman" w:hAnsi="Times New Roman"/>
                <w:sz w:val="16"/>
                <w:szCs w:val="20"/>
                <w:lang w:val="en-US"/>
              </w:rPr>
            </w:pPr>
          </w:p>
          <w:p w:rsidR="00D30E93" w:rsidRDefault="00D30E93" w:rsidP="00FA6960">
            <w:pPr>
              <w:spacing w:after="0" w:line="240" w:lineRule="auto"/>
              <w:jc w:val="center"/>
              <w:rPr>
                <w:rFonts w:ascii="Times New Roman" w:hAnsi="Times New Roman"/>
                <w:b/>
                <w:sz w:val="28"/>
                <w:szCs w:val="28"/>
              </w:rPr>
            </w:pPr>
            <w:r w:rsidRPr="00B06206">
              <w:rPr>
                <w:rFonts w:ascii="Times New Roman" w:hAnsi="Times New Roman"/>
                <w:b/>
                <w:sz w:val="28"/>
                <w:szCs w:val="28"/>
              </w:rPr>
              <w:t>ТОГТООЛ</w:t>
            </w:r>
          </w:p>
          <w:p w:rsidR="00D30E93" w:rsidRPr="00B06206" w:rsidRDefault="00D30E93" w:rsidP="00FA6960">
            <w:pPr>
              <w:spacing w:after="0" w:line="240" w:lineRule="auto"/>
              <w:jc w:val="center"/>
              <w:rPr>
                <w:rFonts w:ascii="Times New Roman" w:hAnsi="Times New Roman"/>
                <w:b/>
                <w:sz w:val="28"/>
                <w:szCs w:val="28"/>
              </w:rPr>
            </w:pPr>
          </w:p>
          <w:p w:rsidR="00D30E93" w:rsidRPr="00B06206" w:rsidRDefault="00D30E93" w:rsidP="00FA6960">
            <w:pPr>
              <w:spacing w:line="240" w:lineRule="auto"/>
              <w:jc w:val="center"/>
              <w:rPr>
                <w:rFonts w:ascii="Times New Roman" w:hAnsi="Times New Roman"/>
                <w:sz w:val="28"/>
                <w:szCs w:val="28"/>
              </w:rPr>
            </w:pPr>
            <w:r w:rsidRPr="00B06206">
              <w:rPr>
                <w:rFonts w:ascii="Times New Roman" w:hAnsi="Times New Roman"/>
                <w:b/>
                <w:sz w:val="28"/>
                <w:szCs w:val="28"/>
              </w:rPr>
              <w:t>ПОСТАНОВЛЕНИЕ</w:t>
            </w:r>
          </w:p>
        </w:tc>
      </w:tr>
      <w:tr w:rsidR="00D30E93" w:rsidRPr="00B06206" w:rsidTr="000A0FFA">
        <w:tblPrEx>
          <w:tblCellMar>
            <w:top w:w="0" w:type="dxa"/>
            <w:bottom w:w="0" w:type="dxa"/>
          </w:tblCellMar>
        </w:tblPrEx>
        <w:trPr>
          <w:trHeight w:val="368"/>
        </w:trPr>
        <w:tc>
          <w:tcPr>
            <w:tcW w:w="5016" w:type="dxa"/>
            <w:gridSpan w:val="2"/>
            <w:tcBorders>
              <w:top w:val="nil"/>
              <w:left w:val="nil"/>
              <w:bottom w:val="nil"/>
              <w:right w:val="nil"/>
            </w:tcBorders>
          </w:tcPr>
          <w:p w:rsidR="00D30E93" w:rsidRPr="00B06206" w:rsidRDefault="0052609F" w:rsidP="0052609F">
            <w:pPr>
              <w:tabs>
                <w:tab w:val="left" w:pos="1473"/>
              </w:tabs>
              <w:spacing w:after="0" w:line="240" w:lineRule="auto"/>
              <w:rPr>
                <w:rFonts w:ascii="Times New Roman" w:hAnsi="Times New Roman"/>
                <w:sz w:val="16"/>
                <w:szCs w:val="20"/>
              </w:rPr>
            </w:pPr>
            <w:r>
              <w:rPr>
                <w:rFonts w:ascii="Times New Roman" w:hAnsi="Times New Roman"/>
                <w:iCs/>
                <w:sz w:val="26"/>
                <w:szCs w:val="26"/>
              </w:rPr>
              <w:t>30</w:t>
            </w:r>
            <w:r w:rsidR="00D30E93">
              <w:rPr>
                <w:rFonts w:ascii="Times New Roman" w:hAnsi="Times New Roman"/>
                <w:iCs/>
                <w:sz w:val="26"/>
                <w:szCs w:val="26"/>
              </w:rPr>
              <w:t xml:space="preserve"> </w:t>
            </w:r>
            <w:r>
              <w:rPr>
                <w:rFonts w:ascii="Times New Roman" w:hAnsi="Times New Roman"/>
                <w:iCs/>
                <w:sz w:val="26"/>
                <w:szCs w:val="26"/>
              </w:rPr>
              <w:t>дека</w:t>
            </w:r>
            <w:r w:rsidR="008B2160">
              <w:rPr>
                <w:rFonts w:ascii="Times New Roman" w:hAnsi="Times New Roman"/>
                <w:iCs/>
                <w:sz w:val="26"/>
                <w:szCs w:val="26"/>
              </w:rPr>
              <w:t>бр</w:t>
            </w:r>
            <w:r w:rsidR="00205CD4">
              <w:rPr>
                <w:rFonts w:ascii="Times New Roman" w:hAnsi="Times New Roman"/>
                <w:iCs/>
                <w:sz w:val="26"/>
                <w:szCs w:val="26"/>
              </w:rPr>
              <w:t>я</w:t>
            </w:r>
            <w:r w:rsidR="00D30E93">
              <w:rPr>
                <w:rFonts w:ascii="Times New Roman" w:hAnsi="Times New Roman"/>
                <w:iCs/>
                <w:sz w:val="26"/>
                <w:szCs w:val="26"/>
              </w:rPr>
              <w:t xml:space="preserve"> 202</w:t>
            </w:r>
            <w:r w:rsidR="00205CD4">
              <w:rPr>
                <w:rFonts w:ascii="Times New Roman" w:hAnsi="Times New Roman"/>
                <w:iCs/>
                <w:sz w:val="26"/>
                <w:szCs w:val="26"/>
              </w:rPr>
              <w:t>2</w:t>
            </w:r>
            <w:r w:rsidR="00D30E93">
              <w:rPr>
                <w:rFonts w:ascii="Times New Roman" w:hAnsi="Times New Roman"/>
                <w:iCs/>
                <w:sz w:val="26"/>
                <w:szCs w:val="26"/>
              </w:rPr>
              <w:t xml:space="preserve"> г.</w:t>
            </w:r>
          </w:p>
        </w:tc>
        <w:tc>
          <w:tcPr>
            <w:tcW w:w="5017" w:type="dxa"/>
            <w:gridSpan w:val="2"/>
            <w:tcBorders>
              <w:top w:val="nil"/>
              <w:left w:val="nil"/>
              <w:bottom w:val="nil"/>
              <w:right w:val="nil"/>
            </w:tcBorders>
          </w:tcPr>
          <w:p w:rsidR="00D30E93" w:rsidRPr="00B06206" w:rsidRDefault="00D30E93" w:rsidP="0052609F">
            <w:pPr>
              <w:tabs>
                <w:tab w:val="left" w:pos="1473"/>
              </w:tabs>
              <w:spacing w:after="0" w:line="240" w:lineRule="auto"/>
              <w:jc w:val="right"/>
              <w:rPr>
                <w:rFonts w:ascii="Times New Roman" w:hAnsi="Times New Roman"/>
                <w:sz w:val="16"/>
                <w:szCs w:val="20"/>
              </w:rPr>
            </w:pPr>
            <w:r>
              <w:rPr>
                <w:rFonts w:ascii="Times New Roman" w:hAnsi="Times New Roman"/>
                <w:iCs/>
                <w:sz w:val="26"/>
                <w:szCs w:val="26"/>
              </w:rPr>
              <w:t xml:space="preserve">             № </w:t>
            </w:r>
            <w:r w:rsidR="0052609F">
              <w:rPr>
                <w:rFonts w:ascii="Times New Roman" w:hAnsi="Times New Roman"/>
                <w:iCs/>
                <w:sz w:val="26"/>
                <w:szCs w:val="26"/>
              </w:rPr>
              <w:t>594</w:t>
            </w:r>
          </w:p>
        </w:tc>
      </w:tr>
      <w:tr w:rsidR="00D30E93" w:rsidRPr="00B06206" w:rsidTr="000A0FFA">
        <w:tblPrEx>
          <w:tblCellMar>
            <w:top w:w="0" w:type="dxa"/>
            <w:bottom w:w="0" w:type="dxa"/>
          </w:tblCellMar>
        </w:tblPrEx>
        <w:trPr>
          <w:trHeight w:val="347"/>
        </w:trPr>
        <w:tc>
          <w:tcPr>
            <w:tcW w:w="10033" w:type="dxa"/>
            <w:gridSpan w:val="4"/>
            <w:tcBorders>
              <w:top w:val="nil"/>
              <w:left w:val="nil"/>
              <w:bottom w:val="nil"/>
              <w:right w:val="nil"/>
            </w:tcBorders>
          </w:tcPr>
          <w:p w:rsidR="00D30E93" w:rsidRPr="00B06206" w:rsidRDefault="00D30E93" w:rsidP="00FA6960">
            <w:pPr>
              <w:tabs>
                <w:tab w:val="left" w:pos="1473"/>
              </w:tabs>
              <w:spacing w:after="0" w:line="240" w:lineRule="auto"/>
              <w:jc w:val="center"/>
              <w:rPr>
                <w:rFonts w:ascii="Times New Roman" w:hAnsi="Times New Roman"/>
                <w:sz w:val="16"/>
                <w:szCs w:val="20"/>
              </w:rPr>
            </w:pPr>
            <w:r>
              <w:rPr>
                <w:rFonts w:ascii="Times New Roman" w:hAnsi="Times New Roman"/>
                <w:iCs/>
                <w:sz w:val="26"/>
                <w:szCs w:val="26"/>
              </w:rPr>
              <w:t>с. Курумкан</w:t>
            </w:r>
          </w:p>
        </w:tc>
      </w:tr>
      <w:tr w:rsidR="00D30E93" w:rsidRPr="00B06206" w:rsidTr="0052609F">
        <w:tblPrEx>
          <w:tblCellMar>
            <w:top w:w="0" w:type="dxa"/>
            <w:bottom w:w="0" w:type="dxa"/>
          </w:tblCellMar>
        </w:tblPrEx>
        <w:trPr>
          <w:trHeight w:val="2373"/>
        </w:trPr>
        <w:tc>
          <w:tcPr>
            <w:tcW w:w="10033" w:type="dxa"/>
            <w:gridSpan w:val="4"/>
            <w:tcBorders>
              <w:top w:val="nil"/>
              <w:left w:val="nil"/>
              <w:bottom w:val="nil"/>
              <w:right w:val="nil"/>
            </w:tcBorders>
          </w:tcPr>
          <w:p w:rsidR="00D30E93" w:rsidRPr="00205CD4" w:rsidRDefault="00205CD4" w:rsidP="00206B79">
            <w:pPr>
              <w:tabs>
                <w:tab w:val="left" w:pos="1473"/>
              </w:tabs>
              <w:spacing w:after="0" w:line="240" w:lineRule="auto"/>
              <w:contextualSpacing/>
              <w:jc w:val="both"/>
              <w:rPr>
                <w:rFonts w:ascii="Times New Roman" w:hAnsi="Times New Roman"/>
                <w:iCs/>
                <w:sz w:val="26"/>
                <w:szCs w:val="26"/>
              </w:rPr>
            </w:pPr>
            <w:r w:rsidRPr="00205CD4">
              <w:rPr>
                <w:rFonts w:ascii="Times New Roman" w:hAnsi="Times New Roman"/>
                <w:sz w:val="26"/>
                <w:szCs w:val="26"/>
              </w:rPr>
              <w:t>О внесении изменений в постановление Администрации МО «Курумканский район» от 03 декабря 2020 г. № 416  «Об утверждении муниципальной программы «Формирование современной городской среды муниципального образования «Курумканский район» на 2018-2024 годы»</w:t>
            </w:r>
            <w:r w:rsidRPr="00205CD4">
              <w:rPr>
                <w:rFonts w:ascii="Times New Roman" w:hAnsi="Times New Roman"/>
                <w:color w:val="000000"/>
                <w:sz w:val="26"/>
                <w:szCs w:val="26"/>
              </w:rPr>
              <w:t xml:space="preserve"> (в ред. от 29.12.2020г. № 451, от 02.03.2021г. №69, от 20.04.2021г.№ 132, от 06.08.2021г. № 295, от 16.12.2021г. № 506, от 30.12.2021г. № 533, от 07.02.2022г. № 59</w:t>
            </w:r>
            <w:r>
              <w:rPr>
                <w:rFonts w:ascii="Times New Roman" w:hAnsi="Times New Roman"/>
                <w:color w:val="000000"/>
                <w:sz w:val="26"/>
                <w:szCs w:val="26"/>
              </w:rPr>
              <w:t>, от 30.03.2022г. № 138</w:t>
            </w:r>
            <w:r w:rsidR="008B2160">
              <w:rPr>
                <w:rFonts w:ascii="Times New Roman" w:hAnsi="Times New Roman"/>
                <w:color w:val="000000"/>
                <w:sz w:val="26"/>
                <w:szCs w:val="26"/>
              </w:rPr>
              <w:t>, от 23.06.2022г. № 276</w:t>
            </w:r>
            <w:r w:rsidR="007D3BD4">
              <w:rPr>
                <w:rFonts w:ascii="Times New Roman" w:hAnsi="Times New Roman"/>
                <w:color w:val="000000"/>
                <w:sz w:val="26"/>
                <w:szCs w:val="26"/>
              </w:rPr>
              <w:t>, от 05.09.2022г. № 399</w:t>
            </w:r>
            <w:r w:rsidR="0052609F">
              <w:rPr>
                <w:rFonts w:ascii="Times New Roman" w:hAnsi="Times New Roman"/>
                <w:color w:val="000000"/>
                <w:sz w:val="26"/>
                <w:szCs w:val="26"/>
              </w:rPr>
              <w:t>, от 11.10.2022 г. № 467</w:t>
            </w:r>
            <w:r w:rsidRPr="00205CD4">
              <w:rPr>
                <w:rFonts w:ascii="Times New Roman" w:hAnsi="Times New Roman"/>
                <w:color w:val="000000"/>
                <w:sz w:val="26"/>
                <w:szCs w:val="26"/>
              </w:rPr>
              <w:t>)</w:t>
            </w:r>
          </w:p>
        </w:tc>
      </w:tr>
    </w:tbl>
    <w:p w:rsidR="00205CD4" w:rsidRPr="00205CD4" w:rsidRDefault="00205CD4" w:rsidP="00FA6960">
      <w:pPr>
        <w:autoSpaceDE w:val="0"/>
        <w:autoSpaceDN w:val="0"/>
        <w:adjustRightInd w:val="0"/>
        <w:spacing w:after="0" w:line="240" w:lineRule="auto"/>
        <w:ind w:firstLine="709"/>
        <w:jc w:val="both"/>
        <w:rPr>
          <w:rFonts w:ascii="Times New Roman" w:hAnsi="Times New Roman"/>
          <w:sz w:val="26"/>
          <w:szCs w:val="26"/>
        </w:rPr>
      </w:pPr>
      <w:r w:rsidRPr="00205CD4">
        <w:rPr>
          <w:rFonts w:ascii="Times New Roman" w:hAnsi="Times New Roman"/>
          <w:sz w:val="26"/>
          <w:szCs w:val="26"/>
        </w:rPr>
        <w:t xml:space="preserve">В целях реализации приоритетного проекта муниципальной программы «Формирование современной городской среды на 2018-2024 годы», реализации проекта «1000 дворов» Администрация муниципального образования «Курумканский район» </w:t>
      </w:r>
    </w:p>
    <w:p w:rsidR="00205CD4" w:rsidRDefault="00205CD4" w:rsidP="00FA6960">
      <w:pPr>
        <w:autoSpaceDE w:val="0"/>
        <w:autoSpaceDN w:val="0"/>
        <w:adjustRightInd w:val="0"/>
        <w:spacing w:after="0" w:line="240" w:lineRule="auto"/>
        <w:ind w:firstLine="709"/>
        <w:jc w:val="center"/>
        <w:rPr>
          <w:rFonts w:ascii="Times New Roman" w:hAnsi="Times New Roman"/>
          <w:b/>
          <w:sz w:val="26"/>
          <w:szCs w:val="26"/>
        </w:rPr>
      </w:pPr>
      <w:r w:rsidRPr="00205CD4">
        <w:rPr>
          <w:rFonts w:ascii="Times New Roman" w:hAnsi="Times New Roman"/>
          <w:b/>
          <w:sz w:val="26"/>
          <w:szCs w:val="26"/>
        </w:rPr>
        <w:t>ПОСТАНОВЛЯЕТ:</w:t>
      </w:r>
    </w:p>
    <w:p w:rsidR="00205CD4" w:rsidRPr="00205CD4" w:rsidRDefault="00205CD4" w:rsidP="00FA6960">
      <w:pPr>
        <w:pStyle w:val="ConsPlusNormal"/>
        <w:numPr>
          <w:ilvl w:val="0"/>
          <w:numId w:val="9"/>
        </w:numPr>
        <w:tabs>
          <w:tab w:val="left" w:pos="360"/>
          <w:tab w:val="left" w:pos="851"/>
        </w:tabs>
        <w:jc w:val="both"/>
        <w:rPr>
          <w:rFonts w:ascii="Times New Roman" w:hAnsi="Times New Roman" w:cs="Times New Roman"/>
          <w:color w:val="000000"/>
          <w:sz w:val="26"/>
          <w:szCs w:val="26"/>
        </w:rPr>
      </w:pPr>
      <w:r w:rsidRPr="00205CD4">
        <w:rPr>
          <w:rFonts w:ascii="Times New Roman" w:hAnsi="Times New Roman" w:cs="Times New Roman"/>
          <w:color w:val="000000"/>
          <w:sz w:val="26"/>
          <w:szCs w:val="26"/>
        </w:rPr>
        <w:t xml:space="preserve">Внести </w:t>
      </w:r>
      <w:r w:rsidR="00FA6960">
        <w:rPr>
          <w:rFonts w:ascii="Times New Roman" w:hAnsi="Times New Roman" w:cs="Times New Roman"/>
          <w:color w:val="000000"/>
          <w:sz w:val="26"/>
          <w:szCs w:val="26"/>
        </w:rPr>
        <w:t>в</w:t>
      </w:r>
      <w:r w:rsidRPr="00205CD4">
        <w:rPr>
          <w:rFonts w:ascii="Times New Roman" w:hAnsi="Times New Roman" w:cs="Times New Roman"/>
          <w:color w:val="000000"/>
          <w:sz w:val="26"/>
          <w:szCs w:val="26"/>
        </w:rPr>
        <w:t xml:space="preserve"> Постановление администрации МО «Курумканский район» от 03 декабря 2020г. № 416 «Об утверждении муниципальной программы «Формирование современной городской среды муниципального образования «Курумканский район» на 2018-2024 годы» в новой редакции (в ред. от 29.12.2020г. № 451, от 02.03.2021г. №69, от 20.04.2021г. № 132, от 06.08.2021г.№ 295, от 16.12.2021г. № 506, от 30.12.2021г. № 533, от 07.02.2022г. № 59, от 30.03.2022г. № 138</w:t>
      </w:r>
      <w:r w:rsidR="008B2160">
        <w:rPr>
          <w:rFonts w:ascii="Times New Roman" w:hAnsi="Times New Roman" w:cs="Times New Roman"/>
          <w:color w:val="000000"/>
          <w:sz w:val="26"/>
          <w:szCs w:val="26"/>
        </w:rPr>
        <w:t xml:space="preserve">, </w:t>
      </w:r>
      <w:r w:rsidR="008B2160">
        <w:rPr>
          <w:rFonts w:ascii="Times New Roman" w:hAnsi="Times New Roman"/>
          <w:color w:val="000000"/>
          <w:sz w:val="26"/>
          <w:szCs w:val="26"/>
        </w:rPr>
        <w:t>от 23.06.2022г. № 276</w:t>
      </w:r>
      <w:r w:rsidR="007D3BD4">
        <w:rPr>
          <w:rFonts w:ascii="Times New Roman" w:hAnsi="Times New Roman"/>
          <w:color w:val="000000"/>
          <w:sz w:val="26"/>
          <w:szCs w:val="26"/>
        </w:rPr>
        <w:t>, от 05.09.2022г. № 399</w:t>
      </w:r>
      <w:r w:rsidR="0052609F">
        <w:rPr>
          <w:rFonts w:ascii="Times New Roman" w:hAnsi="Times New Roman"/>
          <w:color w:val="000000"/>
          <w:sz w:val="26"/>
          <w:szCs w:val="26"/>
        </w:rPr>
        <w:t>, от 11.10.2022 г. № 467</w:t>
      </w:r>
      <w:r w:rsidRPr="00205CD4">
        <w:rPr>
          <w:rFonts w:ascii="Times New Roman" w:hAnsi="Times New Roman" w:cs="Times New Roman"/>
          <w:color w:val="000000"/>
          <w:sz w:val="26"/>
          <w:szCs w:val="26"/>
        </w:rPr>
        <w:t>) (далее – Программа) следующие изменения:</w:t>
      </w:r>
    </w:p>
    <w:p w:rsidR="00205CD4" w:rsidRPr="00205CD4" w:rsidRDefault="00205CD4" w:rsidP="00FA6960">
      <w:pPr>
        <w:pStyle w:val="ConsPlusNormal"/>
        <w:numPr>
          <w:ilvl w:val="1"/>
          <w:numId w:val="9"/>
        </w:numPr>
        <w:tabs>
          <w:tab w:val="left" w:pos="360"/>
          <w:tab w:val="left" w:pos="851"/>
        </w:tabs>
        <w:jc w:val="both"/>
        <w:rPr>
          <w:rFonts w:ascii="Times New Roman" w:hAnsi="Times New Roman" w:cs="Times New Roman"/>
          <w:color w:val="000000"/>
          <w:sz w:val="26"/>
          <w:szCs w:val="26"/>
        </w:rPr>
      </w:pPr>
      <w:r w:rsidRPr="00205CD4">
        <w:rPr>
          <w:rFonts w:ascii="Times New Roman" w:hAnsi="Times New Roman" w:cs="Times New Roman"/>
          <w:color w:val="000000"/>
          <w:sz w:val="26"/>
          <w:szCs w:val="26"/>
        </w:rPr>
        <w:t>В паспорте Программы:</w:t>
      </w:r>
    </w:p>
    <w:p w:rsidR="00205CD4" w:rsidRDefault="00205CD4" w:rsidP="00B072D8">
      <w:pPr>
        <w:pStyle w:val="ConsPlusNormal"/>
        <w:tabs>
          <w:tab w:val="left" w:pos="360"/>
          <w:tab w:val="left" w:pos="851"/>
        </w:tabs>
        <w:ind w:left="993"/>
        <w:jc w:val="both"/>
        <w:rPr>
          <w:rFonts w:ascii="Times New Roman" w:hAnsi="Times New Roman" w:cs="Times New Roman"/>
          <w:color w:val="000000"/>
          <w:sz w:val="26"/>
          <w:szCs w:val="26"/>
        </w:rPr>
      </w:pPr>
      <w:r w:rsidRPr="00205CD4">
        <w:rPr>
          <w:rFonts w:ascii="Times New Roman" w:hAnsi="Times New Roman" w:cs="Times New Roman"/>
          <w:color w:val="000000"/>
          <w:sz w:val="26"/>
          <w:szCs w:val="26"/>
        </w:rPr>
        <w:t>Раздел "Источники финансирования программы" изложить в следующей редакции:</w:t>
      </w:r>
    </w:p>
    <w:p w:rsidR="00B072D8" w:rsidRDefault="00B072D8" w:rsidP="00B072D8">
      <w:pPr>
        <w:pStyle w:val="ConsPlusNormal"/>
        <w:tabs>
          <w:tab w:val="left" w:pos="360"/>
          <w:tab w:val="left" w:pos="851"/>
        </w:tabs>
        <w:ind w:left="1440"/>
        <w:jc w:val="both"/>
        <w:rPr>
          <w:rFonts w:ascii="Times New Roman" w:hAnsi="Times New Roman" w:cs="Times New Roman"/>
          <w:color w:val="000000"/>
          <w:sz w:val="26"/>
          <w:szCs w:val="26"/>
        </w:rPr>
      </w:pPr>
    </w:p>
    <w:tbl>
      <w:tblPr>
        <w:tblW w:w="10485" w:type="dxa"/>
        <w:tblInd w:w="113" w:type="dxa"/>
        <w:tblLook w:val="04A0" w:firstRow="1" w:lastRow="0" w:firstColumn="1" w:lastColumn="0" w:noHBand="0" w:noVBand="1"/>
      </w:tblPr>
      <w:tblGrid>
        <w:gridCol w:w="1460"/>
        <w:gridCol w:w="1253"/>
        <w:gridCol w:w="989"/>
        <w:gridCol w:w="1117"/>
        <w:gridCol w:w="1117"/>
        <w:gridCol w:w="1117"/>
        <w:gridCol w:w="1247"/>
        <w:gridCol w:w="1124"/>
        <w:gridCol w:w="1061"/>
      </w:tblGrid>
      <w:tr w:rsidR="00A14C68" w:rsidRPr="00A14C68" w:rsidTr="00A14C68">
        <w:trPr>
          <w:trHeight w:val="300"/>
        </w:trPr>
        <w:tc>
          <w:tcPr>
            <w:tcW w:w="1460" w:type="dxa"/>
            <w:vMerge w:val="restart"/>
            <w:tcBorders>
              <w:top w:val="single" w:sz="4" w:space="0" w:color="auto"/>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lastRenderedPageBreak/>
              <w:t>Источники финансирования программы</w:t>
            </w:r>
          </w:p>
        </w:tc>
        <w:tc>
          <w:tcPr>
            <w:tcW w:w="9025" w:type="dxa"/>
            <w:gridSpan w:val="8"/>
            <w:tcBorders>
              <w:top w:val="single" w:sz="4" w:space="0" w:color="auto"/>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Расходы (рублей)</w:t>
            </w:r>
          </w:p>
        </w:tc>
      </w:tr>
      <w:tr w:rsidR="00A14C68" w:rsidRPr="00A14C68" w:rsidTr="00A14C68">
        <w:trPr>
          <w:trHeight w:val="405"/>
        </w:trPr>
        <w:tc>
          <w:tcPr>
            <w:tcW w:w="1460" w:type="dxa"/>
            <w:vMerge/>
            <w:tcBorders>
              <w:top w:val="single" w:sz="4" w:space="0" w:color="auto"/>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rPr>
                <w:rFonts w:ascii="Times New Roman" w:hAnsi="Times New Roman"/>
                <w:sz w:val="16"/>
                <w:szCs w:val="16"/>
              </w:rPr>
            </w:pPr>
          </w:p>
        </w:tc>
        <w:tc>
          <w:tcPr>
            <w:tcW w:w="1253"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Всего</w:t>
            </w:r>
          </w:p>
        </w:tc>
        <w:tc>
          <w:tcPr>
            <w:tcW w:w="989"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2018</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2019</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2020</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2021</w:t>
            </w:r>
          </w:p>
        </w:tc>
        <w:tc>
          <w:tcPr>
            <w:tcW w:w="124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2022</w:t>
            </w:r>
          </w:p>
        </w:tc>
        <w:tc>
          <w:tcPr>
            <w:tcW w:w="1124"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2023</w:t>
            </w:r>
          </w:p>
        </w:tc>
        <w:tc>
          <w:tcPr>
            <w:tcW w:w="1061"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2024</w:t>
            </w:r>
          </w:p>
        </w:tc>
      </w:tr>
      <w:tr w:rsidR="00A14C68" w:rsidRPr="00A14C68" w:rsidTr="00A14C68">
        <w:trPr>
          <w:trHeight w:val="300"/>
        </w:trPr>
        <w:tc>
          <w:tcPr>
            <w:tcW w:w="1460" w:type="dxa"/>
            <w:tcBorders>
              <w:top w:val="nil"/>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jc w:val="both"/>
              <w:rPr>
                <w:rFonts w:ascii="Times New Roman" w:hAnsi="Times New Roman"/>
                <w:b/>
                <w:bCs/>
                <w:sz w:val="16"/>
                <w:szCs w:val="16"/>
              </w:rPr>
            </w:pPr>
            <w:r w:rsidRPr="00A14C68">
              <w:rPr>
                <w:rFonts w:ascii="Times New Roman" w:hAnsi="Times New Roman"/>
                <w:b/>
                <w:bCs/>
                <w:sz w:val="16"/>
                <w:szCs w:val="16"/>
              </w:rPr>
              <w:t>Итого</w:t>
            </w:r>
          </w:p>
        </w:tc>
        <w:tc>
          <w:tcPr>
            <w:tcW w:w="1253" w:type="dxa"/>
            <w:tcBorders>
              <w:top w:val="nil"/>
              <w:left w:val="nil"/>
              <w:bottom w:val="single" w:sz="4" w:space="0" w:color="auto"/>
              <w:right w:val="single" w:sz="4" w:space="0" w:color="auto"/>
            </w:tcBorders>
            <w:vAlign w:val="center"/>
            <w:hideMark/>
          </w:tcPr>
          <w:p w:rsidR="00A14C68" w:rsidRPr="00A14C68" w:rsidRDefault="00F27427" w:rsidP="00A14C68">
            <w:pPr>
              <w:spacing w:after="0" w:line="240" w:lineRule="auto"/>
              <w:jc w:val="center"/>
              <w:rPr>
                <w:rFonts w:ascii="Times New Roman" w:hAnsi="Times New Roman"/>
                <w:b/>
                <w:bCs/>
                <w:sz w:val="16"/>
                <w:szCs w:val="16"/>
              </w:rPr>
            </w:pPr>
            <w:r w:rsidRPr="00F27427">
              <w:rPr>
                <w:rFonts w:ascii="Times New Roman" w:hAnsi="Times New Roman"/>
                <w:b/>
                <w:bCs/>
                <w:sz w:val="16"/>
                <w:szCs w:val="16"/>
              </w:rPr>
              <w:t>27 272 053,04</w:t>
            </w:r>
          </w:p>
        </w:tc>
        <w:tc>
          <w:tcPr>
            <w:tcW w:w="989"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977 103,14</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1 464 224,00</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1 772 259,78</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1 184 883,70</w:t>
            </w:r>
          </w:p>
        </w:tc>
        <w:tc>
          <w:tcPr>
            <w:tcW w:w="1247" w:type="dxa"/>
            <w:tcBorders>
              <w:top w:val="nil"/>
              <w:left w:val="nil"/>
              <w:bottom w:val="single" w:sz="4" w:space="0" w:color="auto"/>
              <w:right w:val="single" w:sz="4" w:space="0" w:color="auto"/>
            </w:tcBorders>
            <w:vAlign w:val="center"/>
            <w:hideMark/>
          </w:tcPr>
          <w:p w:rsidR="00A14C68" w:rsidRPr="00A14C68" w:rsidRDefault="00F27427" w:rsidP="00A14C68">
            <w:pPr>
              <w:spacing w:after="0" w:line="240" w:lineRule="auto"/>
              <w:jc w:val="center"/>
              <w:rPr>
                <w:rFonts w:ascii="Times New Roman" w:hAnsi="Times New Roman"/>
                <w:b/>
                <w:bCs/>
                <w:sz w:val="16"/>
                <w:szCs w:val="16"/>
              </w:rPr>
            </w:pPr>
            <w:r w:rsidRPr="00F27427">
              <w:rPr>
                <w:rFonts w:ascii="Times New Roman" w:hAnsi="Times New Roman"/>
                <w:b/>
                <w:bCs/>
                <w:sz w:val="16"/>
                <w:szCs w:val="16"/>
              </w:rPr>
              <w:t>19 383 089,56</w:t>
            </w:r>
          </w:p>
        </w:tc>
        <w:tc>
          <w:tcPr>
            <w:tcW w:w="1124"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1 179 707,44</w:t>
            </w:r>
          </w:p>
        </w:tc>
        <w:tc>
          <w:tcPr>
            <w:tcW w:w="1061"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1 310 785,42</w:t>
            </w:r>
          </w:p>
        </w:tc>
      </w:tr>
      <w:tr w:rsidR="00A14C68" w:rsidRPr="00A14C68" w:rsidTr="00A14C68">
        <w:trPr>
          <w:trHeight w:val="675"/>
        </w:trPr>
        <w:tc>
          <w:tcPr>
            <w:tcW w:w="1460" w:type="dxa"/>
            <w:tcBorders>
              <w:top w:val="nil"/>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rPr>
                <w:rFonts w:ascii="Times New Roman" w:hAnsi="Times New Roman"/>
                <w:sz w:val="16"/>
                <w:szCs w:val="16"/>
              </w:rPr>
            </w:pPr>
            <w:r w:rsidRPr="00A14C68">
              <w:rPr>
                <w:rFonts w:ascii="Times New Roman" w:hAnsi="Times New Roman"/>
                <w:sz w:val="16"/>
                <w:szCs w:val="16"/>
              </w:rPr>
              <w:t>Средства  федерального  бюджета</w:t>
            </w:r>
          </w:p>
        </w:tc>
        <w:tc>
          <w:tcPr>
            <w:tcW w:w="1253"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26 448 615,90</w:t>
            </w:r>
          </w:p>
        </w:tc>
        <w:tc>
          <w:tcPr>
            <w:tcW w:w="989"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917559,39</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1 433 506,02</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1 702 883,55</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1 160 026,00</w:t>
            </w:r>
          </w:p>
        </w:tc>
        <w:tc>
          <w:tcPr>
            <w:tcW w:w="124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18 795 420,50</w:t>
            </w:r>
          </w:p>
        </w:tc>
        <w:tc>
          <w:tcPr>
            <w:tcW w:w="1124"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1 155 420,50</w:t>
            </w:r>
          </w:p>
        </w:tc>
        <w:tc>
          <w:tcPr>
            <w:tcW w:w="1061"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1 283 799,94</w:t>
            </w:r>
          </w:p>
        </w:tc>
      </w:tr>
      <w:tr w:rsidR="00A14C68" w:rsidRPr="00A14C68" w:rsidTr="00A14C68">
        <w:trPr>
          <w:trHeight w:val="675"/>
        </w:trPr>
        <w:tc>
          <w:tcPr>
            <w:tcW w:w="1460" w:type="dxa"/>
            <w:tcBorders>
              <w:top w:val="nil"/>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rPr>
                <w:rFonts w:ascii="Times New Roman" w:hAnsi="Times New Roman"/>
                <w:sz w:val="16"/>
                <w:szCs w:val="16"/>
              </w:rPr>
            </w:pPr>
            <w:r w:rsidRPr="00A14C68">
              <w:rPr>
                <w:rFonts w:ascii="Times New Roman" w:hAnsi="Times New Roman"/>
                <w:sz w:val="16"/>
                <w:szCs w:val="16"/>
              </w:rPr>
              <w:t xml:space="preserve">Средства  республиканского  бюджета </w:t>
            </w:r>
          </w:p>
        </w:tc>
        <w:tc>
          <w:tcPr>
            <w:tcW w:w="1253"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429 169,89</w:t>
            </w:r>
          </w:p>
        </w:tc>
        <w:tc>
          <w:tcPr>
            <w:tcW w:w="989"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58567,62</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29 255,22</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67 580,23</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23 674,00</w:t>
            </w:r>
          </w:p>
        </w:tc>
        <w:tc>
          <w:tcPr>
            <w:tcW w:w="124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201 308,41</w:t>
            </w:r>
          </w:p>
        </w:tc>
        <w:tc>
          <w:tcPr>
            <w:tcW w:w="1124"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23 108,41</w:t>
            </w:r>
          </w:p>
        </w:tc>
        <w:tc>
          <w:tcPr>
            <w:tcW w:w="1061"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25 676,00</w:t>
            </w:r>
          </w:p>
        </w:tc>
      </w:tr>
      <w:tr w:rsidR="00A14C68" w:rsidRPr="00A14C68" w:rsidTr="00A14C68">
        <w:trPr>
          <w:trHeight w:val="450"/>
        </w:trPr>
        <w:tc>
          <w:tcPr>
            <w:tcW w:w="1460" w:type="dxa"/>
            <w:tcBorders>
              <w:top w:val="nil"/>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rPr>
                <w:rFonts w:ascii="Times New Roman" w:hAnsi="Times New Roman"/>
                <w:sz w:val="16"/>
                <w:szCs w:val="16"/>
              </w:rPr>
            </w:pPr>
            <w:r w:rsidRPr="00A14C68">
              <w:rPr>
                <w:rFonts w:ascii="Times New Roman" w:hAnsi="Times New Roman"/>
                <w:sz w:val="16"/>
                <w:szCs w:val="16"/>
              </w:rPr>
              <w:t xml:space="preserve">Средства бюджета муниципалитета </w:t>
            </w:r>
          </w:p>
        </w:tc>
        <w:tc>
          <w:tcPr>
            <w:tcW w:w="1253" w:type="dxa"/>
            <w:tcBorders>
              <w:top w:val="nil"/>
              <w:left w:val="nil"/>
              <w:bottom w:val="single" w:sz="4" w:space="0" w:color="auto"/>
              <w:right w:val="single" w:sz="4" w:space="0" w:color="auto"/>
            </w:tcBorders>
            <w:vAlign w:val="center"/>
            <w:hideMark/>
          </w:tcPr>
          <w:p w:rsidR="00A14C68" w:rsidRPr="00A14C68" w:rsidRDefault="00F27427" w:rsidP="00A14C68">
            <w:pPr>
              <w:spacing w:after="0" w:line="240" w:lineRule="auto"/>
              <w:jc w:val="center"/>
              <w:rPr>
                <w:rFonts w:ascii="Times New Roman" w:hAnsi="Times New Roman"/>
                <w:b/>
                <w:bCs/>
                <w:sz w:val="16"/>
                <w:szCs w:val="16"/>
              </w:rPr>
            </w:pPr>
            <w:r w:rsidRPr="00F27427">
              <w:rPr>
                <w:rFonts w:ascii="Times New Roman" w:hAnsi="Times New Roman"/>
                <w:b/>
                <w:bCs/>
                <w:sz w:val="16"/>
                <w:szCs w:val="16"/>
              </w:rPr>
              <w:t>394 267,25</w:t>
            </w:r>
          </w:p>
        </w:tc>
        <w:tc>
          <w:tcPr>
            <w:tcW w:w="989"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976,13</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1 462,76</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1 796,00</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1 183,70</w:t>
            </w:r>
          </w:p>
        </w:tc>
        <w:tc>
          <w:tcPr>
            <w:tcW w:w="1247" w:type="dxa"/>
            <w:tcBorders>
              <w:top w:val="nil"/>
              <w:left w:val="nil"/>
              <w:bottom w:val="single" w:sz="4" w:space="0" w:color="auto"/>
              <w:right w:val="single" w:sz="4" w:space="0" w:color="auto"/>
            </w:tcBorders>
            <w:vAlign w:val="center"/>
            <w:hideMark/>
          </w:tcPr>
          <w:p w:rsidR="00A14C68" w:rsidRPr="00A14C68" w:rsidRDefault="00F27427" w:rsidP="00A14C68">
            <w:pPr>
              <w:spacing w:after="0" w:line="240" w:lineRule="auto"/>
              <w:jc w:val="center"/>
              <w:rPr>
                <w:rFonts w:ascii="Times New Roman" w:hAnsi="Times New Roman"/>
                <w:sz w:val="16"/>
                <w:szCs w:val="16"/>
              </w:rPr>
            </w:pPr>
            <w:r w:rsidRPr="00F27427">
              <w:rPr>
                <w:rFonts w:ascii="Times New Roman" w:hAnsi="Times New Roman"/>
                <w:sz w:val="16"/>
                <w:szCs w:val="16"/>
              </w:rPr>
              <w:t>386 360,65</w:t>
            </w:r>
          </w:p>
        </w:tc>
        <w:tc>
          <w:tcPr>
            <w:tcW w:w="1124"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1 178,53</w:t>
            </w:r>
          </w:p>
        </w:tc>
        <w:tc>
          <w:tcPr>
            <w:tcW w:w="1061"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1 309,48</w:t>
            </w:r>
          </w:p>
        </w:tc>
      </w:tr>
      <w:tr w:rsidR="00A14C68" w:rsidRPr="00A14C68" w:rsidTr="00A14C68">
        <w:trPr>
          <w:trHeight w:val="450"/>
        </w:trPr>
        <w:tc>
          <w:tcPr>
            <w:tcW w:w="1460" w:type="dxa"/>
            <w:tcBorders>
              <w:top w:val="nil"/>
              <w:left w:val="single" w:sz="4" w:space="0" w:color="auto"/>
              <w:bottom w:val="single" w:sz="4" w:space="0" w:color="auto"/>
              <w:right w:val="single" w:sz="4" w:space="0" w:color="auto"/>
            </w:tcBorders>
            <w:vAlign w:val="center"/>
            <w:hideMark/>
          </w:tcPr>
          <w:p w:rsidR="00A14C68" w:rsidRPr="00A14C68" w:rsidRDefault="00A14C68" w:rsidP="00A14C68">
            <w:pPr>
              <w:spacing w:after="0" w:line="240" w:lineRule="auto"/>
              <w:rPr>
                <w:rFonts w:ascii="Times New Roman" w:hAnsi="Times New Roman"/>
                <w:sz w:val="16"/>
                <w:szCs w:val="16"/>
              </w:rPr>
            </w:pPr>
            <w:r w:rsidRPr="00A14C68">
              <w:rPr>
                <w:rFonts w:ascii="Times New Roman" w:hAnsi="Times New Roman"/>
                <w:sz w:val="16"/>
                <w:szCs w:val="16"/>
              </w:rPr>
              <w:t>Внебюджетные источники</w:t>
            </w:r>
          </w:p>
        </w:tc>
        <w:tc>
          <w:tcPr>
            <w:tcW w:w="1253"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b/>
                <w:bCs/>
                <w:sz w:val="16"/>
                <w:szCs w:val="16"/>
              </w:rPr>
            </w:pPr>
            <w:r w:rsidRPr="00A14C68">
              <w:rPr>
                <w:rFonts w:ascii="Times New Roman" w:hAnsi="Times New Roman"/>
                <w:b/>
                <w:bCs/>
                <w:sz w:val="16"/>
                <w:szCs w:val="16"/>
              </w:rPr>
              <w:t>0,00</w:t>
            </w:r>
          </w:p>
        </w:tc>
        <w:tc>
          <w:tcPr>
            <w:tcW w:w="989"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0,00</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0,00</w:t>
            </w:r>
          </w:p>
        </w:tc>
        <w:tc>
          <w:tcPr>
            <w:tcW w:w="111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0,00</w:t>
            </w:r>
          </w:p>
        </w:tc>
        <w:tc>
          <w:tcPr>
            <w:tcW w:w="1247"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0,00</w:t>
            </w:r>
          </w:p>
        </w:tc>
        <w:tc>
          <w:tcPr>
            <w:tcW w:w="1124"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0,00</w:t>
            </w:r>
          </w:p>
        </w:tc>
        <w:tc>
          <w:tcPr>
            <w:tcW w:w="1061" w:type="dxa"/>
            <w:tcBorders>
              <w:top w:val="nil"/>
              <w:left w:val="nil"/>
              <w:bottom w:val="single" w:sz="4" w:space="0" w:color="auto"/>
              <w:right w:val="single" w:sz="4" w:space="0" w:color="auto"/>
            </w:tcBorders>
            <w:vAlign w:val="center"/>
            <w:hideMark/>
          </w:tcPr>
          <w:p w:rsidR="00A14C68" w:rsidRPr="00A14C68" w:rsidRDefault="00A14C68" w:rsidP="00A14C68">
            <w:pPr>
              <w:spacing w:after="0" w:line="240" w:lineRule="auto"/>
              <w:jc w:val="center"/>
              <w:rPr>
                <w:rFonts w:ascii="Times New Roman" w:hAnsi="Times New Roman"/>
                <w:sz w:val="16"/>
                <w:szCs w:val="16"/>
              </w:rPr>
            </w:pPr>
            <w:r w:rsidRPr="00A14C68">
              <w:rPr>
                <w:rFonts w:ascii="Times New Roman" w:hAnsi="Times New Roman"/>
                <w:sz w:val="16"/>
                <w:szCs w:val="16"/>
              </w:rPr>
              <w:t>0,00</w:t>
            </w:r>
          </w:p>
        </w:tc>
      </w:tr>
    </w:tbl>
    <w:p w:rsidR="005B3387" w:rsidRDefault="005B3387" w:rsidP="00DA7C9D">
      <w:pPr>
        <w:pStyle w:val="ConsPlusNormal"/>
        <w:tabs>
          <w:tab w:val="left" w:pos="360"/>
          <w:tab w:val="left" w:pos="851"/>
        </w:tabs>
        <w:spacing w:line="276" w:lineRule="auto"/>
        <w:jc w:val="both"/>
        <w:rPr>
          <w:rFonts w:ascii="Times New Roman" w:hAnsi="Times New Roman" w:cs="Times New Roman"/>
          <w:color w:val="000000"/>
          <w:sz w:val="26"/>
          <w:szCs w:val="26"/>
        </w:rPr>
      </w:pPr>
    </w:p>
    <w:p w:rsidR="005B3387" w:rsidRPr="00DA7C9D" w:rsidRDefault="00205CD4" w:rsidP="00DA7C9D">
      <w:pPr>
        <w:pStyle w:val="ConsPlusNormal"/>
        <w:numPr>
          <w:ilvl w:val="1"/>
          <w:numId w:val="9"/>
        </w:numPr>
        <w:tabs>
          <w:tab w:val="left" w:pos="360"/>
          <w:tab w:val="left" w:pos="851"/>
        </w:tabs>
        <w:jc w:val="both"/>
        <w:rPr>
          <w:rFonts w:ascii="Times New Roman" w:hAnsi="Times New Roman" w:cs="Times New Roman"/>
          <w:color w:val="000000"/>
          <w:sz w:val="26"/>
          <w:szCs w:val="26"/>
        </w:rPr>
      </w:pPr>
      <w:r w:rsidRPr="005B3387">
        <w:rPr>
          <w:rFonts w:ascii="Times New Roman" w:hAnsi="Times New Roman" w:cs="Times New Roman"/>
          <w:color w:val="000000"/>
          <w:sz w:val="26"/>
          <w:szCs w:val="26"/>
        </w:rPr>
        <w:t>Таблицу 2.  «Планируемые объемы финансирования» раздела 5. «Ресурсное обеспечение Муниципальной программы» изложить в следующей редакции:</w:t>
      </w:r>
    </w:p>
    <w:tbl>
      <w:tblPr>
        <w:tblW w:w="10180" w:type="dxa"/>
        <w:tblInd w:w="113" w:type="dxa"/>
        <w:tblLook w:val="04A0" w:firstRow="1" w:lastRow="0" w:firstColumn="1" w:lastColumn="0" w:noHBand="0" w:noVBand="1"/>
      </w:tblPr>
      <w:tblGrid>
        <w:gridCol w:w="1555"/>
        <w:gridCol w:w="1842"/>
        <w:gridCol w:w="1843"/>
        <w:gridCol w:w="1701"/>
        <w:gridCol w:w="1564"/>
        <w:gridCol w:w="1675"/>
      </w:tblGrid>
      <w:tr w:rsidR="00A14C68" w:rsidRPr="00F27427" w:rsidTr="00A14C68">
        <w:trPr>
          <w:trHeight w:val="279"/>
        </w:trPr>
        <w:tc>
          <w:tcPr>
            <w:tcW w:w="1555" w:type="dxa"/>
            <w:vMerge w:val="restart"/>
            <w:tcBorders>
              <w:top w:val="single" w:sz="4" w:space="0" w:color="auto"/>
              <w:left w:val="single" w:sz="4" w:space="0" w:color="auto"/>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Годы</w:t>
            </w:r>
          </w:p>
        </w:tc>
        <w:tc>
          <w:tcPr>
            <w:tcW w:w="8625" w:type="dxa"/>
            <w:gridSpan w:val="5"/>
            <w:tcBorders>
              <w:top w:val="single" w:sz="4" w:space="0" w:color="auto"/>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Источники финансирования, руб.</w:t>
            </w:r>
          </w:p>
        </w:tc>
      </w:tr>
      <w:tr w:rsidR="00A14C68" w:rsidRPr="00F27427" w:rsidTr="00A14C68">
        <w:trPr>
          <w:trHeight w:val="628"/>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A14C68" w:rsidRPr="00F27427" w:rsidRDefault="00A14C68" w:rsidP="00A14C68">
            <w:pPr>
              <w:spacing w:after="0" w:line="240" w:lineRule="auto"/>
              <w:rPr>
                <w:rFonts w:ascii="Times New Roman" w:hAnsi="Times New Roman"/>
                <w:color w:val="000000"/>
                <w:sz w:val="18"/>
                <w:szCs w:val="20"/>
              </w:rPr>
            </w:pPr>
          </w:p>
        </w:tc>
        <w:tc>
          <w:tcPr>
            <w:tcW w:w="1842"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Федеральный бюджет</w:t>
            </w:r>
          </w:p>
        </w:tc>
        <w:tc>
          <w:tcPr>
            <w:tcW w:w="1843"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Республиканский бюджет</w:t>
            </w:r>
          </w:p>
        </w:tc>
        <w:tc>
          <w:tcPr>
            <w:tcW w:w="1701"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Бюджет муниципального образования</w:t>
            </w:r>
          </w:p>
        </w:tc>
        <w:tc>
          <w:tcPr>
            <w:tcW w:w="1564"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Внебюджетные источники</w:t>
            </w:r>
          </w:p>
        </w:tc>
        <w:tc>
          <w:tcPr>
            <w:tcW w:w="1675"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Всего</w:t>
            </w:r>
          </w:p>
        </w:tc>
      </w:tr>
      <w:tr w:rsidR="00A14C68"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2018 год</w:t>
            </w:r>
          </w:p>
        </w:tc>
        <w:tc>
          <w:tcPr>
            <w:tcW w:w="1842"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917 559,39</w:t>
            </w:r>
          </w:p>
        </w:tc>
        <w:tc>
          <w:tcPr>
            <w:tcW w:w="1843"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58 567,62</w:t>
            </w:r>
          </w:p>
        </w:tc>
        <w:tc>
          <w:tcPr>
            <w:tcW w:w="1701"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976,13</w:t>
            </w:r>
          </w:p>
        </w:tc>
        <w:tc>
          <w:tcPr>
            <w:tcW w:w="1564"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977 103,14</w:t>
            </w:r>
          </w:p>
        </w:tc>
      </w:tr>
      <w:tr w:rsidR="00A14C68"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2019 год</w:t>
            </w:r>
          </w:p>
        </w:tc>
        <w:tc>
          <w:tcPr>
            <w:tcW w:w="1842"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1 433 506,02</w:t>
            </w:r>
          </w:p>
        </w:tc>
        <w:tc>
          <w:tcPr>
            <w:tcW w:w="1843"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29 255,22</w:t>
            </w:r>
          </w:p>
        </w:tc>
        <w:tc>
          <w:tcPr>
            <w:tcW w:w="1701"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1 462,76</w:t>
            </w:r>
          </w:p>
        </w:tc>
        <w:tc>
          <w:tcPr>
            <w:tcW w:w="1564"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1 464 224,00</w:t>
            </w:r>
          </w:p>
        </w:tc>
      </w:tr>
      <w:tr w:rsidR="00A14C68"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2020 год</w:t>
            </w:r>
          </w:p>
        </w:tc>
        <w:tc>
          <w:tcPr>
            <w:tcW w:w="1842"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1 702 883,55</w:t>
            </w:r>
          </w:p>
        </w:tc>
        <w:tc>
          <w:tcPr>
            <w:tcW w:w="1843"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67 580,23</w:t>
            </w:r>
          </w:p>
        </w:tc>
        <w:tc>
          <w:tcPr>
            <w:tcW w:w="1701"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1 796,00</w:t>
            </w:r>
          </w:p>
        </w:tc>
        <w:tc>
          <w:tcPr>
            <w:tcW w:w="1564"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1 772 259,78</w:t>
            </w:r>
          </w:p>
        </w:tc>
      </w:tr>
      <w:tr w:rsidR="00A14C68"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2021 год</w:t>
            </w:r>
          </w:p>
        </w:tc>
        <w:tc>
          <w:tcPr>
            <w:tcW w:w="1842"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1 160 026,00</w:t>
            </w:r>
          </w:p>
        </w:tc>
        <w:tc>
          <w:tcPr>
            <w:tcW w:w="1843"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23 674,00</w:t>
            </w:r>
          </w:p>
        </w:tc>
        <w:tc>
          <w:tcPr>
            <w:tcW w:w="1701"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1 183,70</w:t>
            </w:r>
          </w:p>
        </w:tc>
        <w:tc>
          <w:tcPr>
            <w:tcW w:w="1564"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A14C68" w:rsidRPr="00F27427" w:rsidRDefault="00A14C68" w:rsidP="00A14C68">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1 184 883,70</w:t>
            </w:r>
          </w:p>
        </w:tc>
      </w:tr>
      <w:tr w:rsidR="00F27427"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2022 год</w:t>
            </w:r>
          </w:p>
        </w:tc>
        <w:tc>
          <w:tcPr>
            <w:tcW w:w="1842"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sz w:val="18"/>
                <w:szCs w:val="24"/>
              </w:rPr>
              <w:t>18 795 420,50</w:t>
            </w:r>
          </w:p>
        </w:tc>
        <w:tc>
          <w:tcPr>
            <w:tcW w:w="1843"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201 308,41</w:t>
            </w:r>
          </w:p>
        </w:tc>
        <w:tc>
          <w:tcPr>
            <w:tcW w:w="1701"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sz w:val="18"/>
                <w:szCs w:val="24"/>
              </w:rPr>
            </w:pPr>
            <w:r w:rsidRPr="00F27427">
              <w:rPr>
                <w:rFonts w:ascii="Times New Roman" w:hAnsi="Times New Roman"/>
                <w:sz w:val="18"/>
                <w:szCs w:val="24"/>
              </w:rPr>
              <w:t>386 360,65</w:t>
            </w:r>
          </w:p>
        </w:tc>
        <w:tc>
          <w:tcPr>
            <w:tcW w:w="1564"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sz w:val="18"/>
                <w:szCs w:val="24"/>
              </w:rPr>
              <w:t>19 383 089,56</w:t>
            </w:r>
          </w:p>
        </w:tc>
      </w:tr>
      <w:tr w:rsidR="00F27427"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2023 год</w:t>
            </w:r>
          </w:p>
        </w:tc>
        <w:tc>
          <w:tcPr>
            <w:tcW w:w="1842"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1 155 420,50</w:t>
            </w:r>
          </w:p>
        </w:tc>
        <w:tc>
          <w:tcPr>
            <w:tcW w:w="1843"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23 108,41</w:t>
            </w:r>
          </w:p>
        </w:tc>
        <w:tc>
          <w:tcPr>
            <w:tcW w:w="1701"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1 178,53</w:t>
            </w:r>
          </w:p>
        </w:tc>
        <w:tc>
          <w:tcPr>
            <w:tcW w:w="1564"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1 179 707,44</w:t>
            </w:r>
          </w:p>
        </w:tc>
      </w:tr>
      <w:tr w:rsidR="00F27427" w:rsidRPr="00F27427" w:rsidTr="00A14C68">
        <w:trPr>
          <w:trHeight w:val="279"/>
        </w:trPr>
        <w:tc>
          <w:tcPr>
            <w:tcW w:w="1555" w:type="dxa"/>
            <w:tcBorders>
              <w:top w:val="nil"/>
              <w:left w:val="single" w:sz="4" w:space="0" w:color="auto"/>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2024 год</w:t>
            </w:r>
          </w:p>
        </w:tc>
        <w:tc>
          <w:tcPr>
            <w:tcW w:w="1842"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1 283 799,94</w:t>
            </w:r>
          </w:p>
        </w:tc>
        <w:tc>
          <w:tcPr>
            <w:tcW w:w="1843"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25 676,00</w:t>
            </w:r>
          </w:p>
        </w:tc>
        <w:tc>
          <w:tcPr>
            <w:tcW w:w="1701"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1 309,48</w:t>
            </w:r>
          </w:p>
        </w:tc>
        <w:tc>
          <w:tcPr>
            <w:tcW w:w="1564"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4"/>
              </w:rPr>
            </w:pPr>
            <w:r w:rsidRPr="00F27427">
              <w:rPr>
                <w:rFonts w:ascii="Times New Roman" w:hAnsi="Times New Roman"/>
                <w:color w:val="000000"/>
                <w:sz w:val="18"/>
                <w:szCs w:val="24"/>
              </w:rPr>
              <w:t>0,00</w:t>
            </w:r>
          </w:p>
        </w:tc>
        <w:tc>
          <w:tcPr>
            <w:tcW w:w="1675" w:type="dxa"/>
            <w:tcBorders>
              <w:top w:val="nil"/>
              <w:left w:val="nil"/>
              <w:bottom w:val="single" w:sz="4" w:space="0" w:color="auto"/>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1 310 785,42</w:t>
            </w:r>
          </w:p>
        </w:tc>
      </w:tr>
      <w:tr w:rsidR="00F27427" w:rsidRPr="00F27427" w:rsidTr="00206B79">
        <w:trPr>
          <w:trHeight w:val="279"/>
        </w:trPr>
        <w:tc>
          <w:tcPr>
            <w:tcW w:w="1555" w:type="dxa"/>
            <w:tcBorders>
              <w:top w:val="nil"/>
              <w:left w:val="single" w:sz="4" w:space="0" w:color="auto"/>
              <w:bottom w:val="nil"/>
              <w:right w:val="single" w:sz="4" w:space="0" w:color="auto"/>
            </w:tcBorders>
            <w:vAlign w:val="center"/>
            <w:hideMark/>
          </w:tcPr>
          <w:p w:rsidR="00F27427" w:rsidRPr="00F27427" w:rsidRDefault="00F27427" w:rsidP="00F27427">
            <w:pPr>
              <w:spacing w:after="0" w:line="240" w:lineRule="auto"/>
              <w:jc w:val="center"/>
              <w:rPr>
                <w:rFonts w:ascii="Times New Roman" w:hAnsi="Times New Roman"/>
                <w:color w:val="000000"/>
                <w:sz w:val="18"/>
                <w:szCs w:val="20"/>
              </w:rPr>
            </w:pPr>
            <w:r w:rsidRPr="00F27427">
              <w:rPr>
                <w:rFonts w:ascii="Times New Roman" w:hAnsi="Times New Roman"/>
                <w:color w:val="000000"/>
                <w:sz w:val="18"/>
                <w:szCs w:val="20"/>
              </w:rPr>
              <w:t>Итого</w:t>
            </w:r>
          </w:p>
        </w:tc>
        <w:tc>
          <w:tcPr>
            <w:tcW w:w="1842" w:type="dxa"/>
            <w:tcBorders>
              <w:top w:val="nil"/>
              <w:left w:val="nil"/>
              <w:bottom w:val="nil"/>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26 448 615,90</w:t>
            </w:r>
          </w:p>
        </w:tc>
        <w:tc>
          <w:tcPr>
            <w:tcW w:w="1843" w:type="dxa"/>
            <w:tcBorders>
              <w:top w:val="nil"/>
              <w:left w:val="nil"/>
              <w:bottom w:val="nil"/>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429 169,89</w:t>
            </w:r>
          </w:p>
        </w:tc>
        <w:tc>
          <w:tcPr>
            <w:tcW w:w="1701" w:type="dxa"/>
            <w:tcBorders>
              <w:top w:val="nil"/>
              <w:left w:val="nil"/>
              <w:bottom w:val="nil"/>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sz w:val="18"/>
                <w:szCs w:val="24"/>
              </w:rPr>
              <w:t>394 267,25</w:t>
            </w:r>
          </w:p>
        </w:tc>
        <w:tc>
          <w:tcPr>
            <w:tcW w:w="1564" w:type="dxa"/>
            <w:tcBorders>
              <w:top w:val="nil"/>
              <w:left w:val="nil"/>
              <w:bottom w:val="nil"/>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color w:val="000000"/>
                <w:sz w:val="18"/>
                <w:szCs w:val="24"/>
              </w:rPr>
              <w:t>0,00</w:t>
            </w:r>
          </w:p>
        </w:tc>
        <w:tc>
          <w:tcPr>
            <w:tcW w:w="1675" w:type="dxa"/>
            <w:tcBorders>
              <w:top w:val="nil"/>
              <w:left w:val="nil"/>
              <w:bottom w:val="nil"/>
              <w:right w:val="single" w:sz="4" w:space="0" w:color="auto"/>
            </w:tcBorders>
            <w:vAlign w:val="center"/>
            <w:hideMark/>
          </w:tcPr>
          <w:p w:rsidR="00F27427" w:rsidRPr="00F27427" w:rsidRDefault="00F27427" w:rsidP="00F27427">
            <w:pPr>
              <w:spacing w:after="0" w:line="240" w:lineRule="auto"/>
              <w:jc w:val="center"/>
              <w:rPr>
                <w:rFonts w:ascii="Times New Roman" w:hAnsi="Times New Roman"/>
                <w:b/>
                <w:bCs/>
                <w:color w:val="000000"/>
                <w:sz w:val="18"/>
                <w:szCs w:val="24"/>
              </w:rPr>
            </w:pPr>
            <w:r w:rsidRPr="00F27427">
              <w:rPr>
                <w:rFonts w:ascii="Times New Roman" w:hAnsi="Times New Roman"/>
                <w:b/>
                <w:bCs/>
                <w:sz w:val="18"/>
                <w:szCs w:val="24"/>
              </w:rPr>
              <w:t>27 272 053,04</w:t>
            </w:r>
          </w:p>
        </w:tc>
      </w:tr>
    </w:tbl>
    <w:p w:rsidR="00206B79" w:rsidRPr="00206B79" w:rsidRDefault="00205CD4" w:rsidP="00A14C68">
      <w:pPr>
        <w:pStyle w:val="ConsPlusNormal"/>
        <w:numPr>
          <w:ilvl w:val="1"/>
          <w:numId w:val="9"/>
        </w:numPr>
        <w:tabs>
          <w:tab w:val="left" w:pos="360"/>
          <w:tab w:val="left" w:pos="851"/>
        </w:tabs>
        <w:ind w:left="284" w:firstLine="0"/>
        <w:jc w:val="both"/>
        <w:rPr>
          <w:rFonts w:ascii="Times New Roman" w:hAnsi="Times New Roman" w:cs="Times New Roman"/>
          <w:sz w:val="26"/>
          <w:szCs w:val="26"/>
        </w:rPr>
      </w:pPr>
      <w:r>
        <w:rPr>
          <w:rFonts w:ascii="Times New Roman" w:hAnsi="Times New Roman" w:cs="Times New Roman"/>
          <w:color w:val="000000"/>
          <w:sz w:val="26"/>
          <w:szCs w:val="26"/>
        </w:rPr>
        <w:t xml:space="preserve"> </w:t>
      </w:r>
      <w:r w:rsidRPr="00205CD4">
        <w:rPr>
          <w:rFonts w:ascii="Times New Roman" w:hAnsi="Times New Roman" w:cs="Times New Roman"/>
          <w:color w:val="000000"/>
          <w:sz w:val="26"/>
          <w:szCs w:val="26"/>
        </w:rPr>
        <w:t>Приложени</w:t>
      </w:r>
      <w:r w:rsidR="00D83438">
        <w:rPr>
          <w:rFonts w:ascii="Times New Roman" w:hAnsi="Times New Roman" w:cs="Times New Roman"/>
          <w:color w:val="000000"/>
          <w:sz w:val="26"/>
          <w:szCs w:val="26"/>
        </w:rPr>
        <w:t>е</w:t>
      </w:r>
      <w:r w:rsidRPr="00205CD4">
        <w:rPr>
          <w:rFonts w:ascii="Times New Roman" w:hAnsi="Times New Roman" w:cs="Times New Roman"/>
          <w:color w:val="000000"/>
          <w:sz w:val="26"/>
          <w:szCs w:val="26"/>
        </w:rPr>
        <w:t xml:space="preserve"> № 4</w:t>
      </w:r>
      <w:r w:rsidR="00D83438">
        <w:rPr>
          <w:rFonts w:ascii="Times New Roman" w:hAnsi="Times New Roman" w:cs="Times New Roman"/>
          <w:color w:val="000000"/>
          <w:sz w:val="26"/>
          <w:szCs w:val="26"/>
        </w:rPr>
        <w:t xml:space="preserve"> «</w:t>
      </w:r>
      <w:r w:rsidR="00D83438" w:rsidRPr="00D83438">
        <w:rPr>
          <w:rFonts w:ascii="Times New Roman" w:hAnsi="Times New Roman"/>
          <w:sz w:val="26"/>
          <w:szCs w:val="26"/>
          <w:lang w:eastAsia="en-US"/>
        </w:rPr>
        <w:t>Ресурсное обеспечение реализации муниципальной программы «Формирование современной городской среды муниципального образования «Курумканский район» на 2018-2024 годы»</w:t>
      </w:r>
      <w:r w:rsidR="00206B79">
        <w:rPr>
          <w:rFonts w:ascii="Times New Roman" w:hAnsi="Times New Roman" w:cs="Times New Roman"/>
          <w:color w:val="000000"/>
          <w:sz w:val="26"/>
          <w:szCs w:val="26"/>
        </w:rPr>
        <w:t xml:space="preserve"> изложить в редакции приложения № 1 к настоящему постановлению.</w:t>
      </w:r>
    </w:p>
    <w:p w:rsidR="00206B79" w:rsidRPr="00206B79" w:rsidRDefault="00D83438" w:rsidP="00EB53C0">
      <w:pPr>
        <w:pStyle w:val="ConsPlusNormal"/>
        <w:numPr>
          <w:ilvl w:val="0"/>
          <w:numId w:val="9"/>
        </w:numPr>
        <w:tabs>
          <w:tab w:val="left" w:pos="360"/>
          <w:tab w:val="left" w:pos="851"/>
        </w:tabs>
        <w:ind w:left="284" w:firstLine="0"/>
        <w:jc w:val="both"/>
        <w:rPr>
          <w:rFonts w:ascii="Times New Roman" w:hAnsi="Times New Roman" w:cs="Times New Roman"/>
          <w:sz w:val="26"/>
          <w:szCs w:val="26"/>
        </w:rPr>
      </w:pPr>
      <w:r w:rsidRPr="00206B79">
        <w:rPr>
          <w:rFonts w:ascii="Times New Roman" w:hAnsi="Times New Roman" w:cs="Times New Roman"/>
          <w:color w:val="000000"/>
          <w:sz w:val="26"/>
          <w:szCs w:val="26"/>
        </w:rPr>
        <w:t>П</w:t>
      </w:r>
      <w:r w:rsidR="00D0155A" w:rsidRPr="00206B79">
        <w:rPr>
          <w:rFonts w:ascii="Times New Roman" w:hAnsi="Times New Roman" w:cs="Times New Roman"/>
          <w:color w:val="000000"/>
          <w:sz w:val="26"/>
          <w:szCs w:val="26"/>
        </w:rPr>
        <w:t>риложени</w:t>
      </w:r>
      <w:r w:rsidRPr="00206B79">
        <w:rPr>
          <w:rFonts w:ascii="Times New Roman" w:hAnsi="Times New Roman" w:cs="Times New Roman"/>
          <w:color w:val="000000"/>
          <w:sz w:val="26"/>
          <w:szCs w:val="26"/>
        </w:rPr>
        <w:t>е</w:t>
      </w:r>
      <w:r w:rsidR="00D0155A" w:rsidRPr="00206B79">
        <w:rPr>
          <w:rFonts w:ascii="Times New Roman" w:hAnsi="Times New Roman" w:cs="Times New Roman"/>
          <w:color w:val="000000"/>
          <w:sz w:val="26"/>
          <w:szCs w:val="26"/>
        </w:rPr>
        <w:t xml:space="preserve"> № 5 к муниципальной программе «Реализация проекта «1000 дворов» </w:t>
      </w:r>
      <w:r w:rsidR="00205CD4" w:rsidRPr="00206B79">
        <w:rPr>
          <w:rFonts w:ascii="Times New Roman" w:hAnsi="Times New Roman" w:cs="Times New Roman"/>
          <w:color w:val="000000"/>
          <w:sz w:val="26"/>
          <w:szCs w:val="26"/>
        </w:rPr>
        <w:t xml:space="preserve">изложить </w:t>
      </w:r>
      <w:r w:rsidR="00206B79">
        <w:rPr>
          <w:rFonts w:ascii="Times New Roman" w:hAnsi="Times New Roman" w:cs="Times New Roman"/>
          <w:color w:val="000000"/>
          <w:sz w:val="26"/>
          <w:szCs w:val="26"/>
        </w:rPr>
        <w:t>в редакции приложения № 2 к настоящему постановлению.</w:t>
      </w:r>
    </w:p>
    <w:p w:rsidR="00205CD4" w:rsidRPr="00206B79" w:rsidRDefault="00205CD4" w:rsidP="00EB53C0">
      <w:pPr>
        <w:pStyle w:val="ConsPlusNormal"/>
        <w:numPr>
          <w:ilvl w:val="0"/>
          <w:numId w:val="9"/>
        </w:numPr>
        <w:tabs>
          <w:tab w:val="left" w:pos="360"/>
          <w:tab w:val="left" w:pos="851"/>
        </w:tabs>
        <w:ind w:left="284" w:firstLine="0"/>
        <w:jc w:val="both"/>
        <w:rPr>
          <w:rFonts w:ascii="Times New Roman" w:hAnsi="Times New Roman" w:cs="Times New Roman"/>
          <w:sz w:val="26"/>
          <w:szCs w:val="26"/>
        </w:rPr>
      </w:pPr>
      <w:r w:rsidRPr="00206B79">
        <w:rPr>
          <w:rFonts w:ascii="Times New Roman" w:hAnsi="Times New Roman" w:cs="Times New Roman"/>
          <w:color w:val="000000"/>
          <w:sz w:val="26"/>
          <w:szCs w:val="26"/>
        </w:rPr>
        <w:t>Настоящее постановление разместить на официальном сайте Администрации муниципального образования «Курумканский район» в информационно-телекоммуникационной сети «Интернет»</w:t>
      </w:r>
      <w:r w:rsidR="00DA7C9D">
        <w:rPr>
          <w:rFonts w:ascii="Times New Roman" w:hAnsi="Times New Roman" w:cs="Times New Roman"/>
          <w:color w:val="000000"/>
          <w:sz w:val="26"/>
          <w:szCs w:val="26"/>
        </w:rPr>
        <w:t xml:space="preserve"> </w:t>
      </w:r>
    </w:p>
    <w:p w:rsidR="00205CD4" w:rsidRPr="00205CD4" w:rsidRDefault="00205CD4" w:rsidP="00A14C68">
      <w:pPr>
        <w:pStyle w:val="ConsPlusNormal"/>
        <w:numPr>
          <w:ilvl w:val="0"/>
          <w:numId w:val="9"/>
        </w:numPr>
        <w:tabs>
          <w:tab w:val="left" w:pos="851"/>
        </w:tabs>
        <w:ind w:left="284" w:firstLine="0"/>
        <w:jc w:val="both"/>
        <w:rPr>
          <w:rFonts w:ascii="Times New Roman" w:hAnsi="Times New Roman" w:cs="Times New Roman"/>
          <w:sz w:val="26"/>
          <w:szCs w:val="26"/>
        </w:rPr>
      </w:pPr>
      <w:r w:rsidRPr="00205CD4">
        <w:rPr>
          <w:rFonts w:ascii="Times New Roman" w:hAnsi="Times New Roman" w:cs="Times New Roman"/>
          <w:sz w:val="26"/>
          <w:szCs w:val="26"/>
        </w:rPr>
        <w:t xml:space="preserve">Контроль за исполнением настоящего постановления </w:t>
      </w:r>
      <w:r w:rsidR="00FA6960">
        <w:rPr>
          <w:rFonts w:ascii="Times New Roman" w:hAnsi="Times New Roman" w:cs="Times New Roman"/>
          <w:sz w:val="26"/>
          <w:szCs w:val="26"/>
        </w:rPr>
        <w:t>оставляю за собой.</w:t>
      </w:r>
    </w:p>
    <w:p w:rsidR="00205CD4" w:rsidRPr="00205CD4" w:rsidRDefault="00205CD4" w:rsidP="00A14C68">
      <w:pPr>
        <w:pStyle w:val="ConsPlusNormal"/>
        <w:numPr>
          <w:ilvl w:val="0"/>
          <w:numId w:val="9"/>
        </w:numPr>
        <w:tabs>
          <w:tab w:val="left" w:pos="851"/>
        </w:tabs>
        <w:adjustRightInd/>
        <w:ind w:left="284" w:firstLine="0"/>
        <w:jc w:val="both"/>
        <w:rPr>
          <w:rFonts w:ascii="Times New Roman" w:hAnsi="Times New Roman" w:cs="Times New Roman"/>
          <w:sz w:val="26"/>
          <w:szCs w:val="26"/>
        </w:rPr>
      </w:pPr>
      <w:r w:rsidRPr="00205CD4">
        <w:rPr>
          <w:rFonts w:ascii="Times New Roman" w:hAnsi="Times New Roman" w:cs="Times New Roman"/>
          <w:sz w:val="26"/>
          <w:szCs w:val="26"/>
        </w:rPr>
        <w:t>Настоящее постановление вступает в силу со дня его подписания.</w:t>
      </w:r>
    </w:p>
    <w:tbl>
      <w:tblPr>
        <w:tblpPr w:leftFromText="180" w:rightFromText="180" w:vertAnchor="text" w:horzAnchor="margin" w:tblpXSpec="center" w:tblpY="260"/>
        <w:tblW w:w="9402" w:type="dxa"/>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000" w:firstRow="0" w:lastRow="0" w:firstColumn="0" w:lastColumn="0" w:noHBand="0" w:noVBand="0"/>
      </w:tblPr>
      <w:tblGrid>
        <w:gridCol w:w="5068"/>
        <w:gridCol w:w="4334"/>
      </w:tblGrid>
      <w:tr w:rsidR="005B3387" w:rsidRPr="00637958" w:rsidTr="007F1E29">
        <w:tblPrEx>
          <w:tblCellMar>
            <w:top w:w="0" w:type="dxa"/>
            <w:bottom w:w="0" w:type="dxa"/>
          </w:tblCellMar>
        </w:tblPrEx>
        <w:trPr>
          <w:trHeight w:val="319"/>
        </w:trPr>
        <w:tc>
          <w:tcPr>
            <w:tcW w:w="5068" w:type="dxa"/>
            <w:tcBorders>
              <w:top w:val="nil"/>
              <w:left w:val="nil"/>
              <w:bottom w:val="nil"/>
              <w:right w:val="nil"/>
            </w:tcBorders>
          </w:tcPr>
          <w:p w:rsidR="005B3387" w:rsidRPr="00637958" w:rsidRDefault="00F27427" w:rsidP="007F1E29">
            <w:pPr>
              <w:spacing w:after="0" w:line="240" w:lineRule="auto"/>
              <w:jc w:val="both"/>
              <w:rPr>
                <w:rFonts w:ascii="Times New Roman" w:hAnsi="Times New Roman"/>
                <w:sz w:val="26"/>
                <w:szCs w:val="26"/>
              </w:rPr>
            </w:pPr>
            <w:r>
              <w:rPr>
                <w:rFonts w:ascii="Times New Roman" w:hAnsi="Times New Roman"/>
                <w:sz w:val="26"/>
                <w:szCs w:val="26"/>
              </w:rPr>
              <w:t>Глава-</w:t>
            </w:r>
            <w:r w:rsidR="00924E63">
              <w:rPr>
                <w:rFonts w:ascii="Times New Roman" w:hAnsi="Times New Roman"/>
                <w:sz w:val="26"/>
                <w:szCs w:val="26"/>
              </w:rPr>
              <w:t>руководител</w:t>
            </w:r>
            <w:r>
              <w:rPr>
                <w:rFonts w:ascii="Times New Roman" w:hAnsi="Times New Roman"/>
                <w:sz w:val="26"/>
                <w:szCs w:val="26"/>
              </w:rPr>
              <w:t>ь</w:t>
            </w:r>
          </w:p>
        </w:tc>
        <w:tc>
          <w:tcPr>
            <w:tcW w:w="4334" w:type="dxa"/>
            <w:tcBorders>
              <w:top w:val="nil"/>
              <w:left w:val="nil"/>
              <w:bottom w:val="nil"/>
              <w:right w:val="nil"/>
            </w:tcBorders>
          </w:tcPr>
          <w:p w:rsidR="005B3387" w:rsidRPr="00637958" w:rsidRDefault="00F27427" w:rsidP="007F1E29">
            <w:pPr>
              <w:spacing w:after="0" w:line="240" w:lineRule="auto"/>
              <w:ind w:firstLine="709"/>
              <w:jc w:val="right"/>
              <w:rPr>
                <w:rFonts w:ascii="Times New Roman" w:hAnsi="Times New Roman"/>
                <w:sz w:val="26"/>
                <w:szCs w:val="26"/>
              </w:rPr>
            </w:pPr>
            <w:r>
              <w:rPr>
                <w:rFonts w:ascii="Times New Roman" w:hAnsi="Times New Roman"/>
                <w:sz w:val="26"/>
                <w:szCs w:val="26"/>
              </w:rPr>
              <w:t>Л.Б. Будаев</w:t>
            </w:r>
          </w:p>
        </w:tc>
      </w:tr>
    </w:tbl>
    <w:p w:rsidR="003A1B77" w:rsidRDefault="003A1B77" w:rsidP="000A0FFA">
      <w:pPr>
        <w:widowControl w:val="0"/>
        <w:tabs>
          <w:tab w:val="left" w:pos="603"/>
        </w:tabs>
        <w:autoSpaceDE w:val="0"/>
        <w:autoSpaceDN w:val="0"/>
        <w:adjustRightInd w:val="0"/>
        <w:spacing w:after="0" w:line="240" w:lineRule="auto"/>
        <w:rPr>
          <w:rFonts w:ascii="Times New Roman" w:hAnsi="Times New Roman"/>
          <w:iCs/>
          <w:sz w:val="20"/>
          <w:szCs w:val="26"/>
        </w:rPr>
      </w:pPr>
    </w:p>
    <w:p w:rsidR="003A1B77" w:rsidRDefault="003A1B77" w:rsidP="000A0FFA">
      <w:pPr>
        <w:widowControl w:val="0"/>
        <w:tabs>
          <w:tab w:val="left" w:pos="603"/>
        </w:tabs>
        <w:autoSpaceDE w:val="0"/>
        <w:autoSpaceDN w:val="0"/>
        <w:adjustRightInd w:val="0"/>
        <w:spacing w:after="0" w:line="240" w:lineRule="auto"/>
        <w:rPr>
          <w:rFonts w:ascii="Times New Roman" w:hAnsi="Times New Roman"/>
          <w:iCs/>
          <w:sz w:val="20"/>
          <w:szCs w:val="26"/>
        </w:rPr>
      </w:pPr>
    </w:p>
    <w:p w:rsidR="007F1E29" w:rsidRDefault="007F1E29" w:rsidP="000A0FFA">
      <w:pPr>
        <w:widowControl w:val="0"/>
        <w:tabs>
          <w:tab w:val="left" w:pos="603"/>
        </w:tabs>
        <w:autoSpaceDE w:val="0"/>
        <w:autoSpaceDN w:val="0"/>
        <w:adjustRightInd w:val="0"/>
        <w:spacing w:after="0" w:line="240" w:lineRule="auto"/>
        <w:rPr>
          <w:rFonts w:ascii="Times New Roman" w:hAnsi="Times New Roman"/>
          <w:iCs/>
          <w:sz w:val="16"/>
          <w:szCs w:val="16"/>
        </w:rPr>
      </w:pPr>
    </w:p>
    <w:p w:rsidR="000A0FFA" w:rsidRPr="003A1B77" w:rsidRDefault="00064896" w:rsidP="000A0FFA">
      <w:pPr>
        <w:widowControl w:val="0"/>
        <w:tabs>
          <w:tab w:val="left" w:pos="603"/>
        </w:tabs>
        <w:autoSpaceDE w:val="0"/>
        <w:autoSpaceDN w:val="0"/>
        <w:adjustRightInd w:val="0"/>
        <w:spacing w:after="0" w:line="240" w:lineRule="auto"/>
        <w:rPr>
          <w:rFonts w:ascii="Times New Roman" w:hAnsi="Times New Roman"/>
          <w:iCs/>
          <w:sz w:val="16"/>
          <w:szCs w:val="16"/>
        </w:rPr>
      </w:pPr>
      <w:r w:rsidRPr="003A1B77">
        <w:rPr>
          <w:rFonts w:ascii="Times New Roman" w:hAnsi="Times New Roman"/>
          <w:iCs/>
          <w:sz w:val="16"/>
          <w:szCs w:val="16"/>
        </w:rPr>
        <w:t>Рабжинова Л.З.</w:t>
      </w:r>
    </w:p>
    <w:p w:rsidR="00064896" w:rsidRDefault="00064896" w:rsidP="000A0FFA">
      <w:pPr>
        <w:widowControl w:val="0"/>
        <w:autoSpaceDE w:val="0"/>
        <w:autoSpaceDN w:val="0"/>
        <w:adjustRightInd w:val="0"/>
        <w:spacing w:after="0" w:line="240" w:lineRule="auto"/>
        <w:rPr>
          <w:rFonts w:ascii="Times New Roman" w:hAnsi="Times New Roman"/>
          <w:iCs/>
          <w:sz w:val="20"/>
          <w:szCs w:val="26"/>
        </w:rPr>
      </w:pPr>
      <w:r w:rsidRPr="003A1B77">
        <w:rPr>
          <w:rFonts w:ascii="Times New Roman" w:hAnsi="Times New Roman"/>
          <w:iCs/>
          <w:sz w:val="16"/>
          <w:szCs w:val="16"/>
        </w:rPr>
        <w:t>(30149)41739</w:t>
      </w:r>
    </w:p>
    <w:p w:rsidR="00247FFA" w:rsidRDefault="00247FFA" w:rsidP="00247FFA">
      <w:pPr>
        <w:spacing w:after="0" w:line="240" w:lineRule="auto"/>
        <w:jc w:val="right"/>
        <w:rPr>
          <w:rFonts w:ascii="Times New Roman" w:hAnsi="Times New Roman"/>
          <w:color w:val="000000"/>
          <w:sz w:val="24"/>
          <w:szCs w:val="24"/>
          <w:lang w:eastAsia="en-US"/>
        </w:rPr>
        <w:sectPr w:rsidR="00247FFA" w:rsidSect="007F1E29">
          <w:headerReference w:type="default" r:id="rId9"/>
          <w:pgSz w:w="12240" w:h="15840"/>
          <w:pgMar w:top="1134" w:right="902" w:bottom="1560" w:left="1134" w:header="720" w:footer="720" w:gutter="0"/>
          <w:cols w:space="720"/>
          <w:noEndnote/>
          <w:titlePg/>
          <w:docGrid w:linePitch="299"/>
        </w:sectPr>
      </w:pPr>
    </w:p>
    <w:p w:rsidR="003A1B77" w:rsidRDefault="003A1B77" w:rsidP="00247FFA">
      <w:pPr>
        <w:spacing w:after="0" w:line="240" w:lineRule="auto"/>
        <w:jc w:val="right"/>
        <w:rPr>
          <w:rFonts w:ascii="Times New Roman" w:hAnsi="Times New Roman"/>
          <w:color w:val="000000"/>
          <w:sz w:val="20"/>
          <w:szCs w:val="20"/>
          <w:lang w:eastAsia="en-US"/>
        </w:rPr>
      </w:pPr>
      <w:r>
        <w:rPr>
          <w:rFonts w:ascii="Times New Roman" w:hAnsi="Times New Roman"/>
          <w:color w:val="000000"/>
          <w:sz w:val="20"/>
          <w:szCs w:val="20"/>
          <w:lang w:eastAsia="en-US"/>
        </w:rPr>
        <w:lastRenderedPageBreak/>
        <w:t xml:space="preserve">Приложение № 1 </w:t>
      </w:r>
    </w:p>
    <w:p w:rsidR="003A1B77" w:rsidRDefault="003A1B77" w:rsidP="00247FFA">
      <w:pPr>
        <w:spacing w:after="0" w:line="240" w:lineRule="auto"/>
        <w:jc w:val="right"/>
        <w:rPr>
          <w:rFonts w:ascii="Times New Roman" w:hAnsi="Times New Roman"/>
          <w:color w:val="000000"/>
          <w:sz w:val="20"/>
          <w:szCs w:val="20"/>
          <w:lang w:eastAsia="en-US"/>
        </w:rPr>
      </w:pPr>
      <w:r>
        <w:rPr>
          <w:rFonts w:ascii="Times New Roman" w:hAnsi="Times New Roman"/>
          <w:color w:val="000000"/>
          <w:sz w:val="20"/>
          <w:szCs w:val="20"/>
          <w:lang w:eastAsia="en-US"/>
        </w:rPr>
        <w:t xml:space="preserve">к Постановлению администрации МО «Курумканский район» </w:t>
      </w:r>
    </w:p>
    <w:p w:rsidR="003A1B77" w:rsidRDefault="003A1B77" w:rsidP="00247FFA">
      <w:pPr>
        <w:spacing w:after="0" w:line="240" w:lineRule="auto"/>
        <w:jc w:val="right"/>
        <w:rPr>
          <w:rFonts w:ascii="Times New Roman" w:hAnsi="Times New Roman"/>
          <w:color w:val="000000"/>
          <w:sz w:val="20"/>
          <w:szCs w:val="20"/>
          <w:lang w:eastAsia="en-US"/>
        </w:rPr>
      </w:pPr>
      <w:r>
        <w:rPr>
          <w:rFonts w:ascii="Times New Roman" w:hAnsi="Times New Roman"/>
          <w:color w:val="000000"/>
          <w:sz w:val="20"/>
          <w:szCs w:val="20"/>
          <w:lang w:eastAsia="en-US"/>
        </w:rPr>
        <w:t>от «</w:t>
      </w:r>
      <w:r w:rsidR="00F27427">
        <w:rPr>
          <w:rFonts w:ascii="Times New Roman" w:hAnsi="Times New Roman"/>
          <w:color w:val="000000"/>
          <w:sz w:val="20"/>
          <w:szCs w:val="20"/>
          <w:lang w:eastAsia="en-US"/>
        </w:rPr>
        <w:t>30</w:t>
      </w:r>
      <w:r>
        <w:rPr>
          <w:rFonts w:ascii="Times New Roman" w:hAnsi="Times New Roman"/>
          <w:color w:val="000000"/>
          <w:sz w:val="20"/>
          <w:szCs w:val="20"/>
          <w:lang w:eastAsia="en-US"/>
        </w:rPr>
        <w:t xml:space="preserve">» </w:t>
      </w:r>
      <w:r w:rsidR="00F27427">
        <w:rPr>
          <w:rFonts w:ascii="Times New Roman" w:hAnsi="Times New Roman"/>
          <w:color w:val="000000"/>
          <w:sz w:val="20"/>
          <w:szCs w:val="20"/>
          <w:lang w:eastAsia="en-US"/>
        </w:rPr>
        <w:t>дека</w:t>
      </w:r>
      <w:r>
        <w:rPr>
          <w:rFonts w:ascii="Times New Roman" w:hAnsi="Times New Roman"/>
          <w:color w:val="000000"/>
          <w:sz w:val="20"/>
          <w:szCs w:val="20"/>
          <w:lang w:eastAsia="en-US"/>
        </w:rPr>
        <w:t xml:space="preserve">бря 2022г. № </w:t>
      </w:r>
      <w:r w:rsidR="00F27427">
        <w:rPr>
          <w:rFonts w:ascii="Times New Roman" w:hAnsi="Times New Roman"/>
          <w:color w:val="000000"/>
          <w:sz w:val="20"/>
          <w:szCs w:val="20"/>
          <w:lang w:eastAsia="en-US"/>
        </w:rPr>
        <w:t>594</w:t>
      </w:r>
      <w:r>
        <w:rPr>
          <w:rFonts w:ascii="Times New Roman" w:hAnsi="Times New Roman"/>
          <w:color w:val="000000"/>
          <w:sz w:val="20"/>
          <w:szCs w:val="20"/>
          <w:lang w:eastAsia="en-US"/>
        </w:rPr>
        <w:t xml:space="preserve"> </w:t>
      </w:r>
    </w:p>
    <w:p w:rsidR="003A1B77" w:rsidRDefault="003A1B77" w:rsidP="00247FFA">
      <w:pPr>
        <w:spacing w:after="0" w:line="240" w:lineRule="auto"/>
        <w:jc w:val="right"/>
        <w:rPr>
          <w:rFonts w:ascii="Times New Roman" w:hAnsi="Times New Roman"/>
          <w:color w:val="000000"/>
          <w:sz w:val="20"/>
          <w:szCs w:val="20"/>
          <w:lang w:eastAsia="en-US"/>
        </w:rPr>
      </w:pPr>
    </w:p>
    <w:p w:rsidR="009E20DF" w:rsidRPr="00247FFA" w:rsidRDefault="009E20DF" w:rsidP="009E20DF">
      <w:pPr>
        <w:spacing w:after="0" w:line="240" w:lineRule="auto"/>
        <w:jc w:val="right"/>
        <w:rPr>
          <w:rFonts w:ascii="Times New Roman" w:hAnsi="Times New Roman"/>
          <w:color w:val="000000"/>
          <w:sz w:val="20"/>
          <w:szCs w:val="20"/>
          <w:lang w:eastAsia="en-US"/>
        </w:rPr>
      </w:pPr>
      <w:r w:rsidRPr="00247FFA">
        <w:rPr>
          <w:rFonts w:ascii="Times New Roman" w:hAnsi="Times New Roman"/>
          <w:color w:val="000000"/>
          <w:sz w:val="20"/>
          <w:szCs w:val="20"/>
          <w:lang w:eastAsia="en-US"/>
        </w:rPr>
        <w:t xml:space="preserve">Приложение № 4  </w:t>
      </w:r>
    </w:p>
    <w:p w:rsidR="009E20DF" w:rsidRPr="00247FFA" w:rsidRDefault="009E20DF" w:rsidP="009E20DF">
      <w:pPr>
        <w:spacing w:after="0" w:line="240" w:lineRule="auto"/>
        <w:jc w:val="right"/>
        <w:rPr>
          <w:rFonts w:ascii="Times New Roman" w:hAnsi="Times New Roman"/>
          <w:color w:val="000000"/>
          <w:sz w:val="20"/>
          <w:szCs w:val="20"/>
        </w:rPr>
      </w:pPr>
      <w:r w:rsidRPr="00247FFA">
        <w:rPr>
          <w:rFonts w:ascii="Times New Roman" w:hAnsi="Times New Roman"/>
          <w:color w:val="000000"/>
          <w:sz w:val="20"/>
          <w:szCs w:val="20"/>
        </w:rPr>
        <w:t>к муниципальной программе «Формирование современной</w:t>
      </w:r>
    </w:p>
    <w:p w:rsidR="009E20DF" w:rsidRPr="00247FFA" w:rsidRDefault="009E20DF" w:rsidP="009E20DF">
      <w:pPr>
        <w:tabs>
          <w:tab w:val="left" w:pos="-5387"/>
        </w:tabs>
        <w:spacing w:after="0" w:line="240" w:lineRule="auto"/>
        <w:jc w:val="right"/>
        <w:rPr>
          <w:rFonts w:ascii="Times New Roman" w:hAnsi="Times New Roman"/>
          <w:color w:val="000000"/>
          <w:sz w:val="20"/>
          <w:szCs w:val="20"/>
        </w:rPr>
      </w:pPr>
      <w:r w:rsidRPr="00247FFA">
        <w:rPr>
          <w:rFonts w:ascii="Times New Roman" w:hAnsi="Times New Roman"/>
          <w:color w:val="000000"/>
          <w:sz w:val="20"/>
          <w:szCs w:val="20"/>
        </w:rPr>
        <w:t>городской среды МО «Курумканский район» на 2018-2024 годы»</w:t>
      </w:r>
    </w:p>
    <w:p w:rsidR="009E20DF" w:rsidRDefault="009E20DF" w:rsidP="009E20DF">
      <w:pPr>
        <w:spacing w:before="120" w:after="120" w:line="240" w:lineRule="auto"/>
        <w:ind w:firstLine="709"/>
        <w:jc w:val="center"/>
        <w:rPr>
          <w:rFonts w:ascii="Times New Roman" w:hAnsi="Times New Roman"/>
          <w:sz w:val="20"/>
          <w:szCs w:val="20"/>
          <w:lang w:eastAsia="en-US"/>
        </w:rPr>
      </w:pPr>
      <w:r w:rsidRPr="00247FFA">
        <w:rPr>
          <w:rFonts w:ascii="Times New Roman" w:hAnsi="Times New Roman"/>
          <w:sz w:val="20"/>
          <w:szCs w:val="20"/>
          <w:lang w:eastAsia="en-US"/>
        </w:rPr>
        <w:t>Ресурсное обеспечение реализации муниципальной программы «Формирование современной городской среды муниципального образования «Курумканский район» на 2018-2024 годы»</w:t>
      </w:r>
    </w:p>
    <w:tbl>
      <w:tblPr>
        <w:tblW w:w="14252" w:type="dxa"/>
        <w:tblInd w:w="113" w:type="dxa"/>
        <w:tblLayout w:type="fixed"/>
        <w:tblLook w:val="04A0" w:firstRow="1" w:lastRow="0" w:firstColumn="1" w:lastColumn="0" w:noHBand="0" w:noVBand="1"/>
      </w:tblPr>
      <w:tblGrid>
        <w:gridCol w:w="685"/>
        <w:gridCol w:w="1956"/>
        <w:gridCol w:w="1320"/>
        <w:gridCol w:w="1988"/>
        <w:gridCol w:w="593"/>
        <w:gridCol w:w="908"/>
        <w:gridCol w:w="1099"/>
        <w:gridCol w:w="1099"/>
        <w:gridCol w:w="1099"/>
        <w:gridCol w:w="1297"/>
        <w:gridCol w:w="1134"/>
        <w:gridCol w:w="1067"/>
        <w:gridCol w:w="7"/>
      </w:tblGrid>
      <w:tr w:rsidR="009E20DF" w:rsidRPr="00A14C68" w:rsidTr="001B3DB7">
        <w:trPr>
          <w:trHeight w:val="212"/>
        </w:trPr>
        <w:tc>
          <w:tcPr>
            <w:tcW w:w="685" w:type="dxa"/>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   </w:t>
            </w:r>
            <w:bookmarkStart w:id="0" w:name="RANGE!A1:L31"/>
            <w:bookmarkEnd w:id="0"/>
            <w:r w:rsidRPr="00A14C68">
              <w:rPr>
                <w:rFonts w:ascii="Times New Roman" w:hAnsi="Times New Roman"/>
                <w:color w:val="000000"/>
                <w:sz w:val="16"/>
                <w:szCs w:val="16"/>
              </w:rPr>
              <w:t xml:space="preserve">Статус    </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Наименование муниципальной программы, основного мероприятия муниципальной программы</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Ответственный  исполнитель, соисполнители</w:t>
            </w:r>
          </w:p>
        </w:tc>
        <w:tc>
          <w:tcPr>
            <w:tcW w:w="1988" w:type="dxa"/>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Источники финансового обеспечения</w:t>
            </w:r>
          </w:p>
        </w:tc>
        <w:tc>
          <w:tcPr>
            <w:tcW w:w="8303" w:type="dxa"/>
            <w:gridSpan w:val="9"/>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Расходы (руб.), годы</w:t>
            </w:r>
          </w:p>
        </w:tc>
      </w:tr>
      <w:tr w:rsidR="009E20DF" w:rsidRPr="00A14C68" w:rsidTr="001B3DB7">
        <w:trPr>
          <w:trHeight w:val="212"/>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8303" w:type="dxa"/>
            <w:gridSpan w:val="9"/>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r>
      <w:tr w:rsidR="009E20DF" w:rsidRPr="00A14C68" w:rsidTr="001B3DB7">
        <w:trPr>
          <w:trHeight w:val="184"/>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8303" w:type="dxa"/>
            <w:gridSpan w:val="9"/>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r>
      <w:tr w:rsidR="009E20DF" w:rsidRPr="00A14C68" w:rsidTr="001B3DB7">
        <w:trPr>
          <w:gridAfter w:val="1"/>
          <w:wAfter w:w="7" w:type="dxa"/>
          <w:trHeight w:val="212"/>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593"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ГРБС</w:t>
            </w:r>
          </w:p>
        </w:tc>
        <w:tc>
          <w:tcPr>
            <w:tcW w:w="908"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2018</w:t>
            </w:r>
          </w:p>
        </w:tc>
        <w:tc>
          <w:tcPr>
            <w:tcW w:w="1099"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2019</w:t>
            </w:r>
          </w:p>
        </w:tc>
        <w:tc>
          <w:tcPr>
            <w:tcW w:w="1099"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2020</w:t>
            </w:r>
          </w:p>
        </w:tc>
        <w:tc>
          <w:tcPr>
            <w:tcW w:w="1099"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2021</w:t>
            </w:r>
          </w:p>
        </w:tc>
        <w:tc>
          <w:tcPr>
            <w:tcW w:w="1297"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2022</w:t>
            </w:r>
          </w:p>
        </w:tc>
        <w:tc>
          <w:tcPr>
            <w:tcW w:w="1134"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2023</w:t>
            </w:r>
          </w:p>
        </w:tc>
        <w:tc>
          <w:tcPr>
            <w:tcW w:w="1067"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2024</w:t>
            </w:r>
          </w:p>
        </w:tc>
      </w:tr>
      <w:tr w:rsidR="009E20DF" w:rsidRPr="00A14C68" w:rsidTr="001B3DB7">
        <w:trPr>
          <w:gridAfter w:val="1"/>
          <w:wAfter w:w="7" w:type="dxa"/>
          <w:trHeight w:val="184"/>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593"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908"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099"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099"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099"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297"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067"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r>
      <w:tr w:rsidR="009E20DF" w:rsidRPr="00A14C68" w:rsidTr="001B3DB7">
        <w:trPr>
          <w:gridAfter w:val="1"/>
          <w:wAfter w:w="7" w:type="dxa"/>
          <w:trHeight w:val="212"/>
        </w:trPr>
        <w:tc>
          <w:tcPr>
            <w:tcW w:w="685" w:type="dxa"/>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w:t>
            </w:r>
          </w:p>
        </w:tc>
        <w:tc>
          <w:tcPr>
            <w:tcW w:w="1956"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w:t>
            </w:r>
          </w:p>
        </w:tc>
        <w:tc>
          <w:tcPr>
            <w:tcW w:w="1320"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w:t>
            </w: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7</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8</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9</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11</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12</w:t>
            </w:r>
          </w:p>
        </w:tc>
      </w:tr>
      <w:tr w:rsidR="009E20DF" w:rsidRPr="00A14C68" w:rsidTr="001B3DB7">
        <w:trPr>
          <w:gridAfter w:val="1"/>
          <w:wAfter w:w="7" w:type="dxa"/>
          <w:trHeight w:val="273"/>
        </w:trPr>
        <w:tc>
          <w:tcPr>
            <w:tcW w:w="685" w:type="dxa"/>
            <w:vMerge w:val="restart"/>
            <w:tcBorders>
              <w:top w:val="nil"/>
              <w:left w:val="single" w:sz="4" w:space="0" w:color="auto"/>
              <w:bottom w:val="single" w:sz="4" w:space="0" w:color="auto"/>
              <w:right w:val="single" w:sz="4" w:space="0" w:color="auto"/>
            </w:tcBorders>
            <w:textDirection w:val="btLr"/>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Муниципальная программа</w:t>
            </w:r>
          </w:p>
        </w:tc>
        <w:tc>
          <w:tcPr>
            <w:tcW w:w="1956"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Формирование современной городской среды МО «Курумканский район» на 2018-2022 годы</w:t>
            </w:r>
          </w:p>
        </w:tc>
        <w:tc>
          <w:tcPr>
            <w:tcW w:w="1320"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Отдел архитектуры, строительства и ЖКХ АМО «Курумканский район» </w:t>
            </w: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977103,14</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1 464 224,00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1 772 259,78</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1 184 883,70</w:t>
            </w:r>
          </w:p>
        </w:tc>
        <w:tc>
          <w:tcPr>
            <w:tcW w:w="1297" w:type="dxa"/>
            <w:tcBorders>
              <w:top w:val="nil"/>
              <w:left w:val="nil"/>
              <w:bottom w:val="single" w:sz="4" w:space="0" w:color="auto"/>
              <w:right w:val="single" w:sz="4" w:space="0" w:color="auto"/>
            </w:tcBorders>
            <w:vAlign w:val="center"/>
            <w:hideMark/>
          </w:tcPr>
          <w:p w:rsidR="009E20DF" w:rsidRPr="00A14C68" w:rsidRDefault="00F27427" w:rsidP="001B3DB7">
            <w:pPr>
              <w:spacing w:after="0" w:line="240" w:lineRule="auto"/>
              <w:jc w:val="center"/>
              <w:rPr>
                <w:rFonts w:ascii="Times New Roman" w:hAnsi="Times New Roman"/>
                <w:b/>
                <w:bCs/>
                <w:color w:val="000000"/>
                <w:sz w:val="16"/>
                <w:szCs w:val="16"/>
              </w:rPr>
            </w:pPr>
            <w:r w:rsidRPr="00F27427">
              <w:rPr>
                <w:rFonts w:ascii="Times New Roman" w:hAnsi="Times New Roman"/>
                <w:b/>
                <w:bCs/>
                <w:sz w:val="18"/>
                <w:szCs w:val="24"/>
              </w:rPr>
              <w:t>19 383 089,56</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1 179 707,44</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1 310 785,42</w:t>
            </w:r>
          </w:p>
        </w:tc>
      </w:tr>
      <w:tr w:rsidR="009E20DF" w:rsidRPr="00A14C68" w:rsidTr="001B3DB7">
        <w:trPr>
          <w:gridAfter w:val="1"/>
          <w:wAfter w:w="7" w:type="dxa"/>
          <w:trHeight w:val="397"/>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917559,39</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1 433 506,02</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1 702 883,55</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1 160 026,00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18 795 420,50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1 155 420,50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1 283 799,94</w:t>
            </w:r>
          </w:p>
        </w:tc>
      </w:tr>
      <w:tr w:rsidR="009E20DF" w:rsidRPr="00A14C68" w:rsidTr="001B3DB7">
        <w:trPr>
          <w:gridAfter w:val="1"/>
          <w:wAfter w:w="7" w:type="dxa"/>
          <w:trHeight w:val="283"/>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58567,62</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29 255,22</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67 580,23</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23 674,00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201 308,41</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23 108,41</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25 676,00</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976,13</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1 462,76</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1 796,00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1 183,70</w:t>
            </w:r>
          </w:p>
        </w:tc>
        <w:tc>
          <w:tcPr>
            <w:tcW w:w="1297" w:type="dxa"/>
            <w:tcBorders>
              <w:top w:val="nil"/>
              <w:left w:val="nil"/>
              <w:bottom w:val="single" w:sz="4" w:space="0" w:color="auto"/>
              <w:right w:val="single" w:sz="4" w:space="0" w:color="auto"/>
            </w:tcBorders>
            <w:vAlign w:val="center"/>
            <w:hideMark/>
          </w:tcPr>
          <w:p w:rsidR="009E20DF" w:rsidRPr="00A14C68" w:rsidRDefault="00F27427" w:rsidP="001B3DB7">
            <w:pPr>
              <w:spacing w:after="0" w:line="240" w:lineRule="auto"/>
              <w:jc w:val="center"/>
              <w:rPr>
                <w:rFonts w:ascii="Times New Roman" w:hAnsi="Times New Roman"/>
                <w:color w:val="000000"/>
                <w:sz w:val="16"/>
                <w:szCs w:val="16"/>
              </w:rPr>
            </w:pPr>
            <w:r w:rsidRPr="00F27427">
              <w:rPr>
                <w:rFonts w:ascii="Times New Roman" w:hAnsi="Times New Roman"/>
                <w:sz w:val="18"/>
                <w:szCs w:val="24"/>
              </w:rPr>
              <w:t>386 360,65</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1 178,53</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1 309,48</w:t>
            </w:r>
          </w:p>
        </w:tc>
      </w:tr>
      <w:tr w:rsidR="009E20DF" w:rsidRPr="00A14C68" w:rsidTr="001B3DB7">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textDirection w:val="btLr"/>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1</w:t>
            </w:r>
          </w:p>
        </w:tc>
        <w:tc>
          <w:tcPr>
            <w:tcW w:w="1956"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Обеспечение проведения мероприятий по благоустройству дворовых территорий</w:t>
            </w:r>
          </w:p>
        </w:tc>
        <w:tc>
          <w:tcPr>
            <w:tcW w:w="1320"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АМО «Курумканский район»</w:t>
            </w: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526261,89</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64 684,00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185 104,00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494191,98</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64 684,00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181 214,62</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31544,17</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3 698,26</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1B3DB7">
        <w:trPr>
          <w:gridAfter w:val="1"/>
          <w:wAfter w:w="7" w:type="dxa"/>
          <w:trHeight w:val="303"/>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525,74</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191,12</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1B3DB7">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textDirection w:val="btLr"/>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2</w:t>
            </w:r>
          </w:p>
        </w:tc>
        <w:tc>
          <w:tcPr>
            <w:tcW w:w="1956"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Обеспечение проведения мероприятий по благоустройству общественных территорий </w:t>
            </w:r>
          </w:p>
        </w:tc>
        <w:tc>
          <w:tcPr>
            <w:tcW w:w="1320"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АМО «Курумканский район»</w:t>
            </w: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450841,25</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1 399 540,00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1 554 328,28</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1 184 883,70</w:t>
            </w:r>
          </w:p>
        </w:tc>
        <w:tc>
          <w:tcPr>
            <w:tcW w:w="1297" w:type="dxa"/>
            <w:tcBorders>
              <w:top w:val="nil"/>
              <w:left w:val="nil"/>
              <w:bottom w:val="single" w:sz="4" w:space="0" w:color="auto"/>
              <w:right w:val="single" w:sz="4" w:space="0" w:color="auto"/>
            </w:tcBorders>
            <w:vAlign w:val="center"/>
            <w:hideMark/>
          </w:tcPr>
          <w:p w:rsidR="009E20DF" w:rsidRPr="00A14C68" w:rsidRDefault="00F27427" w:rsidP="001B3DB7">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1 389 889,56</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1 179 707,44</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1 310 785,42</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423367,41</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1 368 822,01</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1 521 668,93</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1 160 026,00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1 155 420,50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1 155 420,50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1 283 799,94</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27023,45</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29 255,23</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31 054,47</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23 674,00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23 108,41</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23 108,41</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25 676,00</w:t>
            </w:r>
          </w:p>
        </w:tc>
      </w:tr>
      <w:tr w:rsidR="009E20DF" w:rsidRPr="00A14C68" w:rsidTr="001B3DB7">
        <w:trPr>
          <w:gridAfter w:val="1"/>
          <w:wAfter w:w="7" w:type="dxa"/>
          <w:trHeight w:val="196"/>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450,39</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1 462,76</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1 604,88</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1 183,70</w:t>
            </w:r>
          </w:p>
        </w:tc>
        <w:tc>
          <w:tcPr>
            <w:tcW w:w="1297" w:type="dxa"/>
            <w:tcBorders>
              <w:top w:val="nil"/>
              <w:left w:val="nil"/>
              <w:bottom w:val="single" w:sz="4" w:space="0" w:color="auto"/>
              <w:right w:val="single" w:sz="4" w:space="0" w:color="auto"/>
            </w:tcBorders>
            <w:vAlign w:val="center"/>
            <w:hideMark/>
          </w:tcPr>
          <w:p w:rsidR="009E20DF" w:rsidRPr="00A14C68" w:rsidRDefault="00F27427"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211 360,65</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1 178,53</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1 309,48</w:t>
            </w:r>
          </w:p>
        </w:tc>
      </w:tr>
      <w:tr w:rsidR="009E20DF" w:rsidRPr="00A14C68" w:rsidTr="001B3DB7">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textDirection w:val="btLr"/>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3</w:t>
            </w:r>
          </w:p>
        </w:tc>
        <w:tc>
          <w:tcPr>
            <w:tcW w:w="1956"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jc w:val="both"/>
              <w:rPr>
                <w:rFonts w:ascii="Times New Roman" w:hAnsi="Times New Roman"/>
                <w:color w:val="000000"/>
                <w:sz w:val="16"/>
                <w:szCs w:val="16"/>
              </w:rPr>
            </w:pPr>
            <w:r w:rsidRPr="00A14C68">
              <w:rPr>
                <w:rFonts w:ascii="Times New Roman" w:hAnsi="Times New Roman"/>
                <w:color w:val="000000"/>
                <w:sz w:val="16"/>
                <w:szCs w:val="16"/>
              </w:rPr>
              <w:t>Проверка достоверности определения сметной стоимости строительства объекта</w:t>
            </w:r>
            <w:r>
              <w:rPr>
                <w:rFonts w:ascii="Times New Roman" w:hAnsi="Times New Roman"/>
                <w:color w:val="000000"/>
                <w:sz w:val="16"/>
                <w:szCs w:val="16"/>
              </w:rPr>
              <w:t xml:space="preserve"> </w:t>
            </w:r>
            <w:r w:rsidRPr="00A14C68">
              <w:rPr>
                <w:rFonts w:ascii="Times New Roman" w:hAnsi="Times New Roman"/>
                <w:color w:val="000000"/>
                <w:sz w:val="16"/>
                <w:szCs w:val="16"/>
              </w:rPr>
              <w:t>Благоустройств</w:t>
            </w:r>
            <w:r>
              <w:rPr>
                <w:rFonts w:ascii="Times New Roman" w:hAnsi="Times New Roman"/>
                <w:color w:val="000000"/>
                <w:sz w:val="16"/>
                <w:szCs w:val="16"/>
              </w:rPr>
              <w:t>а</w:t>
            </w:r>
            <w:r w:rsidRPr="00A14C68">
              <w:rPr>
                <w:rFonts w:ascii="Times New Roman" w:hAnsi="Times New Roman"/>
                <w:color w:val="000000"/>
                <w:sz w:val="16"/>
                <w:szCs w:val="16"/>
              </w:rPr>
              <w:t xml:space="preserve"> дворовых территорий»</w:t>
            </w:r>
          </w:p>
        </w:tc>
        <w:tc>
          <w:tcPr>
            <w:tcW w:w="1320" w:type="dxa"/>
            <w:vMerge w:val="restart"/>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АМО «Курумканский район»</w:t>
            </w: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32 827,50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1B3DB7">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32 827,50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06"/>
        </w:trPr>
        <w:tc>
          <w:tcPr>
            <w:tcW w:w="685"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212"/>
        </w:trPr>
        <w:tc>
          <w:tcPr>
            <w:tcW w:w="68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Подпрограмма 1</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Реализация проекта "1000 дворов"</w:t>
            </w:r>
          </w:p>
        </w:tc>
        <w:tc>
          <w:tcPr>
            <w:tcW w:w="1320" w:type="dxa"/>
            <w:vMerge w:val="restart"/>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vAlign w:val="center"/>
            <w:hideMark/>
          </w:tcPr>
          <w:p w:rsidR="009E20DF" w:rsidRPr="00A14C68" w:rsidRDefault="00F27427" w:rsidP="001B3DB7">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17 993 200,00</w:t>
            </w:r>
          </w:p>
        </w:tc>
        <w:tc>
          <w:tcPr>
            <w:tcW w:w="1134"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67"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9E20DF" w:rsidRPr="00A14C68" w:rsidTr="00002346">
        <w:trPr>
          <w:gridAfter w:val="1"/>
          <w:wAfter w:w="7" w:type="dxa"/>
          <w:trHeight w:val="212"/>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17 640 000,00</w:t>
            </w:r>
          </w:p>
        </w:tc>
        <w:tc>
          <w:tcPr>
            <w:tcW w:w="1134"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212"/>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178 200,00</w:t>
            </w:r>
          </w:p>
        </w:tc>
        <w:tc>
          <w:tcPr>
            <w:tcW w:w="1134"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hideMark/>
          </w:tcPr>
          <w:p w:rsidR="009E20DF" w:rsidRPr="00A14C68" w:rsidRDefault="00F27427"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175 000,00</w:t>
            </w:r>
          </w:p>
        </w:tc>
        <w:tc>
          <w:tcPr>
            <w:tcW w:w="1134"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1</w:t>
            </w:r>
          </w:p>
        </w:tc>
        <w:tc>
          <w:tcPr>
            <w:tcW w:w="1956" w:type="dxa"/>
            <w:vMerge w:val="restart"/>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Pr>
                <w:rFonts w:ascii="Times New Roman" w:hAnsi="Times New Roman"/>
                <w:sz w:val="16"/>
                <w:szCs w:val="16"/>
              </w:rPr>
              <w:t>В</w:t>
            </w:r>
            <w:r w:rsidRPr="00F72839">
              <w:rPr>
                <w:rFonts w:ascii="Times New Roman" w:hAnsi="Times New Roman"/>
                <w:sz w:val="16"/>
                <w:szCs w:val="16"/>
              </w:rPr>
              <w:t>ыполн</w:t>
            </w:r>
            <w:r>
              <w:rPr>
                <w:rFonts w:ascii="Times New Roman" w:hAnsi="Times New Roman"/>
                <w:sz w:val="16"/>
                <w:szCs w:val="16"/>
              </w:rPr>
              <w:t>ение</w:t>
            </w:r>
            <w:r w:rsidRPr="00F72839">
              <w:rPr>
                <w:rFonts w:ascii="Times New Roman" w:hAnsi="Times New Roman"/>
                <w:sz w:val="16"/>
                <w:szCs w:val="16"/>
              </w:rPr>
              <w:t xml:space="preserve"> работ в рамках реализации проекта "1000 дворов"</w:t>
            </w:r>
            <w:r w:rsidRPr="00F72839">
              <w:rPr>
                <w:rFonts w:ascii="Times New Roman" w:hAnsi="Times New Roman"/>
                <w:color w:val="000000"/>
                <w:sz w:val="16"/>
                <w:szCs w:val="16"/>
              </w:rPr>
              <w:t xml:space="preserve">, </w:t>
            </w:r>
            <w:r>
              <w:rPr>
                <w:rFonts w:ascii="Times New Roman" w:hAnsi="Times New Roman"/>
                <w:color w:val="000000"/>
                <w:sz w:val="16"/>
                <w:szCs w:val="16"/>
              </w:rPr>
              <w:t xml:space="preserve">Приобретение и поставка </w:t>
            </w:r>
            <w:r w:rsidRPr="00F72839">
              <w:rPr>
                <w:rFonts w:ascii="Times New Roman" w:hAnsi="Times New Roman"/>
                <w:sz w:val="16"/>
                <w:szCs w:val="16"/>
              </w:rPr>
              <w:t>детско</w:t>
            </w:r>
            <w:r>
              <w:rPr>
                <w:rFonts w:ascii="Times New Roman" w:hAnsi="Times New Roman"/>
                <w:sz w:val="16"/>
                <w:szCs w:val="16"/>
              </w:rPr>
              <w:t>го</w:t>
            </w:r>
            <w:r w:rsidRPr="00F72839">
              <w:rPr>
                <w:rFonts w:ascii="Times New Roman" w:hAnsi="Times New Roman"/>
                <w:sz w:val="16"/>
                <w:szCs w:val="16"/>
              </w:rPr>
              <w:t xml:space="preserve"> игрово</w:t>
            </w:r>
            <w:r>
              <w:rPr>
                <w:rFonts w:ascii="Times New Roman" w:hAnsi="Times New Roman"/>
                <w:sz w:val="16"/>
                <w:szCs w:val="16"/>
              </w:rPr>
              <w:t>го</w:t>
            </w:r>
            <w:r w:rsidRPr="00F72839">
              <w:rPr>
                <w:rFonts w:ascii="Times New Roman" w:hAnsi="Times New Roman"/>
                <w:sz w:val="16"/>
                <w:szCs w:val="16"/>
              </w:rPr>
              <w:t xml:space="preserve"> и спортивно</w:t>
            </w:r>
            <w:r>
              <w:rPr>
                <w:rFonts w:ascii="Times New Roman" w:hAnsi="Times New Roman"/>
                <w:sz w:val="16"/>
                <w:szCs w:val="16"/>
              </w:rPr>
              <w:t>го</w:t>
            </w:r>
            <w:r w:rsidRPr="00F72839">
              <w:rPr>
                <w:rFonts w:ascii="Times New Roman" w:hAnsi="Times New Roman"/>
                <w:sz w:val="16"/>
                <w:szCs w:val="16"/>
              </w:rPr>
              <w:t xml:space="preserve"> оборудовани</w:t>
            </w:r>
            <w:r>
              <w:rPr>
                <w:rFonts w:ascii="Times New Roman" w:hAnsi="Times New Roman"/>
                <w:sz w:val="16"/>
                <w:szCs w:val="16"/>
              </w:rPr>
              <w:t>я</w:t>
            </w:r>
            <w:r w:rsidRPr="00F72839">
              <w:rPr>
                <w:rFonts w:ascii="Times New Roman" w:hAnsi="Times New Roman"/>
                <w:sz w:val="16"/>
                <w:szCs w:val="16"/>
              </w:rPr>
              <w:t xml:space="preserve"> для </w:t>
            </w:r>
            <w:r w:rsidRPr="00F72839">
              <w:rPr>
                <w:rFonts w:ascii="Times New Roman" w:hAnsi="Times New Roman"/>
                <w:sz w:val="16"/>
                <w:szCs w:val="16"/>
              </w:rPr>
              <w:lastRenderedPageBreak/>
              <w:t>благоустройства территорий</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lastRenderedPageBreak/>
              <w:t xml:space="preserve">Отдел архитектуры, строительства и ЖКХ Администрации МО «Курумканский </w:t>
            </w:r>
            <w:r w:rsidRPr="00A14C68">
              <w:rPr>
                <w:rFonts w:ascii="Times New Roman" w:hAnsi="Times New Roman"/>
                <w:color w:val="000000"/>
                <w:sz w:val="16"/>
                <w:szCs w:val="16"/>
              </w:rPr>
              <w:lastRenderedPageBreak/>
              <w:t>район»</w:t>
            </w: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lastRenderedPageBreak/>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17 8</w:t>
            </w:r>
            <w:r w:rsidRPr="00A14C68">
              <w:rPr>
                <w:rFonts w:ascii="Times New Roman" w:hAnsi="Times New Roman"/>
                <w:b/>
                <w:bCs/>
                <w:color w:val="000000"/>
                <w:sz w:val="16"/>
                <w:szCs w:val="16"/>
              </w:rPr>
              <w:t>18 200,00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17 640 000,00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178 200,00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r w:rsidRPr="00A14C68">
              <w:rPr>
                <w:rFonts w:ascii="Times New Roman" w:hAnsi="Times New Roman"/>
                <w:color w:val="000000"/>
                <w:sz w:val="16"/>
                <w:szCs w:val="16"/>
              </w:rPr>
              <w:t>,00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lastRenderedPageBreak/>
              <w:t>Мероприятие 2</w:t>
            </w:r>
          </w:p>
        </w:tc>
        <w:tc>
          <w:tcPr>
            <w:tcW w:w="1956" w:type="dxa"/>
            <w:vMerge w:val="restart"/>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сметной  документации и п</w:t>
            </w:r>
            <w:r w:rsidRPr="00A14C68">
              <w:rPr>
                <w:rFonts w:ascii="Times New Roman" w:hAnsi="Times New Roman"/>
                <w:color w:val="000000"/>
                <w:sz w:val="16"/>
                <w:szCs w:val="16"/>
              </w:rPr>
              <w:t xml:space="preserve">роверка достоверности определения сметной стоимости </w:t>
            </w:r>
            <w:r>
              <w:rPr>
                <w:rFonts w:ascii="Times New Roman" w:hAnsi="Times New Roman"/>
                <w:color w:val="000000"/>
                <w:sz w:val="16"/>
                <w:szCs w:val="16"/>
              </w:rPr>
              <w:t>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E6278F" w:rsidP="001B3DB7">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60</w:t>
            </w:r>
            <w:r w:rsidR="009E20DF">
              <w:rPr>
                <w:rFonts w:ascii="Times New Roman" w:hAnsi="Times New Roman"/>
                <w:b/>
                <w:bCs/>
                <w:color w:val="000000"/>
                <w:sz w:val="16"/>
                <w:szCs w:val="16"/>
              </w:rPr>
              <w:t xml:space="preserve"> 000</w:t>
            </w:r>
            <w:r w:rsidR="009E20DF" w:rsidRPr="00A14C68">
              <w:rPr>
                <w:rFonts w:ascii="Times New Roman" w:hAnsi="Times New Roman"/>
                <w:b/>
                <w:bCs/>
                <w:color w:val="000000"/>
                <w:sz w:val="16"/>
                <w:szCs w:val="16"/>
              </w:rPr>
              <w:t>,00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E6278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w:t>
            </w:r>
            <w:r w:rsidR="009E20DF">
              <w:rPr>
                <w:rFonts w:ascii="Times New Roman" w:hAnsi="Times New Roman"/>
                <w:color w:val="000000"/>
                <w:sz w:val="16"/>
                <w:szCs w:val="16"/>
              </w:rPr>
              <w:t> 00</w:t>
            </w:r>
            <w:r w:rsidR="009E20DF" w:rsidRPr="00A14C68">
              <w:rPr>
                <w:rFonts w:ascii="Times New Roman" w:hAnsi="Times New Roman"/>
                <w:color w:val="000000"/>
                <w:sz w:val="16"/>
                <w:szCs w:val="16"/>
              </w:rPr>
              <w:t>0</w:t>
            </w:r>
            <w:r w:rsidR="009E20DF">
              <w:rPr>
                <w:rFonts w:ascii="Times New Roman" w:hAnsi="Times New Roman"/>
                <w:color w:val="000000"/>
                <w:sz w:val="16"/>
                <w:szCs w:val="16"/>
              </w:rPr>
              <w:t>,00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Мероприятие 3</w:t>
            </w:r>
          </w:p>
        </w:tc>
        <w:tc>
          <w:tcPr>
            <w:tcW w:w="1956" w:type="dxa"/>
            <w:vMerge w:val="restart"/>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дизайн-проектов 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Pr="00A14C68" w:rsidRDefault="009E20DF" w:rsidP="00E6278F">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w:t>
            </w:r>
            <w:r w:rsidR="00E6278F">
              <w:rPr>
                <w:rFonts w:ascii="Times New Roman" w:hAnsi="Times New Roman"/>
                <w:b/>
                <w:bCs/>
                <w:color w:val="000000"/>
                <w:sz w:val="16"/>
                <w:szCs w:val="16"/>
              </w:rPr>
              <w:t>15</w:t>
            </w:r>
            <w:r>
              <w:rPr>
                <w:rFonts w:ascii="Times New Roman" w:hAnsi="Times New Roman"/>
                <w:b/>
                <w:bCs/>
                <w:color w:val="000000"/>
                <w:sz w:val="16"/>
                <w:szCs w:val="16"/>
              </w:rPr>
              <w:t xml:space="preserve"> 000</w:t>
            </w:r>
            <w:r w:rsidRPr="00A14C68">
              <w:rPr>
                <w:rFonts w:ascii="Times New Roman" w:hAnsi="Times New Roman"/>
                <w:b/>
                <w:bCs/>
                <w:color w:val="000000"/>
                <w:sz w:val="16"/>
                <w:szCs w:val="16"/>
              </w:rPr>
              <w:t>,00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9E20DF" w:rsidRPr="00A14C68" w:rsidTr="00002346">
        <w:trPr>
          <w:gridAfter w:val="1"/>
          <w:wAfter w:w="7" w:type="dxa"/>
          <w:trHeight w:val="425"/>
        </w:trPr>
        <w:tc>
          <w:tcPr>
            <w:tcW w:w="685"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w:t>
            </w:r>
            <w:bookmarkStart w:id="1" w:name="_GoBack"/>
            <w:bookmarkEnd w:id="1"/>
            <w:r w:rsidRPr="00A14C68">
              <w:rPr>
                <w:rFonts w:ascii="Times New Roman" w:hAnsi="Times New Roman"/>
                <w:color w:val="000000"/>
                <w:sz w:val="16"/>
                <w:szCs w:val="16"/>
              </w:rPr>
              <w:t>на</w:t>
            </w:r>
          </w:p>
        </w:tc>
        <w:tc>
          <w:tcPr>
            <w:tcW w:w="593"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99"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vAlign w:val="center"/>
          </w:tcPr>
          <w:p w:rsidR="009E20DF" w:rsidRDefault="00E6278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115</w:t>
            </w:r>
            <w:r w:rsidR="009E20DF">
              <w:rPr>
                <w:rFonts w:ascii="Times New Roman" w:hAnsi="Times New Roman"/>
                <w:color w:val="000000"/>
                <w:sz w:val="16"/>
                <w:szCs w:val="16"/>
              </w:rPr>
              <w:t> 00</w:t>
            </w:r>
            <w:r w:rsidR="009E20DF" w:rsidRPr="00A14C68">
              <w:rPr>
                <w:rFonts w:ascii="Times New Roman" w:hAnsi="Times New Roman"/>
                <w:color w:val="000000"/>
                <w:sz w:val="16"/>
                <w:szCs w:val="16"/>
              </w:rPr>
              <w:t>0</w:t>
            </w:r>
            <w:r w:rsidR="009E20DF">
              <w:rPr>
                <w:rFonts w:ascii="Times New Roman" w:hAnsi="Times New Roman"/>
                <w:color w:val="000000"/>
                <w:sz w:val="16"/>
                <w:szCs w:val="16"/>
              </w:rPr>
              <w:t>,00</w:t>
            </w:r>
          </w:p>
        </w:tc>
        <w:tc>
          <w:tcPr>
            <w:tcW w:w="1134"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w:t>
            </w:r>
          </w:p>
        </w:tc>
        <w:tc>
          <w:tcPr>
            <w:tcW w:w="1067" w:type="dxa"/>
            <w:tcBorders>
              <w:top w:val="single" w:sz="4" w:space="0" w:color="auto"/>
              <w:left w:val="nil"/>
              <w:bottom w:val="single" w:sz="4" w:space="0" w:color="auto"/>
              <w:right w:val="single" w:sz="4" w:space="0" w:color="auto"/>
            </w:tcBorders>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bl>
    <w:p w:rsidR="00247FFA" w:rsidRDefault="00247FFA" w:rsidP="00247FFA">
      <w:pPr>
        <w:widowControl w:val="0"/>
        <w:autoSpaceDE w:val="0"/>
        <w:autoSpaceDN w:val="0"/>
        <w:adjustRightInd w:val="0"/>
        <w:spacing w:after="0" w:line="240" w:lineRule="auto"/>
        <w:rPr>
          <w:rFonts w:ascii="Times New Roman" w:hAnsi="Times New Roman"/>
          <w:iCs/>
          <w:sz w:val="26"/>
          <w:szCs w:val="26"/>
        </w:rPr>
        <w:sectPr w:rsidR="00247FFA" w:rsidSect="00247FFA">
          <w:pgSz w:w="15840" w:h="12240" w:orient="landscape"/>
          <w:pgMar w:top="567" w:right="1134" w:bottom="284" w:left="992" w:header="720" w:footer="720" w:gutter="0"/>
          <w:cols w:space="720"/>
          <w:noEndnote/>
          <w:titlePg/>
          <w:docGrid w:linePitch="299"/>
        </w:sectPr>
      </w:pPr>
    </w:p>
    <w:p w:rsidR="00206B79" w:rsidRDefault="00206B79" w:rsidP="00206B79">
      <w:pPr>
        <w:spacing w:after="0" w:line="240" w:lineRule="auto"/>
        <w:jc w:val="right"/>
        <w:rPr>
          <w:rFonts w:ascii="Times New Roman" w:hAnsi="Times New Roman"/>
          <w:color w:val="000000"/>
          <w:sz w:val="20"/>
          <w:szCs w:val="20"/>
          <w:lang w:eastAsia="en-US"/>
        </w:rPr>
      </w:pPr>
      <w:r>
        <w:rPr>
          <w:rFonts w:ascii="Times New Roman" w:hAnsi="Times New Roman"/>
          <w:color w:val="000000"/>
          <w:sz w:val="20"/>
          <w:szCs w:val="20"/>
          <w:lang w:eastAsia="en-US"/>
        </w:rPr>
        <w:lastRenderedPageBreak/>
        <w:t xml:space="preserve">Приложение № 2 </w:t>
      </w:r>
    </w:p>
    <w:p w:rsidR="00206B79" w:rsidRDefault="00206B79" w:rsidP="00206B79">
      <w:pPr>
        <w:spacing w:after="0" w:line="240" w:lineRule="auto"/>
        <w:jc w:val="right"/>
        <w:rPr>
          <w:rFonts w:ascii="Times New Roman" w:hAnsi="Times New Roman"/>
          <w:color w:val="000000"/>
          <w:sz w:val="20"/>
          <w:szCs w:val="20"/>
          <w:lang w:eastAsia="en-US"/>
        </w:rPr>
      </w:pPr>
      <w:r>
        <w:rPr>
          <w:rFonts w:ascii="Times New Roman" w:hAnsi="Times New Roman"/>
          <w:color w:val="000000"/>
          <w:sz w:val="20"/>
          <w:szCs w:val="20"/>
          <w:lang w:eastAsia="en-US"/>
        </w:rPr>
        <w:t xml:space="preserve">к Постановлению администрации МО «Курумканский район» </w:t>
      </w:r>
    </w:p>
    <w:p w:rsidR="00206B79" w:rsidRDefault="00206B79" w:rsidP="00206B79">
      <w:pPr>
        <w:autoSpaceDE w:val="0"/>
        <w:autoSpaceDN w:val="0"/>
        <w:adjustRightInd w:val="0"/>
        <w:spacing w:after="0" w:line="240" w:lineRule="auto"/>
        <w:jc w:val="right"/>
        <w:rPr>
          <w:rFonts w:ascii="Times New Roman" w:hAnsi="Times New Roman"/>
          <w:b/>
          <w:bCs/>
          <w:sz w:val="24"/>
          <w:szCs w:val="24"/>
        </w:rPr>
      </w:pPr>
      <w:r>
        <w:rPr>
          <w:rFonts w:ascii="Times New Roman" w:hAnsi="Times New Roman"/>
          <w:color w:val="000000"/>
          <w:sz w:val="20"/>
          <w:szCs w:val="20"/>
          <w:lang w:eastAsia="en-US"/>
        </w:rPr>
        <w:t>от «</w:t>
      </w:r>
      <w:r w:rsidR="00E6278F">
        <w:rPr>
          <w:rFonts w:ascii="Times New Roman" w:hAnsi="Times New Roman"/>
          <w:color w:val="000000"/>
          <w:sz w:val="20"/>
          <w:szCs w:val="20"/>
          <w:lang w:eastAsia="en-US"/>
        </w:rPr>
        <w:t>30</w:t>
      </w:r>
      <w:r>
        <w:rPr>
          <w:rFonts w:ascii="Times New Roman" w:hAnsi="Times New Roman"/>
          <w:color w:val="000000"/>
          <w:sz w:val="20"/>
          <w:szCs w:val="20"/>
          <w:lang w:eastAsia="en-US"/>
        </w:rPr>
        <w:t xml:space="preserve">» </w:t>
      </w:r>
      <w:r w:rsidR="00E6278F">
        <w:rPr>
          <w:rFonts w:ascii="Times New Roman" w:hAnsi="Times New Roman"/>
          <w:color w:val="000000"/>
          <w:sz w:val="20"/>
          <w:szCs w:val="20"/>
          <w:lang w:eastAsia="en-US"/>
        </w:rPr>
        <w:t>декабр</w:t>
      </w:r>
      <w:r>
        <w:rPr>
          <w:rFonts w:ascii="Times New Roman" w:hAnsi="Times New Roman"/>
          <w:color w:val="000000"/>
          <w:sz w:val="20"/>
          <w:szCs w:val="20"/>
          <w:lang w:eastAsia="en-US"/>
        </w:rPr>
        <w:t xml:space="preserve">я 2022г. № </w:t>
      </w:r>
      <w:r w:rsidR="00E6278F">
        <w:rPr>
          <w:rFonts w:ascii="Times New Roman" w:hAnsi="Times New Roman"/>
          <w:color w:val="000000"/>
          <w:sz w:val="20"/>
          <w:szCs w:val="20"/>
          <w:lang w:eastAsia="en-US"/>
        </w:rPr>
        <w:t>594</w:t>
      </w:r>
    </w:p>
    <w:p w:rsidR="00206B79" w:rsidRDefault="00206B79" w:rsidP="00D83438">
      <w:pPr>
        <w:autoSpaceDE w:val="0"/>
        <w:autoSpaceDN w:val="0"/>
        <w:adjustRightInd w:val="0"/>
        <w:spacing w:after="0" w:line="240" w:lineRule="auto"/>
        <w:jc w:val="right"/>
        <w:rPr>
          <w:rFonts w:ascii="Times New Roman" w:hAnsi="Times New Roman"/>
          <w:b/>
          <w:bCs/>
          <w:sz w:val="24"/>
          <w:szCs w:val="24"/>
        </w:rPr>
      </w:pPr>
    </w:p>
    <w:p w:rsidR="00206B79" w:rsidRPr="00EC60DB" w:rsidRDefault="00206B79" w:rsidP="00206B79">
      <w:pPr>
        <w:spacing w:after="0" w:line="240" w:lineRule="auto"/>
        <w:jc w:val="right"/>
        <w:rPr>
          <w:rFonts w:ascii="Times New Roman" w:hAnsi="Times New Roman"/>
          <w:b/>
          <w:sz w:val="24"/>
          <w:szCs w:val="24"/>
        </w:rPr>
      </w:pPr>
      <w:r>
        <w:rPr>
          <w:rFonts w:ascii="Times New Roman" w:hAnsi="Times New Roman"/>
          <w:b/>
          <w:sz w:val="24"/>
          <w:szCs w:val="24"/>
        </w:rPr>
        <w:t>Приложение № 5 к м</w:t>
      </w:r>
      <w:r w:rsidRPr="00EC60DB">
        <w:rPr>
          <w:rFonts w:ascii="Times New Roman" w:hAnsi="Times New Roman"/>
          <w:b/>
          <w:sz w:val="24"/>
          <w:szCs w:val="24"/>
        </w:rPr>
        <w:t>униципальн</w:t>
      </w:r>
      <w:r>
        <w:rPr>
          <w:rFonts w:ascii="Times New Roman" w:hAnsi="Times New Roman"/>
          <w:b/>
          <w:sz w:val="24"/>
          <w:szCs w:val="24"/>
        </w:rPr>
        <w:t>ой</w:t>
      </w:r>
      <w:r w:rsidRPr="00EC60DB">
        <w:rPr>
          <w:rFonts w:ascii="Times New Roman" w:hAnsi="Times New Roman"/>
          <w:b/>
          <w:sz w:val="24"/>
          <w:szCs w:val="24"/>
        </w:rPr>
        <w:t xml:space="preserve"> программ</w:t>
      </w:r>
      <w:r>
        <w:rPr>
          <w:rFonts w:ascii="Times New Roman" w:hAnsi="Times New Roman"/>
          <w:b/>
          <w:sz w:val="24"/>
          <w:szCs w:val="24"/>
        </w:rPr>
        <w:t>е</w:t>
      </w:r>
    </w:p>
    <w:p w:rsidR="00D83438" w:rsidRPr="00EC60DB" w:rsidRDefault="00206B79" w:rsidP="00206B79">
      <w:pPr>
        <w:autoSpaceDE w:val="0"/>
        <w:autoSpaceDN w:val="0"/>
        <w:adjustRightInd w:val="0"/>
        <w:spacing w:after="0" w:line="240" w:lineRule="auto"/>
        <w:jc w:val="right"/>
        <w:rPr>
          <w:rFonts w:ascii="Times New Roman" w:hAnsi="Times New Roman"/>
          <w:b/>
          <w:bCs/>
          <w:sz w:val="24"/>
          <w:szCs w:val="24"/>
        </w:rPr>
      </w:pPr>
      <w:r w:rsidRPr="00EC60DB">
        <w:rPr>
          <w:rFonts w:ascii="Times New Roman" w:hAnsi="Times New Roman"/>
          <w:sz w:val="24"/>
          <w:szCs w:val="24"/>
        </w:rPr>
        <w:t xml:space="preserve"> «Формирование современной городской среды муниципального образования «Курумканский район» на 2018-2024 годы»</w:t>
      </w:r>
    </w:p>
    <w:p w:rsidR="00206B79" w:rsidRDefault="00206B79" w:rsidP="00206B79">
      <w:pPr>
        <w:autoSpaceDE w:val="0"/>
        <w:autoSpaceDN w:val="0"/>
        <w:adjustRightInd w:val="0"/>
        <w:spacing w:after="0" w:line="240" w:lineRule="auto"/>
        <w:jc w:val="center"/>
        <w:rPr>
          <w:rFonts w:ascii="Times New Roman" w:hAnsi="Times New Roman"/>
          <w:b/>
          <w:bCs/>
          <w:sz w:val="24"/>
          <w:szCs w:val="24"/>
        </w:rPr>
      </w:pPr>
    </w:p>
    <w:p w:rsidR="00D83438" w:rsidRPr="00530AF3" w:rsidRDefault="00D83438" w:rsidP="00206B79">
      <w:pPr>
        <w:autoSpaceDE w:val="0"/>
        <w:autoSpaceDN w:val="0"/>
        <w:adjustRightInd w:val="0"/>
        <w:spacing w:after="0" w:line="240" w:lineRule="auto"/>
        <w:jc w:val="center"/>
        <w:rPr>
          <w:rFonts w:ascii="Times New Roman" w:hAnsi="Times New Roman"/>
          <w:b/>
          <w:bCs/>
          <w:sz w:val="24"/>
          <w:szCs w:val="24"/>
        </w:rPr>
      </w:pPr>
      <w:r w:rsidRPr="00530AF3">
        <w:rPr>
          <w:rFonts w:ascii="Times New Roman" w:hAnsi="Times New Roman"/>
          <w:b/>
          <w:bCs/>
          <w:sz w:val="24"/>
          <w:szCs w:val="24"/>
        </w:rPr>
        <w:t>Подпрограмма «Реализация проекта «1000 дворов»</w:t>
      </w:r>
    </w:p>
    <w:p w:rsidR="00D83438" w:rsidRDefault="00D83438" w:rsidP="00206B79">
      <w:pPr>
        <w:autoSpaceDE w:val="0"/>
        <w:autoSpaceDN w:val="0"/>
        <w:adjustRightInd w:val="0"/>
        <w:spacing w:after="0" w:line="240" w:lineRule="auto"/>
        <w:jc w:val="center"/>
        <w:rPr>
          <w:rFonts w:ascii="Times New Roman" w:hAnsi="Times New Roman"/>
          <w:b/>
          <w:bCs/>
          <w:sz w:val="24"/>
          <w:szCs w:val="24"/>
        </w:rPr>
      </w:pPr>
    </w:p>
    <w:p w:rsidR="00D83438" w:rsidRPr="00EC60DB" w:rsidRDefault="00D83438" w:rsidP="00D83438">
      <w:pPr>
        <w:autoSpaceDE w:val="0"/>
        <w:autoSpaceDN w:val="0"/>
        <w:adjustRightInd w:val="0"/>
        <w:spacing w:after="0" w:line="240" w:lineRule="auto"/>
        <w:jc w:val="center"/>
        <w:rPr>
          <w:rFonts w:ascii="Times New Roman" w:hAnsi="Times New Roman"/>
          <w:b/>
          <w:bCs/>
          <w:sz w:val="24"/>
          <w:szCs w:val="24"/>
        </w:rPr>
      </w:pPr>
      <w:r w:rsidRPr="00EC60DB">
        <w:rPr>
          <w:rFonts w:ascii="Times New Roman" w:hAnsi="Times New Roman"/>
          <w:b/>
          <w:bCs/>
          <w:sz w:val="24"/>
          <w:szCs w:val="24"/>
        </w:rPr>
        <w:t>ПАСПОРТ</w:t>
      </w:r>
    </w:p>
    <w:p w:rsidR="00D83438" w:rsidRPr="00EC60DB" w:rsidRDefault="00D83438" w:rsidP="00D83438">
      <w:pPr>
        <w:autoSpaceDE w:val="0"/>
        <w:autoSpaceDN w:val="0"/>
        <w:adjustRightInd w:val="0"/>
        <w:spacing w:after="0" w:line="240" w:lineRule="auto"/>
        <w:jc w:val="center"/>
        <w:rPr>
          <w:rFonts w:ascii="Times New Roman" w:hAnsi="Times New Roman"/>
          <w:sz w:val="24"/>
          <w:szCs w:val="24"/>
        </w:rPr>
      </w:pPr>
      <w:r w:rsidRPr="00EC60DB">
        <w:rPr>
          <w:rFonts w:ascii="Times New Roman" w:hAnsi="Times New Roman"/>
          <w:bCs/>
          <w:sz w:val="24"/>
          <w:szCs w:val="24"/>
        </w:rPr>
        <w:t>подпрограммы «Реализация проекта «1000 дворов»</w:t>
      </w:r>
      <w:r w:rsidRPr="00EC60DB">
        <w:rPr>
          <w:rFonts w:ascii="Times New Roman" w:hAnsi="Times New Roman"/>
          <w:sz w:val="24"/>
          <w:szCs w:val="24"/>
        </w:rPr>
        <w:t xml:space="preserve"> </w:t>
      </w:r>
    </w:p>
    <w:p w:rsidR="00D83438" w:rsidRPr="00EC60DB" w:rsidRDefault="00D83438" w:rsidP="00D83438">
      <w:pPr>
        <w:spacing w:after="0" w:line="100" w:lineRule="atLeast"/>
        <w:rPr>
          <w:rFonts w:ascii="Times New Roman" w:hAnsi="Times New Roman"/>
          <w:sz w:val="24"/>
          <w:szCs w:val="24"/>
        </w:rPr>
      </w:pPr>
      <w:r w:rsidRPr="00EC60DB">
        <w:rPr>
          <w:rFonts w:ascii="Times New Roman" w:hAnsi="Times New Roman"/>
          <w:sz w:val="24"/>
          <w:szCs w:val="24"/>
        </w:rPr>
        <w:t> </w:t>
      </w:r>
    </w:p>
    <w:tbl>
      <w:tblPr>
        <w:tblW w:w="9464" w:type="dxa"/>
        <w:tblLayout w:type="fixed"/>
        <w:tblLook w:val="00A0" w:firstRow="1" w:lastRow="0" w:firstColumn="1" w:lastColumn="0" w:noHBand="0" w:noVBand="0"/>
      </w:tblPr>
      <w:tblGrid>
        <w:gridCol w:w="2377"/>
        <w:gridCol w:w="7087"/>
      </w:tblGrid>
      <w:tr w:rsidR="00D83438" w:rsidRPr="00EC60DB" w:rsidTr="00E6278F">
        <w:trPr>
          <w:trHeight w:val="642"/>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Наименование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 xml:space="preserve">Подпрограмма </w:t>
            </w:r>
            <w:r w:rsidRPr="00EC60DB">
              <w:rPr>
                <w:rFonts w:ascii="Times New Roman" w:hAnsi="Times New Roman"/>
                <w:bCs/>
                <w:sz w:val="24"/>
                <w:szCs w:val="24"/>
              </w:rPr>
              <w:t>«Реализация проекта «1000 дворов»</w:t>
            </w:r>
            <w:r w:rsidRPr="00EC60DB">
              <w:rPr>
                <w:rFonts w:ascii="Times New Roman" w:hAnsi="Times New Roman"/>
                <w:sz w:val="24"/>
                <w:szCs w:val="24"/>
              </w:rPr>
              <w:t xml:space="preserve"> </w:t>
            </w:r>
          </w:p>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(далее – подпрограмма)</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z w:val="24"/>
                <w:szCs w:val="24"/>
              </w:rPr>
              <w:t>Основания для разработки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 xml:space="preserve">Федеральный закон от 06 октября 2003 года </w:t>
            </w:r>
            <w:hyperlink r:id="rId10" w:history="1">
              <w:r w:rsidRPr="00EC60DB">
                <w:rPr>
                  <w:rFonts w:ascii="Times New Roman" w:hAnsi="Times New Roman"/>
                  <w:color w:val="0000FF"/>
                  <w:sz w:val="24"/>
                  <w:szCs w:val="24"/>
                  <w:u w:val="single"/>
                </w:rPr>
                <w:t>№ 131-ФЗ</w:t>
              </w:r>
            </w:hyperlink>
            <w:r w:rsidRPr="00EC60DB">
              <w:rPr>
                <w:rFonts w:ascii="Times New Roman" w:hAnsi="Times New Roman"/>
                <w:sz w:val="24"/>
                <w:szCs w:val="24"/>
              </w:rPr>
              <w:t xml:space="preserve"> «Об общих принципах организации местного самоуправления в Российской Федерации», Федеральный Проект постановления правительства Российской Федерации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Заказчик</w:t>
            </w:r>
          </w:p>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Администрация муниципального образования «Курумканский район»</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Исполнители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Администрация муниципального образования «Курумканский район»</w:t>
            </w:r>
          </w:p>
        </w:tc>
      </w:tr>
      <w:tr w:rsidR="00D83438" w:rsidRPr="00EC60DB" w:rsidTr="00E6278F">
        <w:trPr>
          <w:trHeight w:val="568"/>
        </w:trPr>
        <w:tc>
          <w:tcPr>
            <w:tcW w:w="2377" w:type="dxa"/>
            <w:tcBorders>
              <w:top w:val="single" w:sz="4" w:space="0" w:color="000000"/>
              <w:left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Цель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Style w:val="fontstyle01"/>
                <w:szCs w:val="24"/>
              </w:rPr>
              <w:t>- Создание современного, безопасного и многофункционального дворового пространства, отвечающего потребностям разных категорий пользователей.</w:t>
            </w:r>
          </w:p>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обеспечение условий для отдыха и физического развития населения;</w:t>
            </w:r>
          </w:p>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обеспечение травмобезопасности населения;</w:t>
            </w:r>
          </w:p>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укрепление здоровья населения;</w:t>
            </w:r>
          </w:p>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приобщение населения к здоровому образу жизни;</w:t>
            </w:r>
          </w:p>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pacing w:val="1"/>
                <w:sz w:val="24"/>
                <w:szCs w:val="24"/>
                <w:shd w:val="clear" w:color="auto" w:fill="FFFFFF"/>
              </w:rPr>
              <w:t xml:space="preserve">- </w:t>
            </w:r>
            <w:r w:rsidRPr="00EC60DB">
              <w:rPr>
                <w:rFonts w:ascii="Times New Roman" w:hAnsi="Times New Roman"/>
                <w:spacing w:val="1"/>
                <w:sz w:val="24"/>
                <w:szCs w:val="24"/>
              </w:rPr>
              <w:t xml:space="preserve">организация досуга </w:t>
            </w:r>
            <w:r w:rsidRPr="00EC60DB">
              <w:rPr>
                <w:rFonts w:ascii="Times New Roman" w:hAnsi="Times New Roman"/>
                <w:spacing w:val="1"/>
                <w:sz w:val="24"/>
                <w:szCs w:val="24"/>
                <w:shd w:val="clear" w:color="auto" w:fill="FFFFFF"/>
              </w:rPr>
              <w:t>населения</w:t>
            </w:r>
            <w:r w:rsidRPr="00EC60DB">
              <w:rPr>
                <w:rFonts w:ascii="Times New Roman" w:hAnsi="Times New Roman"/>
                <w:spacing w:val="1"/>
                <w:sz w:val="24"/>
                <w:szCs w:val="24"/>
              </w:rPr>
              <w:t>.</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Основные задачи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проведение работ по устройству детских игровых и спортивных площадок;</w:t>
            </w:r>
          </w:p>
          <w:p w:rsidR="00D83438" w:rsidRPr="00EC60DB" w:rsidRDefault="00D83438" w:rsidP="000F6CBC">
            <w:pPr>
              <w:spacing w:after="0" w:line="100" w:lineRule="atLeast"/>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установка новых детских игровых и спортивных объектов;</w:t>
            </w:r>
          </w:p>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pacing w:val="1"/>
                <w:sz w:val="24"/>
                <w:szCs w:val="24"/>
                <w:shd w:val="clear" w:color="auto" w:fill="FFFFFF"/>
              </w:rPr>
              <w:t>- содержание в надлежащем состоянии детских спортивно-игровой площадки.</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Основные индикаторы реализации (целевые задания)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hd w:val="clear" w:color="auto" w:fill="FFFFFF"/>
              <w:spacing w:after="0" w:line="100" w:lineRule="atLeast"/>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приведение в надлежащее состояние детских игровых и спортивных площадок;</w:t>
            </w:r>
          </w:p>
          <w:p w:rsidR="00D83438" w:rsidRPr="00EC60DB" w:rsidRDefault="00D83438" w:rsidP="000F6CBC">
            <w:pPr>
              <w:shd w:val="clear" w:color="auto" w:fill="FFFFFF"/>
              <w:spacing w:after="0" w:line="100" w:lineRule="atLeast"/>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обеспечение условий для отдыха, физического развития и укрепление здоровья населения;</w:t>
            </w:r>
          </w:p>
          <w:p w:rsidR="00D83438" w:rsidRPr="00EC60DB" w:rsidRDefault="00D83438" w:rsidP="000F6CBC">
            <w:pPr>
              <w:shd w:val="clear" w:color="auto" w:fill="FFFFFF"/>
              <w:spacing w:after="0" w:line="100" w:lineRule="atLeast"/>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приобщение детей к здоровому образу жизни и организация досуга детей;</w:t>
            </w:r>
          </w:p>
          <w:p w:rsidR="00D83438" w:rsidRPr="00EC60DB" w:rsidRDefault="00D83438" w:rsidP="000F6CBC">
            <w:pPr>
              <w:shd w:val="clear" w:color="auto" w:fill="FFFFFF"/>
              <w:spacing w:after="0" w:line="100" w:lineRule="atLeast"/>
              <w:jc w:val="both"/>
              <w:rPr>
                <w:rFonts w:ascii="Times New Roman" w:hAnsi="Times New Roman"/>
                <w:sz w:val="24"/>
                <w:szCs w:val="24"/>
              </w:rPr>
            </w:pPr>
            <w:r w:rsidRPr="00EC60DB">
              <w:rPr>
                <w:rFonts w:ascii="Times New Roman" w:hAnsi="Times New Roman"/>
                <w:spacing w:val="1"/>
                <w:sz w:val="24"/>
                <w:szCs w:val="24"/>
                <w:shd w:val="clear" w:color="auto" w:fill="FFFFFF"/>
              </w:rPr>
              <w:t xml:space="preserve">- повышение уровня благоустроенности территории </w:t>
            </w:r>
            <w:r w:rsidRPr="00EC60DB">
              <w:rPr>
                <w:rFonts w:ascii="Times New Roman" w:hAnsi="Times New Roman"/>
                <w:spacing w:val="1"/>
                <w:sz w:val="24"/>
                <w:szCs w:val="24"/>
              </w:rPr>
              <w:t xml:space="preserve">сельских </w:t>
            </w:r>
            <w:r w:rsidRPr="00EC60DB">
              <w:rPr>
                <w:rFonts w:ascii="Times New Roman" w:hAnsi="Times New Roman"/>
                <w:spacing w:val="1"/>
                <w:sz w:val="24"/>
                <w:szCs w:val="24"/>
              </w:rPr>
              <w:lastRenderedPageBreak/>
              <w:t xml:space="preserve">поселений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lastRenderedPageBreak/>
              <w:t>Срок реализации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2022 год</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Перечень основных мероприятий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z w:val="24"/>
                <w:szCs w:val="24"/>
              </w:rPr>
              <w:t>План мероприятий, предусмотренных подпрограммой изложен в Приложении 1 к Подпрограмме</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z w:val="24"/>
                <w:szCs w:val="24"/>
              </w:rPr>
              <w:t xml:space="preserve">Объемы и источники финансирования подпрограммы                                       </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 xml:space="preserve">общий объем финансовых средств </w:t>
            </w:r>
            <w:r w:rsidR="00E6278F">
              <w:rPr>
                <w:rFonts w:ascii="Times New Roman" w:hAnsi="Times New Roman"/>
                <w:sz w:val="24"/>
                <w:szCs w:val="24"/>
              </w:rPr>
              <w:t>17 993 200,00</w:t>
            </w:r>
            <w:r w:rsidRPr="00EC60DB">
              <w:rPr>
                <w:rFonts w:ascii="Times New Roman" w:hAnsi="Times New Roman"/>
                <w:sz w:val="24"/>
                <w:szCs w:val="24"/>
              </w:rPr>
              <w:t xml:space="preserve"> руб., из них:</w:t>
            </w:r>
          </w:p>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 xml:space="preserve">федеральный бюджет – 17 640 000,00 руб. </w:t>
            </w:r>
          </w:p>
          <w:p w:rsidR="00D83438"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республиканский бюджет – 178 200,00 руб.</w:t>
            </w:r>
          </w:p>
          <w:p w:rsidR="00D83438" w:rsidRPr="00EC60DB" w:rsidRDefault="00D83438" w:rsidP="00E6278F">
            <w:pPr>
              <w:spacing w:after="0" w:line="100" w:lineRule="atLeast"/>
              <w:jc w:val="both"/>
              <w:rPr>
                <w:rFonts w:ascii="Times New Roman" w:hAnsi="Times New Roman"/>
                <w:sz w:val="24"/>
                <w:szCs w:val="24"/>
              </w:rPr>
            </w:pPr>
            <w:r>
              <w:rPr>
                <w:rFonts w:ascii="Times New Roman" w:hAnsi="Times New Roman"/>
                <w:sz w:val="24"/>
                <w:szCs w:val="24"/>
              </w:rPr>
              <w:t xml:space="preserve">бюджет муниципального образования – </w:t>
            </w:r>
            <w:r w:rsidR="00E6278F">
              <w:rPr>
                <w:rFonts w:ascii="Times New Roman" w:hAnsi="Times New Roman"/>
                <w:sz w:val="24"/>
                <w:szCs w:val="24"/>
              </w:rPr>
              <w:t>175</w:t>
            </w:r>
            <w:r>
              <w:rPr>
                <w:rFonts w:ascii="Times New Roman" w:hAnsi="Times New Roman"/>
                <w:sz w:val="24"/>
                <w:szCs w:val="24"/>
              </w:rPr>
              <w:t xml:space="preserve"> 000,00 руб. </w:t>
            </w:r>
            <w:r w:rsidRPr="00EC60DB">
              <w:rPr>
                <w:rFonts w:ascii="Times New Roman" w:hAnsi="Times New Roman"/>
                <w:sz w:val="24"/>
                <w:szCs w:val="24"/>
              </w:rPr>
              <w:t xml:space="preserve"> </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z w:val="24"/>
                <w:szCs w:val="24"/>
              </w:rPr>
              <w:t>Ожидаемые результаты  реализации мероприятий подпрограммы</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hd w:val="clear" w:color="auto" w:fill="FFFFFF"/>
              <w:spacing w:after="0" w:line="213" w:lineRule="atLeast"/>
              <w:textAlignment w:val="baseline"/>
              <w:rPr>
                <w:rFonts w:ascii="Times New Roman" w:hAnsi="Times New Roman"/>
                <w:spacing w:val="1"/>
                <w:sz w:val="24"/>
                <w:szCs w:val="24"/>
              </w:rPr>
            </w:pPr>
            <w:r w:rsidRPr="00EC60DB">
              <w:rPr>
                <w:rFonts w:ascii="Times New Roman" w:hAnsi="Times New Roman"/>
                <w:spacing w:val="1"/>
                <w:sz w:val="24"/>
                <w:szCs w:val="24"/>
              </w:rPr>
              <w:t>- обеспечить территорию поселения детскими игровыми и спортивными объектами;</w:t>
            </w:r>
          </w:p>
          <w:p w:rsidR="00D83438" w:rsidRPr="00EC60DB" w:rsidRDefault="00D83438" w:rsidP="000F6CBC">
            <w:pPr>
              <w:shd w:val="clear" w:color="auto" w:fill="FFFFFF"/>
              <w:spacing w:after="0" w:line="213" w:lineRule="atLeast"/>
              <w:textAlignment w:val="baseline"/>
              <w:rPr>
                <w:rFonts w:ascii="Times New Roman" w:hAnsi="Times New Roman"/>
                <w:spacing w:val="1"/>
                <w:sz w:val="24"/>
                <w:szCs w:val="24"/>
              </w:rPr>
            </w:pPr>
            <w:r w:rsidRPr="00EC60DB">
              <w:rPr>
                <w:rFonts w:ascii="Times New Roman" w:hAnsi="Times New Roman"/>
                <w:spacing w:val="1"/>
                <w:sz w:val="24"/>
                <w:szCs w:val="24"/>
              </w:rPr>
              <w:t>- увеличить число детей, занимающихся физической культурой и спортом;</w:t>
            </w:r>
          </w:p>
          <w:p w:rsidR="00D83438" w:rsidRPr="00EC60DB" w:rsidRDefault="00D83438" w:rsidP="000F6CBC">
            <w:pPr>
              <w:shd w:val="clear" w:color="auto" w:fill="FFFFFF"/>
              <w:spacing w:after="0" w:line="213" w:lineRule="atLeast"/>
              <w:textAlignment w:val="baseline"/>
              <w:rPr>
                <w:rFonts w:ascii="Times New Roman" w:hAnsi="Times New Roman"/>
                <w:spacing w:val="1"/>
                <w:sz w:val="24"/>
                <w:szCs w:val="24"/>
              </w:rPr>
            </w:pPr>
            <w:r w:rsidRPr="00EC60DB">
              <w:rPr>
                <w:rFonts w:ascii="Times New Roman" w:hAnsi="Times New Roman"/>
                <w:spacing w:val="1"/>
                <w:sz w:val="24"/>
                <w:szCs w:val="24"/>
              </w:rPr>
              <w:t>- укрепление здоровья населения;</w:t>
            </w:r>
          </w:p>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pacing w:val="1"/>
                <w:sz w:val="24"/>
                <w:szCs w:val="24"/>
              </w:rPr>
              <w:t xml:space="preserve">- повышение уровня благоустроенности территорий сельских поселений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p>
        </w:tc>
      </w:tr>
      <w:tr w:rsidR="00D83438" w:rsidRPr="00EC60DB" w:rsidTr="00E6278F">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D83438" w:rsidRPr="00EC60DB" w:rsidRDefault="00D83438" w:rsidP="000F6CBC">
            <w:pPr>
              <w:spacing w:after="0" w:line="100" w:lineRule="atLeast"/>
              <w:rPr>
                <w:rFonts w:ascii="Times New Roman" w:hAnsi="Times New Roman"/>
                <w:sz w:val="24"/>
                <w:szCs w:val="24"/>
              </w:rPr>
            </w:pPr>
            <w:r w:rsidRPr="00EC60DB">
              <w:rPr>
                <w:rFonts w:ascii="Times New Roman" w:hAnsi="Times New Roman"/>
                <w:sz w:val="24"/>
                <w:szCs w:val="24"/>
              </w:rPr>
              <w:t>Управление реализацией подпрограммы и контроль за ходом ее выполнения</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cPr>
          <w:p w:rsidR="00D83438" w:rsidRPr="00EC60DB" w:rsidRDefault="00D83438" w:rsidP="000F6CBC">
            <w:pPr>
              <w:spacing w:after="0" w:line="100" w:lineRule="atLeast"/>
              <w:jc w:val="both"/>
              <w:rPr>
                <w:rFonts w:ascii="Times New Roman" w:hAnsi="Times New Roman"/>
                <w:sz w:val="24"/>
                <w:szCs w:val="24"/>
              </w:rPr>
            </w:pPr>
            <w:r w:rsidRPr="00EC60DB">
              <w:rPr>
                <w:rFonts w:ascii="Times New Roman" w:hAnsi="Times New Roman"/>
                <w:sz w:val="24"/>
                <w:szCs w:val="24"/>
              </w:rPr>
              <w:t>Управление реализацией подпрограммы и контроль за ходом ее выполнения осуществляется в порядке, определяемом нормативными правовыми актами муниципального образования</w:t>
            </w:r>
          </w:p>
        </w:tc>
      </w:tr>
    </w:tbl>
    <w:p w:rsidR="00D83438" w:rsidRPr="00EC60DB" w:rsidRDefault="00D83438" w:rsidP="00D83438">
      <w:pPr>
        <w:spacing w:after="0" w:line="100" w:lineRule="atLeast"/>
        <w:jc w:val="center"/>
        <w:rPr>
          <w:rFonts w:ascii="Times New Roman" w:hAnsi="Times New Roman"/>
          <w:sz w:val="24"/>
          <w:szCs w:val="24"/>
        </w:rPr>
      </w:pPr>
    </w:p>
    <w:p w:rsidR="00D83438" w:rsidRPr="00EC60DB" w:rsidRDefault="00D83438" w:rsidP="00B072D8">
      <w:pPr>
        <w:shd w:val="clear" w:color="auto" w:fill="FFFFFF"/>
        <w:spacing w:after="0" w:line="240" w:lineRule="auto"/>
        <w:jc w:val="center"/>
        <w:rPr>
          <w:rFonts w:ascii="Helvetica" w:hAnsi="Helvetica" w:cs="Helvetica"/>
          <w:color w:val="333333"/>
          <w:sz w:val="24"/>
          <w:szCs w:val="24"/>
        </w:rPr>
      </w:pPr>
      <w:r w:rsidRPr="00EC60DB">
        <w:rPr>
          <w:rFonts w:ascii="Times New Roman" w:hAnsi="Times New Roman"/>
          <w:b/>
          <w:bCs/>
          <w:color w:val="000000"/>
          <w:sz w:val="24"/>
          <w:szCs w:val="24"/>
        </w:rPr>
        <w:t>1.</w:t>
      </w:r>
      <w:r w:rsidRPr="00EC60DB">
        <w:rPr>
          <w:rFonts w:ascii="Times New Roman" w:hAnsi="Times New Roman"/>
          <w:color w:val="000000"/>
          <w:sz w:val="24"/>
          <w:szCs w:val="24"/>
        </w:rPr>
        <w:t>      </w:t>
      </w:r>
      <w:r w:rsidRPr="00EC60DB">
        <w:rPr>
          <w:rFonts w:ascii="Times New Roman" w:hAnsi="Times New Roman"/>
          <w:b/>
          <w:bCs/>
          <w:color w:val="000000"/>
          <w:sz w:val="24"/>
          <w:szCs w:val="24"/>
        </w:rPr>
        <w:t>Основные характеристики реализации П</w:t>
      </w:r>
      <w:r w:rsidRPr="00456430">
        <w:rPr>
          <w:rFonts w:ascii="Times New Roman" w:hAnsi="Times New Roman"/>
          <w:b/>
          <w:spacing w:val="1"/>
          <w:sz w:val="24"/>
          <w:szCs w:val="24"/>
        </w:rPr>
        <w:t>одп</w:t>
      </w:r>
      <w:r w:rsidRPr="00EC60DB">
        <w:rPr>
          <w:rFonts w:ascii="Times New Roman" w:hAnsi="Times New Roman"/>
          <w:b/>
          <w:bCs/>
          <w:color w:val="000000"/>
          <w:sz w:val="24"/>
          <w:szCs w:val="24"/>
        </w:rPr>
        <w:t>рограммы</w:t>
      </w:r>
      <w:r w:rsidRPr="00EC60DB">
        <w:rPr>
          <w:rFonts w:ascii="Times New Roman" w:hAnsi="Times New Roman"/>
          <w:color w:val="000000"/>
          <w:sz w:val="24"/>
          <w:szCs w:val="24"/>
        </w:rPr>
        <w:t> </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 xml:space="preserve">На сегодняшний день на территориях сельских поселений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r w:rsidRPr="00EC60DB">
        <w:rPr>
          <w:rFonts w:ascii="Times New Roman" w:hAnsi="Times New Roman"/>
          <w:spacing w:val="1"/>
          <w:sz w:val="24"/>
          <w:szCs w:val="24"/>
        </w:rPr>
        <w:t xml:space="preserve"> имеются свободные территории, которые можно использовать для оснащения детским игровым и спортивным оборудованием.</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Актуальность решения сложившейся проблемы программным методом обусловлена рядом социальных факторов, связанных с организацией досуга населения различных возрастных категорий.</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 xml:space="preserve">Обеспечение создания комфортных условий для здорового активного отдыха и развития населения, повышение уровня благоустроенности территорий сельских поселений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r w:rsidRPr="00EC60DB">
        <w:rPr>
          <w:rFonts w:ascii="Times New Roman" w:hAnsi="Times New Roman"/>
          <w:spacing w:val="1"/>
          <w:sz w:val="24"/>
          <w:szCs w:val="24"/>
        </w:rPr>
        <w:t xml:space="preserve"> являются одними из приоритетных направлений социально-экономического развития.</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Детские игровые комплексы и спортивные площадки будут формировать фундамент физического и психологического здоровья, способствовать созданию благоприятных условий саморазвития, эстетического воспитания подрастающего поколения.</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lastRenderedPageBreak/>
        <w:t>Увеличение количества детских игровых и спортивных площадок позволит детям иметь больше возможностей вне дома и школы, играть и общаться друг с другом, познавать основные правила нравственного и социального поведения.</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Одним из важнейших требований к детской игровой и спортивной площадке и всем видам оборудования на ней является обеспечение максимальной безопасности.</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В целях обеспечения условий для отдыха, оздоровления и занятости детей в</w:t>
      </w:r>
      <w:r>
        <w:rPr>
          <w:rFonts w:ascii="Times New Roman" w:hAnsi="Times New Roman"/>
          <w:spacing w:val="1"/>
          <w:sz w:val="24"/>
          <w:szCs w:val="24"/>
        </w:rPr>
        <w:t xml:space="preserve"> </w:t>
      </w:r>
      <w:r w:rsidRPr="00EC60DB">
        <w:rPr>
          <w:rFonts w:ascii="Times New Roman" w:hAnsi="Times New Roman"/>
          <w:spacing w:val="1"/>
          <w:sz w:val="24"/>
          <w:szCs w:val="24"/>
        </w:rPr>
        <w:t>сельских</w:t>
      </w:r>
      <w:r>
        <w:rPr>
          <w:rFonts w:ascii="Times New Roman" w:hAnsi="Times New Roman"/>
          <w:spacing w:val="1"/>
          <w:sz w:val="24"/>
          <w:szCs w:val="24"/>
        </w:rPr>
        <w:t xml:space="preserve"> </w:t>
      </w:r>
      <w:r w:rsidRPr="00EC60DB">
        <w:rPr>
          <w:rFonts w:ascii="Times New Roman" w:hAnsi="Times New Roman"/>
          <w:spacing w:val="1"/>
          <w:sz w:val="24"/>
          <w:szCs w:val="24"/>
        </w:rPr>
        <w:t>поселени</w:t>
      </w:r>
      <w:r>
        <w:rPr>
          <w:rFonts w:ascii="Times New Roman" w:hAnsi="Times New Roman"/>
          <w:spacing w:val="1"/>
          <w:sz w:val="24"/>
          <w:szCs w:val="24"/>
        </w:rPr>
        <w:t>ях</w:t>
      </w:r>
      <w:r w:rsidRPr="00EC60DB">
        <w:rPr>
          <w:rFonts w:ascii="Times New Roman" w:hAnsi="Times New Roman"/>
          <w:spacing w:val="1"/>
          <w:sz w:val="24"/>
          <w:szCs w:val="24"/>
        </w:rPr>
        <w:t xml:space="preserve">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r>
        <w:rPr>
          <w:rFonts w:ascii="Times New Roman" w:hAnsi="Times New Roman"/>
          <w:spacing w:val="1"/>
          <w:sz w:val="24"/>
          <w:szCs w:val="24"/>
        </w:rPr>
        <w:t xml:space="preserve"> </w:t>
      </w:r>
      <w:r w:rsidRPr="00EC60DB">
        <w:rPr>
          <w:rFonts w:ascii="Times New Roman" w:hAnsi="Times New Roman"/>
          <w:spacing w:val="1"/>
          <w:sz w:val="24"/>
          <w:szCs w:val="24"/>
        </w:rPr>
        <w:t>необходимо решить задачу благоустройства детских игровых и спортивных площадок.</w:t>
      </w:r>
    </w:p>
    <w:p w:rsidR="00D83438" w:rsidRDefault="00D83438" w:rsidP="00D83438">
      <w:pPr>
        <w:shd w:val="clear" w:color="auto" w:fill="FFFFFF"/>
        <w:spacing w:after="0" w:line="240" w:lineRule="auto"/>
        <w:jc w:val="center"/>
        <w:rPr>
          <w:rFonts w:ascii="Times New Roman" w:hAnsi="Times New Roman"/>
          <w:b/>
          <w:bCs/>
          <w:color w:val="000000"/>
          <w:sz w:val="24"/>
          <w:szCs w:val="24"/>
        </w:rPr>
      </w:pPr>
    </w:p>
    <w:p w:rsidR="00D83438" w:rsidRPr="00EC60DB" w:rsidRDefault="00D83438" w:rsidP="00D83438">
      <w:pPr>
        <w:shd w:val="clear" w:color="auto" w:fill="FFFFFF"/>
        <w:spacing w:after="0" w:line="240" w:lineRule="auto"/>
        <w:jc w:val="center"/>
        <w:rPr>
          <w:rFonts w:ascii="Helvetica" w:hAnsi="Helvetica" w:cs="Helvetica"/>
          <w:color w:val="333333"/>
          <w:sz w:val="24"/>
          <w:szCs w:val="24"/>
        </w:rPr>
      </w:pPr>
      <w:r w:rsidRPr="00EC60DB">
        <w:rPr>
          <w:rFonts w:ascii="Times New Roman" w:hAnsi="Times New Roman"/>
          <w:b/>
          <w:bCs/>
          <w:color w:val="000000"/>
          <w:sz w:val="24"/>
          <w:szCs w:val="24"/>
        </w:rPr>
        <w:t>2. Цель и задачи П</w:t>
      </w:r>
      <w:r>
        <w:rPr>
          <w:rFonts w:ascii="Times New Roman" w:hAnsi="Times New Roman"/>
          <w:b/>
          <w:bCs/>
          <w:color w:val="000000"/>
          <w:sz w:val="24"/>
          <w:szCs w:val="24"/>
        </w:rPr>
        <w:t>одп</w:t>
      </w:r>
      <w:r w:rsidRPr="00EC60DB">
        <w:rPr>
          <w:rFonts w:ascii="Times New Roman" w:hAnsi="Times New Roman"/>
          <w:b/>
          <w:bCs/>
          <w:color w:val="000000"/>
          <w:sz w:val="24"/>
          <w:szCs w:val="24"/>
        </w:rPr>
        <w:t>рограммы, сроки ее реализации</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Целью П</w:t>
      </w:r>
      <w:r>
        <w:rPr>
          <w:rFonts w:ascii="Times New Roman" w:hAnsi="Times New Roman"/>
          <w:spacing w:val="1"/>
          <w:sz w:val="24"/>
          <w:szCs w:val="24"/>
        </w:rPr>
        <w:t>одп</w:t>
      </w:r>
      <w:r w:rsidRPr="00EC60DB">
        <w:rPr>
          <w:rFonts w:ascii="Times New Roman" w:hAnsi="Times New Roman"/>
          <w:spacing w:val="1"/>
          <w:sz w:val="24"/>
          <w:szCs w:val="24"/>
        </w:rPr>
        <w:t xml:space="preserve">рограммы является улучшение уровня благоустроенности территории сельских поселений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r>
        <w:rPr>
          <w:rFonts w:ascii="Times New Roman" w:hAnsi="Times New Roman"/>
          <w:sz w:val="24"/>
          <w:szCs w:val="24"/>
        </w:rPr>
        <w:t>.</w:t>
      </w:r>
    </w:p>
    <w:p w:rsidR="00D83438" w:rsidRPr="00EC60DB" w:rsidRDefault="00D83438" w:rsidP="00D83438">
      <w:pPr>
        <w:shd w:val="clear" w:color="auto" w:fill="FFFFFF"/>
        <w:spacing w:after="0" w:line="213" w:lineRule="atLeast"/>
        <w:ind w:firstLine="720"/>
        <w:jc w:val="both"/>
        <w:textAlignment w:val="baseline"/>
        <w:rPr>
          <w:rFonts w:ascii="Times New Roman" w:hAnsi="Times New Roman"/>
          <w:spacing w:val="1"/>
          <w:sz w:val="24"/>
          <w:szCs w:val="24"/>
        </w:rPr>
      </w:pPr>
      <w:r w:rsidRPr="00EC60DB">
        <w:rPr>
          <w:rFonts w:ascii="Times New Roman" w:hAnsi="Times New Roman"/>
          <w:spacing w:val="1"/>
          <w:sz w:val="24"/>
          <w:szCs w:val="24"/>
        </w:rPr>
        <w:t>Целями П</w:t>
      </w:r>
      <w:r>
        <w:rPr>
          <w:rFonts w:ascii="Times New Roman" w:hAnsi="Times New Roman"/>
          <w:spacing w:val="1"/>
          <w:sz w:val="24"/>
          <w:szCs w:val="24"/>
        </w:rPr>
        <w:t>одп</w:t>
      </w:r>
      <w:r w:rsidRPr="00EC60DB">
        <w:rPr>
          <w:rFonts w:ascii="Times New Roman" w:hAnsi="Times New Roman"/>
          <w:spacing w:val="1"/>
          <w:sz w:val="24"/>
          <w:szCs w:val="24"/>
        </w:rPr>
        <w:t>рограммы являются:</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Style w:val="fontstyle01"/>
          <w:szCs w:val="24"/>
        </w:rPr>
        <w:t>- Создание современного, безопасного и многофункционального дворового пространства, отвечающего потребностям разных категорий пользователей.</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обеспечение условий для отдыха и физического развития населения;</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обеспечение травмобезопасности населения;</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укрепление здоровья населения;</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приобщение населения к здоровому образу жизни;</w:t>
      </w:r>
    </w:p>
    <w:p w:rsidR="00D83438" w:rsidRDefault="00D83438" w:rsidP="00D83438">
      <w:pPr>
        <w:shd w:val="clear" w:color="auto" w:fill="FFFFFF"/>
        <w:spacing w:after="0" w:line="213" w:lineRule="atLeast"/>
        <w:ind w:firstLine="284"/>
        <w:jc w:val="both"/>
        <w:textAlignment w:val="baseline"/>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xml:space="preserve">- </w:t>
      </w:r>
      <w:r w:rsidRPr="00EC60DB">
        <w:rPr>
          <w:rFonts w:ascii="Times New Roman" w:hAnsi="Times New Roman"/>
          <w:spacing w:val="1"/>
          <w:sz w:val="24"/>
          <w:szCs w:val="24"/>
        </w:rPr>
        <w:t xml:space="preserve">организация досуга </w:t>
      </w:r>
      <w:r w:rsidRPr="00EC60DB">
        <w:rPr>
          <w:rFonts w:ascii="Times New Roman" w:hAnsi="Times New Roman"/>
          <w:spacing w:val="1"/>
          <w:sz w:val="24"/>
          <w:szCs w:val="24"/>
          <w:shd w:val="clear" w:color="auto" w:fill="FFFFFF"/>
        </w:rPr>
        <w:t>населения</w:t>
      </w:r>
    </w:p>
    <w:p w:rsidR="00D83438" w:rsidRPr="00EC60DB" w:rsidRDefault="00D83438" w:rsidP="00D83438">
      <w:pPr>
        <w:shd w:val="clear" w:color="auto" w:fill="FFFFFF"/>
        <w:spacing w:after="0" w:line="213" w:lineRule="atLeast"/>
        <w:ind w:firstLine="284"/>
        <w:jc w:val="both"/>
        <w:textAlignment w:val="baseline"/>
        <w:rPr>
          <w:rFonts w:ascii="Times New Roman" w:hAnsi="Times New Roman"/>
          <w:spacing w:val="1"/>
          <w:sz w:val="24"/>
          <w:szCs w:val="24"/>
        </w:rPr>
      </w:pPr>
      <w:r w:rsidRPr="00EC60DB">
        <w:rPr>
          <w:rFonts w:ascii="Times New Roman" w:hAnsi="Times New Roman"/>
          <w:spacing w:val="1"/>
          <w:sz w:val="24"/>
          <w:szCs w:val="24"/>
        </w:rPr>
        <w:t>Задачами П</w:t>
      </w:r>
      <w:r>
        <w:rPr>
          <w:rFonts w:ascii="Times New Roman" w:hAnsi="Times New Roman"/>
          <w:spacing w:val="1"/>
          <w:sz w:val="24"/>
          <w:szCs w:val="24"/>
        </w:rPr>
        <w:t>одп</w:t>
      </w:r>
      <w:r w:rsidRPr="00EC60DB">
        <w:rPr>
          <w:rFonts w:ascii="Times New Roman" w:hAnsi="Times New Roman"/>
          <w:spacing w:val="1"/>
          <w:sz w:val="24"/>
          <w:szCs w:val="24"/>
        </w:rPr>
        <w:t>рограммы являются:</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Fonts w:ascii="Times New Roman" w:hAnsi="Times New Roman"/>
          <w:spacing w:val="1"/>
          <w:sz w:val="24"/>
          <w:szCs w:val="24"/>
        </w:rPr>
        <w:t xml:space="preserve">- </w:t>
      </w:r>
      <w:r w:rsidRPr="00EC60DB">
        <w:rPr>
          <w:rFonts w:ascii="Times New Roman" w:hAnsi="Times New Roman"/>
          <w:spacing w:val="1"/>
          <w:sz w:val="24"/>
          <w:szCs w:val="24"/>
          <w:shd w:val="clear" w:color="auto" w:fill="FFFFFF"/>
        </w:rPr>
        <w:t>проведение работ по устройству детских игровых и спортивных площадок;</w:t>
      </w:r>
    </w:p>
    <w:p w:rsidR="00D83438" w:rsidRPr="00EC60DB" w:rsidRDefault="00D83438" w:rsidP="00D83438">
      <w:pPr>
        <w:spacing w:after="0" w:line="100" w:lineRule="atLeast"/>
        <w:ind w:firstLine="284"/>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установка новых детских игровых и спортивных объектов;</w:t>
      </w:r>
    </w:p>
    <w:p w:rsidR="00D83438" w:rsidRPr="00EC60DB" w:rsidRDefault="00D83438" w:rsidP="00D83438">
      <w:pPr>
        <w:shd w:val="clear" w:color="auto" w:fill="FFFFFF"/>
        <w:spacing w:after="0" w:line="213" w:lineRule="atLeast"/>
        <w:ind w:firstLine="284"/>
        <w:jc w:val="both"/>
        <w:textAlignment w:val="baseline"/>
        <w:rPr>
          <w:rFonts w:ascii="Times New Roman" w:hAnsi="Times New Roman"/>
          <w:spacing w:val="1"/>
          <w:sz w:val="24"/>
          <w:szCs w:val="24"/>
        </w:rPr>
      </w:pPr>
      <w:r w:rsidRPr="00EC60DB">
        <w:rPr>
          <w:rFonts w:ascii="Times New Roman" w:hAnsi="Times New Roman"/>
          <w:spacing w:val="1"/>
          <w:sz w:val="24"/>
          <w:szCs w:val="24"/>
          <w:shd w:val="clear" w:color="auto" w:fill="FFFFFF"/>
        </w:rPr>
        <w:t>- содержание в надлежащем состоянии детских спортивно-игровой площадки.</w:t>
      </w:r>
      <w:r w:rsidRPr="00EC60DB">
        <w:rPr>
          <w:rFonts w:ascii="Times New Roman" w:hAnsi="Times New Roman"/>
          <w:spacing w:val="1"/>
          <w:sz w:val="24"/>
          <w:szCs w:val="24"/>
        </w:rPr>
        <w:t>;</w:t>
      </w:r>
    </w:p>
    <w:p w:rsidR="00D83438" w:rsidRPr="00EC60DB" w:rsidRDefault="00D83438" w:rsidP="00D83438">
      <w:pPr>
        <w:shd w:val="clear" w:color="auto" w:fill="FFFFFF"/>
        <w:spacing w:after="0" w:line="240" w:lineRule="auto"/>
        <w:jc w:val="both"/>
        <w:rPr>
          <w:rFonts w:ascii="Times New Roman" w:hAnsi="Times New Roman"/>
          <w:color w:val="000000"/>
          <w:sz w:val="24"/>
          <w:szCs w:val="24"/>
        </w:rPr>
      </w:pPr>
    </w:p>
    <w:p w:rsidR="00D83438" w:rsidRPr="00EC60DB" w:rsidRDefault="00D83438" w:rsidP="00D83438">
      <w:pPr>
        <w:shd w:val="clear" w:color="auto" w:fill="FFFFFF"/>
        <w:spacing w:after="0" w:line="240" w:lineRule="auto"/>
        <w:jc w:val="center"/>
        <w:rPr>
          <w:rFonts w:ascii="Times New Roman" w:hAnsi="Times New Roman"/>
          <w:b/>
          <w:bCs/>
          <w:color w:val="000000"/>
          <w:sz w:val="24"/>
          <w:szCs w:val="24"/>
        </w:rPr>
      </w:pPr>
      <w:r w:rsidRPr="00EC60DB">
        <w:rPr>
          <w:rFonts w:ascii="Times New Roman" w:hAnsi="Times New Roman"/>
          <w:b/>
          <w:bCs/>
          <w:color w:val="000000"/>
          <w:sz w:val="24"/>
          <w:szCs w:val="24"/>
        </w:rPr>
        <w:t>3. Основные индикаторы реализации (целевые задания) П</w:t>
      </w:r>
      <w:r>
        <w:rPr>
          <w:rFonts w:ascii="Times New Roman" w:hAnsi="Times New Roman"/>
          <w:b/>
          <w:bCs/>
          <w:color w:val="000000"/>
          <w:sz w:val="24"/>
          <w:szCs w:val="24"/>
        </w:rPr>
        <w:t>одп</w:t>
      </w:r>
      <w:r w:rsidRPr="00EC60DB">
        <w:rPr>
          <w:rFonts w:ascii="Times New Roman" w:hAnsi="Times New Roman"/>
          <w:b/>
          <w:bCs/>
          <w:color w:val="000000"/>
          <w:sz w:val="24"/>
          <w:szCs w:val="24"/>
        </w:rPr>
        <w:t>рограммы</w:t>
      </w:r>
    </w:p>
    <w:p w:rsidR="00D83438" w:rsidRPr="00EC60DB" w:rsidRDefault="00D83438" w:rsidP="00D83438">
      <w:pPr>
        <w:shd w:val="clear" w:color="auto" w:fill="FFFFFF"/>
        <w:spacing w:after="0" w:line="100" w:lineRule="atLeast"/>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приведение в надлежащее состояние детских игровых и спортивных площадок;</w:t>
      </w:r>
    </w:p>
    <w:p w:rsidR="00D83438" w:rsidRPr="00EC60DB" w:rsidRDefault="00D83438" w:rsidP="00D83438">
      <w:pPr>
        <w:shd w:val="clear" w:color="auto" w:fill="FFFFFF"/>
        <w:spacing w:after="0" w:line="100" w:lineRule="atLeast"/>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обеспечение условий для отдыха, физического развития и укрепление здоровья населения;</w:t>
      </w:r>
    </w:p>
    <w:p w:rsidR="00D83438" w:rsidRPr="00EC60DB" w:rsidRDefault="00D83438" w:rsidP="00D83438">
      <w:pPr>
        <w:shd w:val="clear" w:color="auto" w:fill="FFFFFF"/>
        <w:spacing w:after="0" w:line="100" w:lineRule="atLeast"/>
        <w:jc w:val="both"/>
        <w:rPr>
          <w:rFonts w:ascii="Times New Roman" w:hAnsi="Times New Roman"/>
          <w:spacing w:val="1"/>
          <w:sz w:val="24"/>
          <w:szCs w:val="24"/>
          <w:shd w:val="clear" w:color="auto" w:fill="FFFFFF"/>
        </w:rPr>
      </w:pPr>
      <w:r w:rsidRPr="00EC60DB">
        <w:rPr>
          <w:rFonts w:ascii="Times New Roman" w:hAnsi="Times New Roman"/>
          <w:spacing w:val="1"/>
          <w:sz w:val="24"/>
          <w:szCs w:val="24"/>
          <w:shd w:val="clear" w:color="auto" w:fill="FFFFFF"/>
        </w:rPr>
        <w:t>- приобщение детей к здоровому образу жизни и организация досуга детей;</w:t>
      </w:r>
    </w:p>
    <w:p w:rsidR="00D83438" w:rsidRPr="00EC60DB" w:rsidRDefault="00D83438" w:rsidP="00D83438">
      <w:pPr>
        <w:shd w:val="clear" w:color="auto" w:fill="FFFFFF"/>
        <w:spacing w:after="0" w:line="240" w:lineRule="auto"/>
        <w:jc w:val="both"/>
        <w:rPr>
          <w:rFonts w:ascii="Helvetica" w:hAnsi="Helvetica" w:cs="Helvetica"/>
          <w:color w:val="333333"/>
          <w:sz w:val="24"/>
          <w:szCs w:val="24"/>
        </w:rPr>
      </w:pPr>
      <w:r w:rsidRPr="00EC60DB">
        <w:rPr>
          <w:rFonts w:ascii="Times New Roman" w:hAnsi="Times New Roman"/>
          <w:spacing w:val="1"/>
          <w:sz w:val="24"/>
          <w:szCs w:val="24"/>
          <w:shd w:val="clear" w:color="auto" w:fill="FFFFFF"/>
        </w:rPr>
        <w:t xml:space="preserve">- повышение уровня благоустроенности территории </w:t>
      </w:r>
      <w:r w:rsidRPr="00EC60DB">
        <w:rPr>
          <w:rFonts w:ascii="Times New Roman" w:hAnsi="Times New Roman"/>
          <w:spacing w:val="1"/>
          <w:sz w:val="24"/>
          <w:szCs w:val="24"/>
        </w:rPr>
        <w:t xml:space="preserve">сельских поселений </w:t>
      </w:r>
      <w:r w:rsidRPr="00EC60DB">
        <w:rPr>
          <w:rFonts w:ascii="Times New Roman" w:hAnsi="Times New Roman"/>
          <w:sz w:val="24"/>
          <w:szCs w:val="24"/>
        </w:rPr>
        <w:t>«Аргада», «Арзгун», «Барагхан», «Дырен эвенкийское», «Курумкан», «Майск», «Могойто», «Сахули», «Улюнхан эвенкийское» муниципального образования «Курумканский район»</w:t>
      </w:r>
    </w:p>
    <w:p w:rsidR="00D83438" w:rsidRPr="00EC60DB" w:rsidRDefault="00D83438" w:rsidP="00D83438">
      <w:pPr>
        <w:shd w:val="clear" w:color="auto" w:fill="FFFFFF"/>
        <w:spacing w:after="0" w:line="240" w:lineRule="auto"/>
        <w:jc w:val="center"/>
        <w:rPr>
          <w:rFonts w:ascii="Times New Roman" w:hAnsi="Times New Roman"/>
          <w:b/>
          <w:bCs/>
          <w:color w:val="000000"/>
          <w:sz w:val="24"/>
          <w:szCs w:val="24"/>
        </w:rPr>
      </w:pPr>
      <w:r w:rsidRPr="00EC60DB">
        <w:rPr>
          <w:rFonts w:ascii="Times New Roman" w:hAnsi="Times New Roman"/>
          <w:b/>
          <w:bCs/>
          <w:color w:val="000000"/>
          <w:sz w:val="24"/>
          <w:szCs w:val="24"/>
        </w:rPr>
        <w:t>4. Сроки реализации П</w:t>
      </w:r>
      <w:r>
        <w:rPr>
          <w:rFonts w:ascii="Times New Roman" w:hAnsi="Times New Roman"/>
          <w:b/>
          <w:bCs/>
          <w:color w:val="000000"/>
          <w:sz w:val="24"/>
          <w:szCs w:val="24"/>
        </w:rPr>
        <w:t>одп</w:t>
      </w:r>
      <w:r w:rsidRPr="00EC60DB">
        <w:rPr>
          <w:rFonts w:ascii="Times New Roman" w:hAnsi="Times New Roman"/>
          <w:b/>
          <w:bCs/>
          <w:color w:val="000000"/>
          <w:sz w:val="24"/>
          <w:szCs w:val="24"/>
        </w:rPr>
        <w:t>рограммы</w:t>
      </w:r>
    </w:p>
    <w:p w:rsidR="00D83438" w:rsidRDefault="00D83438" w:rsidP="00D83438">
      <w:pPr>
        <w:shd w:val="clear" w:color="auto" w:fill="FFFFFF"/>
        <w:spacing w:after="0" w:line="240" w:lineRule="auto"/>
        <w:ind w:firstLine="708"/>
        <w:jc w:val="both"/>
        <w:rPr>
          <w:rFonts w:ascii="Times New Roman" w:hAnsi="Times New Roman"/>
          <w:color w:val="000000"/>
          <w:sz w:val="24"/>
          <w:szCs w:val="24"/>
        </w:rPr>
      </w:pPr>
      <w:r w:rsidRPr="00EC60DB">
        <w:rPr>
          <w:rFonts w:ascii="Times New Roman" w:hAnsi="Times New Roman"/>
          <w:color w:val="000000"/>
          <w:sz w:val="24"/>
          <w:szCs w:val="24"/>
        </w:rPr>
        <w:t xml:space="preserve">Срок реализации </w:t>
      </w:r>
      <w:r>
        <w:rPr>
          <w:rFonts w:ascii="Times New Roman" w:hAnsi="Times New Roman"/>
          <w:color w:val="000000"/>
          <w:sz w:val="24"/>
          <w:szCs w:val="24"/>
        </w:rPr>
        <w:t>подп</w:t>
      </w:r>
      <w:r w:rsidRPr="00EC60DB">
        <w:rPr>
          <w:rFonts w:ascii="Times New Roman" w:hAnsi="Times New Roman"/>
          <w:color w:val="000000"/>
          <w:sz w:val="24"/>
          <w:szCs w:val="24"/>
        </w:rPr>
        <w:t>рограммы – 202</w:t>
      </w:r>
      <w:r>
        <w:rPr>
          <w:rFonts w:ascii="Times New Roman" w:hAnsi="Times New Roman"/>
          <w:color w:val="000000"/>
          <w:sz w:val="24"/>
          <w:szCs w:val="24"/>
        </w:rPr>
        <w:t>2</w:t>
      </w:r>
      <w:r w:rsidRPr="00EC60DB">
        <w:rPr>
          <w:rFonts w:ascii="Times New Roman" w:hAnsi="Times New Roman"/>
          <w:color w:val="000000"/>
          <w:sz w:val="24"/>
          <w:szCs w:val="24"/>
        </w:rPr>
        <w:t xml:space="preserve"> год</w:t>
      </w:r>
      <w:r>
        <w:rPr>
          <w:rFonts w:ascii="Times New Roman" w:hAnsi="Times New Roman"/>
          <w:color w:val="000000"/>
          <w:sz w:val="24"/>
          <w:szCs w:val="24"/>
        </w:rPr>
        <w:t>.</w:t>
      </w:r>
    </w:p>
    <w:p w:rsidR="00D83438" w:rsidRPr="00EC60DB" w:rsidRDefault="00D83438" w:rsidP="00D83438">
      <w:pPr>
        <w:shd w:val="clear" w:color="auto" w:fill="FFFFFF"/>
        <w:spacing w:after="0" w:line="240" w:lineRule="auto"/>
        <w:ind w:firstLine="708"/>
        <w:jc w:val="both"/>
        <w:rPr>
          <w:rFonts w:ascii="Helvetica" w:hAnsi="Helvetica" w:cs="Helvetica"/>
          <w:color w:val="333333"/>
          <w:sz w:val="24"/>
          <w:szCs w:val="24"/>
        </w:rPr>
      </w:pPr>
    </w:p>
    <w:p w:rsidR="00D83438" w:rsidRPr="00EC60DB" w:rsidRDefault="00D83438" w:rsidP="00D83438">
      <w:pPr>
        <w:shd w:val="clear" w:color="auto" w:fill="FFFFFF"/>
        <w:spacing w:after="0" w:line="240" w:lineRule="auto"/>
        <w:jc w:val="center"/>
        <w:rPr>
          <w:rFonts w:ascii="Helvetica" w:hAnsi="Helvetica" w:cs="Helvetica"/>
          <w:color w:val="333333"/>
          <w:sz w:val="24"/>
          <w:szCs w:val="24"/>
        </w:rPr>
      </w:pPr>
      <w:r w:rsidRPr="00EC60DB">
        <w:rPr>
          <w:rFonts w:ascii="Times New Roman" w:hAnsi="Times New Roman"/>
          <w:b/>
          <w:bCs/>
          <w:color w:val="000000"/>
          <w:sz w:val="24"/>
          <w:szCs w:val="24"/>
        </w:rPr>
        <w:t>5. Перечень мероприятий П</w:t>
      </w:r>
      <w:r>
        <w:rPr>
          <w:rFonts w:ascii="Times New Roman" w:hAnsi="Times New Roman"/>
          <w:b/>
          <w:bCs/>
          <w:color w:val="000000"/>
          <w:sz w:val="24"/>
          <w:szCs w:val="24"/>
        </w:rPr>
        <w:t>одп</w:t>
      </w:r>
      <w:r w:rsidRPr="00EC60DB">
        <w:rPr>
          <w:rFonts w:ascii="Times New Roman" w:hAnsi="Times New Roman"/>
          <w:b/>
          <w:bCs/>
          <w:color w:val="000000"/>
          <w:sz w:val="24"/>
          <w:szCs w:val="24"/>
        </w:rPr>
        <w:t>рограммы</w:t>
      </w:r>
    </w:p>
    <w:p w:rsidR="00D83438" w:rsidRPr="00EC60DB" w:rsidRDefault="00D83438" w:rsidP="00D83438">
      <w:pPr>
        <w:shd w:val="clear" w:color="auto" w:fill="FFFFFF"/>
        <w:spacing w:after="0" w:line="161" w:lineRule="atLeast"/>
        <w:ind w:firstLine="720"/>
        <w:jc w:val="both"/>
        <w:rPr>
          <w:rFonts w:ascii="Times New Roman" w:hAnsi="Times New Roman"/>
          <w:sz w:val="24"/>
          <w:szCs w:val="24"/>
        </w:rPr>
      </w:pPr>
      <w:r>
        <w:rPr>
          <w:rFonts w:ascii="Times New Roman" w:hAnsi="Times New Roman"/>
          <w:sz w:val="24"/>
          <w:szCs w:val="24"/>
        </w:rPr>
        <w:t>Мероприятия подп</w:t>
      </w:r>
      <w:r w:rsidRPr="00EC60DB">
        <w:rPr>
          <w:rFonts w:ascii="Times New Roman" w:hAnsi="Times New Roman"/>
          <w:sz w:val="24"/>
          <w:szCs w:val="24"/>
        </w:rPr>
        <w:t>рограммы направлены на рост числа детей, подростков, молодежи, взрослого населения, регулярно занимающихся физической культурой и спортом, а также проведения досуга.</w:t>
      </w:r>
    </w:p>
    <w:p w:rsidR="00D83438" w:rsidRPr="00EC60DB" w:rsidRDefault="00D83438" w:rsidP="00D83438">
      <w:pPr>
        <w:shd w:val="clear" w:color="auto" w:fill="FFFFFF"/>
        <w:spacing w:after="0" w:line="161" w:lineRule="atLeast"/>
        <w:ind w:firstLine="720"/>
        <w:jc w:val="both"/>
        <w:rPr>
          <w:rFonts w:ascii="Times New Roman" w:hAnsi="Times New Roman"/>
          <w:sz w:val="24"/>
          <w:szCs w:val="24"/>
        </w:rPr>
      </w:pPr>
      <w:r w:rsidRPr="00EC60DB">
        <w:rPr>
          <w:rFonts w:ascii="Times New Roman" w:hAnsi="Times New Roman"/>
          <w:sz w:val="24"/>
          <w:szCs w:val="24"/>
        </w:rPr>
        <w:t xml:space="preserve">Перечень мероприятий </w:t>
      </w:r>
      <w:r>
        <w:rPr>
          <w:rFonts w:ascii="Times New Roman" w:hAnsi="Times New Roman"/>
          <w:sz w:val="24"/>
          <w:szCs w:val="24"/>
        </w:rPr>
        <w:t>подпрограммы</w:t>
      </w:r>
      <w:r w:rsidRPr="00EC60DB">
        <w:rPr>
          <w:rFonts w:ascii="Times New Roman" w:hAnsi="Times New Roman"/>
          <w:sz w:val="24"/>
          <w:szCs w:val="24"/>
        </w:rPr>
        <w:t xml:space="preserve"> с указанием сроков их реализации и ожидаемых результатов изложен в Приложении 1.</w:t>
      </w:r>
    </w:p>
    <w:p w:rsidR="00D83438" w:rsidRPr="00EC60DB" w:rsidRDefault="00D83438" w:rsidP="00D83438">
      <w:pPr>
        <w:shd w:val="clear" w:color="auto" w:fill="FFFFFF"/>
        <w:spacing w:after="0" w:line="240" w:lineRule="auto"/>
        <w:jc w:val="both"/>
        <w:rPr>
          <w:rFonts w:ascii="Times New Roman" w:hAnsi="Times New Roman" w:cs="Helvetica"/>
          <w:color w:val="333333"/>
          <w:sz w:val="24"/>
          <w:szCs w:val="24"/>
        </w:rPr>
      </w:pPr>
      <w:r w:rsidRPr="00EC60DB">
        <w:rPr>
          <w:rFonts w:ascii="Times New Roman" w:hAnsi="Times New Roman" w:cs="Helvetica"/>
          <w:color w:val="333333"/>
          <w:sz w:val="24"/>
          <w:szCs w:val="24"/>
        </w:rPr>
        <w:t>________________________________________</w:t>
      </w:r>
    </w:p>
    <w:p w:rsidR="00D83438" w:rsidRPr="00EC60DB" w:rsidRDefault="00D83438" w:rsidP="00D83438">
      <w:pPr>
        <w:shd w:val="clear" w:color="auto" w:fill="FFFFFF"/>
        <w:spacing w:after="0" w:line="240" w:lineRule="auto"/>
        <w:jc w:val="both"/>
        <w:rPr>
          <w:rFonts w:ascii="Helvetica" w:hAnsi="Helvetica" w:cs="Helvetica"/>
          <w:color w:val="333333"/>
          <w:sz w:val="24"/>
          <w:szCs w:val="24"/>
        </w:rPr>
        <w:sectPr w:rsidR="00D83438" w:rsidRPr="00EC60DB" w:rsidSect="00E6278F">
          <w:pgSz w:w="11906" w:h="16838"/>
          <w:pgMar w:top="1135" w:right="849" w:bottom="1276" w:left="1701" w:header="708" w:footer="708" w:gutter="0"/>
          <w:cols w:space="708"/>
          <w:docGrid w:linePitch="360"/>
        </w:sectPr>
      </w:pPr>
    </w:p>
    <w:p w:rsidR="009E20DF" w:rsidRPr="00A6780A" w:rsidRDefault="009E20DF" w:rsidP="009E20DF">
      <w:pPr>
        <w:shd w:val="clear" w:color="auto" w:fill="FFFFFF"/>
        <w:spacing w:after="0" w:line="240" w:lineRule="auto"/>
        <w:ind w:firstLine="720"/>
        <w:jc w:val="right"/>
        <w:rPr>
          <w:rFonts w:ascii="Times New Roman" w:hAnsi="Times New Roman"/>
          <w:b/>
          <w:bCs/>
          <w:color w:val="000000"/>
          <w:sz w:val="20"/>
          <w:szCs w:val="20"/>
        </w:rPr>
      </w:pPr>
      <w:r w:rsidRPr="00A6780A">
        <w:rPr>
          <w:rFonts w:ascii="Times New Roman" w:hAnsi="Times New Roman"/>
          <w:b/>
          <w:bCs/>
          <w:color w:val="000000"/>
          <w:sz w:val="20"/>
          <w:szCs w:val="20"/>
        </w:rPr>
        <w:lastRenderedPageBreak/>
        <w:t>Приложение 1</w:t>
      </w:r>
    </w:p>
    <w:p w:rsidR="009E20DF" w:rsidRPr="00A6780A" w:rsidRDefault="009E20DF" w:rsidP="009E20DF">
      <w:pPr>
        <w:shd w:val="clear" w:color="auto" w:fill="FFFFFF"/>
        <w:spacing w:after="0" w:line="240" w:lineRule="auto"/>
        <w:ind w:firstLine="720"/>
        <w:jc w:val="right"/>
        <w:rPr>
          <w:rFonts w:ascii="Times New Roman" w:hAnsi="Times New Roman"/>
          <w:b/>
          <w:bCs/>
          <w:color w:val="000000"/>
          <w:sz w:val="20"/>
          <w:szCs w:val="20"/>
        </w:rPr>
      </w:pPr>
      <w:r w:rsidRPr="00A6780A">
        <w:rPr>
          <w:rFonts w:ascii="Times New Roman" w:hAnsi="Times New Roman"/>
          <w:b/>
          <w:bCs/>
          <w:color w:val="000000"/>
          <w:sz w:val="20"/>
          <w:szCs w:val="20"/>
        </w:rPr>
        <w:t>к п</w:t>
      </w:r>
      <w:r w:rsidRPr="00A6780A">
        <w:rPr>
          <w:rFonts w:ascii="Times New Roman" w:hAnsi="Times New Roman"/>
          <w:b/>
          <w:spacing w:val="1"/>
          <w:sz w:val="20"/>
          <w:szCs w:val="20"/>
        </w:rPr>
        <w:t>одп</w:t>
      </w:r>
      <w:r w:rsidRPr="00A6780A">
        <w:rPr>
          <w:rFonts w:ascii="Times New Roman" w:hAnsi="Times New Roman"/>
          <w:b/>
          <w:bCs/>
          <w:color w:val="000000"/>
          <w:sz w:val="20"/>
          <w:szCs w:val="20"/>
        </w:rPr>
        <w:t>рограмме</w:t>
      </w:r>
    </w:p>
    <w:p w:rsidR="009E20DF" w:rsidRPr="00A6780A" w:rsidRDefault="009E20DF" w:rsidP="009E20DF">
      <w:pPr>
        <w:shd w:val="clear" w:color="auto" w:fill="FFFFFF"/>
        <w:spacing w:after="0" w:line="240" w:lineRule="auto"/>
        <w:ind w:firstLine="720"/>
        <w:jc w:val="right"/>
        <w:rPr>
          <w:rFonts w:ascii="Times New Roman" w:hAnsi="Times New Roman"/>
          <w:bCs/>
          <w:sz w:val="20"/>
          <w:szCs w:val="20"/>
        </w:rPr>
      </w:pPr>
      <w:r w:rsidRPr="00A6780A">
        <w:rPr>
          <w:rFonts w:ascii="Times New Roman" w:hAnsi="Times New Roman"/>
          <w:bCs/>
          <w:sz w:val="20"/>
          <w:szCs w:val="20"/>
        </w:rPr>
        <w:t>«Реализация проекта «1000 дворов»</w:t>
      </w:r>
    </w:p>
    <w:p w:rsidR="009E20DF" w:rsidRPr="00A6780A" w:rsidRDefault="009E20DF" w:rsidP="009E20DF">
      <w:pPr>
        <w:shd w:val="clear" w:color="auto" w:fill="FFFFFF"/>
        <w:spacing w:after="0" w:line="240" w:lineRule="auto"/>
        <w:ind w:firstLine="720"/>
        <w:jc w:val="center"/>
        <w:rPr>
          <w:rFonts w:ascii="Times New Roman" w:hAnsi="Times New Roman"/>
          <w:b/>
          <w:bCs/>
          <w:color w:val="000000"/>
          <w:sz w:val="20"/>
          <w:szCs w:val="20"/>
        </w:rPr>
      </w:pPr>
    </w:p>
    <w:p w:rsidR="009E20DF" w:rsidRPr="00A14C68" w:rsidRDefault="009E20DF" w:rsidP="009E20DF">
      <w:pPr>
        <w:shd w:val="clear" w:color="auto" w:fill="FFFFFF"/>
        <w:spacing w:after="0" w:line="240" w:lineRule="auto"/>
        <w:ind w:firstLine="720"/>
        <w:jc w:val="center"/>
        <w:rPr>
          <w:rFonts w:ascii="Times New Roman" w:hAnsi="Times New Roman"/>
          <w:b/>
          <w:bCs/>
          <w:color w:val="000000"/>
          <w:sz w:val="24"/>
          <w:szCs w:val="24"/>
        </w:rPr>
      </w:pPr>
      <w:r w:rsidRPr="00A14C68">
        <w:rPr>
          <w:rFonts w:ascii="Times New Roman" w:hAnsi="Times New Roman"/>
          <w:b/>
          <w:bCs/>
          <w:color w:val="000000"/>
          <w:sz w:val="24"/>
          <w:szCs w:val="24"/>
        </w:rPr>
        <w:t>Перечень программных мероприятий</w:t>
      </w:r>
    </w:p>
    <w:p w:rsidR="009E20DF" w:rsidRPr="00A14C68" w:rsidRDefault="009E20DF" w:rsidP="009E20DF">
      <w:pPr>
        <w:shd w:val="clear" w:color="auto" w:fill="FFFFFF"/>
        <w:spacing w:after="0" w:line="240" w:lineRule="auto"/>
        <w:ind w:firstLine="720"/>
        <w:jc w:val="center"/>
        <w:rPr>
          <w:rFonts w:ascii="Times New Roman" w:hAnsi="Times New Roman"/>
          <w:b/>
          <w:bCs/>
          <w:color w:val="000000"/>
          <w:sz w:val="24"/>
          <w:szCs w:val="24"/>
        </w:rPr>
      </w:pPr>
    </w:p>
    <w:tbl>
      <w:tblPr>
        <w:tblW w:w="12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725"/>
        <w:gridCol w:w="2835"/>
        <w:gridCol w:w="2693"/>
        <w:gridCol w:w="1418"/>
        <w:gridCol w:w="1544"/>
      </w:tblGrid>
      <w:tr w:rsidR="009E20DF" w:rsidRPr="00A14C68" w:rsidTr="001B3DB7">
        <w:trPr>
          <w:trHeight w:val="310"/>
          <w:jc w:val="center"/>
        </w:trPr>
        <w:tc>
          <w:tcPr>
            <w:tcW w:w="686" w:type="dxa"/>
            <w:vMerge w:val="restart"/>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   </w:t>
            </w:r>
            <w:bookmarkStart w:id="2" w:name="RANGE!A1:F11"/>
            <w:bookmarkEnd w:id="2"/>
            <w:r w:rsidRPr="00A14C68">
              <w:rPr>
                <w:rFonts w:ascii="Times New Roman" w:hAnsi="Times New Roman"/>
                <w:color w:val="000000"/>
                <w:sz w:val="16"/>
                <w:szCs w:val="16"/>
              </w:rPr>
              <w:t xml:space="preserve">Статус    </w:t>
            </w:r>
          </w:p>
        </w:tc>
        <w:tc>
          <w:tcPr>
            <w:tcW w:w="3725" w:type="dxa"/>
            <w:vMerge w:val="restart"/>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Наименование подпрограммы</w:t>
            </w:r>
          </w:p>
        </w:tc>
        <w:tc>
          <w:tcPr>
            <w:tcW w:w="2835" w:type="dxa"/>
            <w:vMerge w:val="restart"/>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Ответственный  исполнитель, соисполнители</w:t>
            </w:r>
          </w:p>
        </w:tc>
        <w:tc>
          <w:tcPr>
            <w:tcW w:w="2693" w:type="dxa"/>
            <w:vMerge w:val="restart"/>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Источники финансового обеспечения</w:t>
            </w:r>
          </w:p>
        </w:tc>
        <w:tc>
          <w:tcPr>
            <w:tcW w:w="2962" w:type="dxa"/>
            <w:gridSpan w:val="2"/>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Расходы (руб.), годы</w:t>
            </w:r>
          </w:p>
        </w:tc>
      </w:tr>
      <w:tr w:rsidR="009E20DF" w:rsidRPr="00A14C68" w:rsidTr="001B3DB7">
        <w:trPr>
          <w:trHeight w:val="231"/>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418"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r>
      <w:tr w:rsidR="009E20DF" w:rsidRPr="00A14C68" w:rsidTr="001B3DB7">
        <w:trPr>
          <w:trHeight w:val="231"/>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418"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r>
      <w:tr w:rsidR="009E20DF" w:rsidRPr="00A14C68" w:rsidTr="001B3DB7">
        <w:trPr>
          <w:trHeight w:val="231"/>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418" w:type="dxa"/>
            <w:vMerge w:val="restart"/>
            <w:vAlign w:val="center"/>
            <w:hideMark/>
          </w:tcPr>
          <w:p w:rsidR="009E20DF" w:rsidRPr="00E14F69" w:rsidRDefault="009E20DF" w:rsidP="001B3DB7">
            <w:pPr>
              <w:spacing w:after="0" w:line="240" w:lineRule="auto"/>
              <w:jc w:val="center"/>
              <w:rPr>
                <w:rFonts w:ascii="Times New Roman" w:hAnsi="Times New Roman"/>
                <w:color w:val="000000"/>
                <w:sz w:val="16"/>
                <w:szCs w:val="16"/>
              </w:rPr>
            </w:pPr>
            <w:r w:rsidRPr="00E14F69">
              <w:rPr>
                <w:rFonts w:ascii="Times New Roman" w:hAnsi="Times New Roman"/>
                <w:color w:val="000000"/>
                <w:sz w:val="16"/>
                <w:szCs w:val="16"/>
              </w:rPr>
              <w:t>ГРБС</w:t>
            </w:r>
          </w:p>
        </w:tc>
        <w:tc>
          <w:tcPr>
            <w:tcW w:w="1544" w:type="dxa"/>
            <w:vMerge w:val="restart"/>
            <w:vAlign w:val="center"/>
            <w:hideMark/>
          </w:tcPr>
          <w:p w:rsidR="009E20DF" w:rsidRPr="00E14F69" w:rsidRDefault="009E20DF" w:rsidP="001B3DB7">
            <w:pPr>
              <w:spacing w:after="0" w:line="240" w:lineRule="auto"/>
              <w:jc w:val="center"/>
              <w:rPr>
                <w:rFonts w:ascii="Times New Roman" w:hAnsi="Times New Roman"/>
                <w:color w:val="000000"/>
                <w:sz w:val="16"/>
                <w:szCs w:val="16"/>
              </w:rPr>
            </w:pPr>
            <w:r w:rsidRPr="00E14F69">
              <w:rPr>
                <w:rFonts w:ascii="Times New Roman" w:hAnsi="Times New Roman"/>
                <w:color w:val="000000"/>
                <w:sz w:val="16"/>
                <w:szCs w:val="16"/>
              </w:rPr>
              <w:t>2022</w:t>
            </w:r>
          </w:p>
        </w:tc>
      </w:tr>
      <w:tr w:rsidR="009E20DF" w:rsidRPr="00A14C68" w:rsidTr="001B3DB7">
        <w:trPr>
          <w:trHeight w:val="231"/>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418"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1544"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r>
      <w:tr w:rsidR="009E20DF" w:rsidRPr="00A14C68" w:rsidTr="001B3DB7">
        <w:trPr>
          <w:trHeight w:val="231"/>
          <w:jc w:val="center"/>
        </w:trPr>
        <w:tc>
          <w:tcPr>
            <w:tcW w:w="686"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w:t>
            </w:r>
          </w:p>
        </w:tc>
        <w:tc>
          <w:tcPr>
            <w:tcW w:w="3725"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w:t>
            </w:r>
          </w:p>
        </w:tc>
        <w:tc>
          <w:tcPr>
            <w:tcW w:w="2835"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w:t>
            </w:r>
          </w:p>
        </w:tc>
        <w:tc>
          <w:tcPr>
            <w:tcW w:w="2693"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w:t>
            </w:r>
          </w:p>
        </w:tc>
        <w:tc>
          <w:tcPr>
            <w:tcW w:w="1418"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w:t>
            </w:r>
          </w:p>
        </w:tc>
        <w:tc>
          <w:tcPr>
            <w:tcW w:w="1544"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w:t>
            </w:r>
          </w:p>
        </w:tc>
      </w:tr>
      <w:tr w:rsidR="009E20DF" w:rsidRPr="00A14C68" w:rsidTr="001B3DB7">
        <w:trPr>
          <w:trHeight w:val="507"/>
          <w:jc w:val="center"/>
        </w:trPr>
        <w:tc>
          <w:tcPr>
            <w:tcW w:w="686" w:type="dxa"/>
            <w:vMerge w:val="restart"/>
            <w:textDirection w:val="btLr"/>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Подпрограмма 1</w:t>
            </w:r>
          </w:p>
        </w:tc>
        <w:tc>
          <w:tcPr>
            <w:tcW w:w="3725" w:type="dxa"/>
            <w:vMerge w:val="restart"/>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Реализация проекта "1000 дворов"</w:t>
            </w:r>
          </w:p>
        </w:tc>
        <w:tc>
          <w:tcPr>
            <w:tcW w:w="2835" w:type="dxa"/>
            <w:vMerge w:val="restart"/>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r w:rsidRPr="00A14C68">
              <w:rPr>
                <w:rFonts w:ascii="Times New Roman" w:hAnsi="Times New Roman"/>
                <w:color w:val="000000"/>
                <w:sz w:val="16"/>
                <w:szCs w:val="16"/>
              </w:rPr>
              <w:t xml:space="preserve">         </w:t>
            </w:r>
          </w:p>
        </w:tc>
        <w:tc>
          <w:tcPr>
            <w:tcW w:w="1418" w:type="dxa"/>
            <w:vAlign w:val="center"/>
            <w:hideMark/>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1544" w:type="dxa"/>
            <w:vAlign w:val="center"/>
            <w:hideMark/>
          </w:tcPr>
          <w:p w:rsidR="009E20DF" w:rsidRPr="00A14C68" w:rsidRDefault="009E20DF" w:rsidP="00E6278F">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 xml:space="preserve"> </w:t>
            </w:r>
            <w:r w:rsidR="00E6278F">
              <w:rPr>
                <w:rFonts w:ascii="Times New Roman" w:hAnsi="Times New Roman"/>
                <w:b/>
                <w:bCs/>
                <w:color w:val="000000"/>
                <w:sz w:val="16"/>
                <w:szCs w:val="16"/>
              </w:rPr>
              <w:t>17 993 200,00</w:t>
            </w:r>
          </w:p>
        </w:tc>
      </w:tr>
      <w:tr w:rsidR="009E20DF" w:rsidRPr="00A14C68" w:rsidTr="001B3DB7">
        <w:trPr>
          <w:trHeight w:val="231"/>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17 640 000,00</w:t>
            </w:r>
          </w:p>
        </w:tc>
      </w:tr>
      <w:tr w:rsidR="009E20DF" w:rsidRPr="00A14C68" w:rsidTr="001B3DB7">
        <w:trPr>
          <w:trHeight w:val="231"/>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178 200,00</w:t>
            </w:r>
          </w:p>
        </w:tc>
      </w:tr>
      <w:tr w:rsidR="009E20DF" w:rsidRPr="00456430" w:rsidTr="001B3DB7">
        <w:trPr>
          <w:trHeight w:val="252"/>
          <w:jc w:val="center"/>
        </w:trPr>
        <w:tc>
          <w:tcPr>
            <w:tcW w:w="686"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372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hideMark/>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hideMark/>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hideMark/>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9E20DF" w:rsidRPr="00456430" w:rsidRDefault="00E6278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 xml:space="preserve">175 </w:t>
            </w:r>
            <w:r w:rsidR="009E20DF" w:rsidRPr="00A14C68">
              <w:rPr>
                <w:rFonts w:ascii="Times New Roman" w:hAnsi="Times New Roman"/>
                <w:color w:val="000000"/>
                <w:sz w:val="16"/>
                <w:szCs w:val="16"/>
              </w:rPr>
              <w:t>000,00</w:t>
            </w:r>
          </w:p>
        </w:tc>
      </w:tr>
      <w:tr w:rsidR="009E20DF" w:rsidRPr="00456430" w:rsidTr="001B3DB7">
        <w:trPr>
          <w:cantSplit/>
          <w:trHeight w:val="508"/>
          <w:jc w:val="center"/>
        </w:trPr>
        <w:tc>
          <w:tcPr>
            <w:tcW w:w="686" w:type="dxa"/>
            <w:vMerge w:val="restart"/>
            <w:textDirection w:val="btLr"/>
            <w:vAlign w:val="center"/>
          </w:tcPr>
          <w:p w:rsidR="009E20DF" w:rsidRPr="00A14C68" w:rsidRDefault="009E20DF" w:rsidP="001B3DB7">
            <w:pPr>
              <w:spacing w:after="0" w:line="240" w:lineRule="auto"/>
              <w:ind w:left="113" w:right="113"/>
              <w:rPr>
                <w:rFonts w:ascii="Times New Roman" w:hAnsi="Times New Roman"/>
                <w:color w:val="000000"/>
                <w:sz w:val="16"/>
                <w:szCs w:val="16"/>
              </w:rPr>
            </w:pPr>
            <w:r w:rsidRPr="00A14C68">
              <w:rPr>
                <w:rFonts w:ascii="Times New Roman" w:hAnsi="Times New Roman"/>
                <w:color w:val="000000"/>
                <w:sz w:val="16"/>
                <w:szCs w:val="16"/>
              </w:rPr>
              <w:t>Мероприятие 1</w:t>
            </w:r>
          </w:p>
        </w:tc>
        <w:tc>
          <w:tcPr>
            <w:tcW w:w="3725" w:type="dxa"/>
            <w:vMerge w:val="restart"/>
            <w:vAlign w:val="center"/>
          </w:tcPr>
          <w:p w:rsidR="009E20DF" w:rsidRPr="00A14C68" w:rsidRDefault="009E20DF" w:rsidP="001B3DB7">
            <w:pPr>
              <w:spacing w:after="0" w:line="240" w:lineRule="auto"/>
              <w:rPr>
                <w:rFonts w:ascii="Times New Roman" w:hAnsi="Times New Roman"/>
                <w:color w:val="000000"/>
                <w:sz w:val="16"/>
                <w:szCs w:val="16"/>
              </w:rPr>
            </w:pPr>
            <w:r>
              <w:rPr>
                <w:rFonts w:ascii="Times New Roman" w:hAnsi="Times New Roman"/>
                <w:sz w:val="16"/>
                <w:szCs w:val="16"/>
              </w:rPr>
              <w:t>В</w:t>
            </w:r>
            <w:r w:rsidRPr="00F72839">
              <w:rPr>
                <w:rFonts w:ascii="Times New Roman" w:hAnsi="Times New Roman"/>
                <w:sz w:val="16"/>
                <w:szCs w:val="16"/>
              </w:rPr>
              <w:t>ыполн</w:t>
            </w:r>
            <w:r>
              <w:rPr>
                <w:rFonts w:ascii="Times New Roman" w:hAnsi="Times New Roman"/>
                <w:sz w:val="16"/>
                <w:szCs w:val="16"/>
              </w:rPr>
              <w:t>ение</w:t>
            </w:r>
            <w:r w:rsidRPr="00F72839">
              <w:rPr>
                <w:rFonts w:ascii="Times New Roman" w:hAnsi="Times New Roman"/>
                <w:sz w:val="16"/>
                <w:szCs w:val="16"/>
              </w:rPr>
              <w:t xml:space="preserve"> работ в рамках реализации проекта "1000 дворов"</w:t>
            </w:r>
            <w:r w:rsidRPr="00F72839">
              <w:rPr>
                <w:rFonts w:ascii="Times New Roman" w:hAnsi="Times New Roman"/>
                <w:color w:val="000000"/>
                <w:sz w:val="16"/>
                <w:szCs w:val="16"/>
              </w:rPr>
              <w:t xml:space="preserve">, </w:t>
            </w:r>
            <w:r>
              <w:rPr>
                <w:rFonts w:ascii="Times New Roman" w:hAnsi="Times New Roman"/>
                <w:color w:val="000000"/>
                <w:sz w:val="16"/>
                <w:szCs w:val="16"/>
              </w:rPr>
              <w:t xml:space="preserve">Приобретение и поставка </w:t>
            </w:r>
            <w:r w:rsidRPr="00F72839">
              <w:rPr>
                <w:rFonts w:ascii="Times New Roman" w:hAnsi="Times New Roman"/>
                <w:sz w:val="16"/>
                <w:szCs w:val="16"/>
              </w:rPr>
              <w:t>детско</w:t>
            </w:r>
            <w:r>
              <w:rPr>
                <w:rFonts w:ascii="Times New Roman" w:hAnsi="Times New Roman"/>
                <w:sz w:val="16"/>
                <w:szCs w:val="16"/>
              </w:rPr>
              <w:t>го</w:t>
            </w:r>
            <w:r w:rsidRPr="00F72839">
              <w:rPr>
                <w:rFonts w:ascii="Times New Roman" w:hAnsi="Times New Roman"/>
                <w:sz w:val="16"/>
                <w:szCs w:val="16"/>
              </w:rPr>
              <w:t xml:space="preserve"> игрово</w:t>
            </w:r>
            <w:r>
              <w:rPr>
                <w:rFonts w:ascii="Times New Roman" w:hAnsi="Times New Roman"/>
                <w:sz w:val="16"/>
                <w:szCs w:val="16"/>
              </w:rPr>
              <w:t>го</w:t>
            </w:r>
            <w:r w:rsidRPr="00F72839">
              <w:rPr>
                <w:rFonts w:ascii="Times New Roman" w:hAnsi="Times New Roman"/>
                <w:sz w:val="16"/>
                <w:szCs w:val="16"/>
              </w:rPr>
              <w:t xml:space="preserve"> и спортивно</w:t>
            </w:r>
            <w:r>
              <w:rPr>
                <w:rFonts w:ascii="Times New Roman" w:hAnsi="Times New Roman"/>
                <w:sz w:val="16"/>
                <w:szCs w:val="16"/>
              </w:rPr>
              <w:t>го</w:t>
            </w:r>
            <w:r w:rsidRPr="00F72839">
              <w:rPr>
                <w:rFonts w:ascii="Times New Roman" w:hAnsi="Times New Roman"/>
                <w:sz w:val="16"/>
                <w:szCs w:val="16"/>
              </w:rPr>
              <w:t xml:space="preserve"> оборудовани</w:t>
            </w:r>
            <w:r>
              <w:rPr>
                <w:rFonts w:ascii="Times New Roman" w:hAnsi="Times New Roman"/>
                <w:sz w:val="16"/>
                <w:szCs w:val="16"/>
              </w:rPr>
              <w:t>я</w:t>
            </w:r>
            <w:r w:rsidRPr="00F72839">
              <w:rPr>
                <w:rFonts w:ascii="Times New Roman" w:hAnsi="Times New Roman"/>
                <w:sz w:val="16"/>
                <w:szCs w:val="16"/>
              </w:rPr>
              <w:t xml:space="preserve"> для благоустройства территорий</w:t>
            </w:r>
            <w:r>
              <w:rPr>
                <w:rFonts w:ascii="Times New Roman" w:hAnsi="Times New Roman"/>
                <w:sz w:val="16"/>
                <w:szCs w:val="16"/>
              </w:rPr>
              <w:t xml:space="preserve"> </w:t>
            </w:r>
          </w:p>
        </w:tc>
        <w:tc>
          <w:tcPr>
            <w:tcW w:w="2835" w:type="dxa"/>
            <w:vMerge w:val="restart"/>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p>
        </w:tc>
        <w:tc>
          <w:tcPr>
            <w:tcW w:w="1418" w:type="dxa"/>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1544" w:type="dxa"/>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 xml:space="preserve"> 1</w:t>
            </w:r>
            <w:r>
              <w:rPr>
                <w:rFonts w:ascii="Times New Roman" w:hAnsi="Times New Roman"/>
                <w:b/>
                <w:bCs/>
                <w:color w:val="000000"/>
                <w:sz w:val="16"/>
                <w:szCs w:val="16"/>
              </w:rPr>
              <w:t>7</w:t>
            </w:r>
            <w:r w:rsidRPr="00A14C68">
              <w:rPr>
                <w:rFonts w:ascii="Times New Roman" w:hAnsi="Times New Roman"/>
                <w:b/>
                <w:bCs/>
                <w:color w:val="000000"/>
                <w:sz w:val="16"/>
                <w:szCs w:val="16"/>
              </w:rPr>
              <w:t xml:space="preserve"> 8</w:t>
            </w:r>
            <w:r>
              <w:rPr>
                <w:rFonts w:ascii="Times New Roman" w:hAnsi="Times New Roman"/>
                <w:b/>
                <w:bCs/>
                <w:color w:val="000000"/>
                <w:sz w:val="16"/>
                <w:szCs w:val="16"/>
              </w:rPr>
              <w:t>18</w:t>
            </w:r>
            <w:r w:rsidRPr="00A14C68">
              <w:rPr>
                <w:rFonts w:ascii="Times New Roman" w:hAnsi="Times New Roman"/>
                <w:b/>
                <w:bCs/>
                <w:color w:val="000000"/>
                <w:sz w:val="16"/>
                <w:szCs w:val="16"/>
              </w:rPr>
              <w:t xml:space="preserve"> 200,00</w:t>
            </w:r>
          </w:p>
        </w:tc>
      </w:tr>
      <w:tr w:rsidR="009E20DF" w:rsidRPr="00456430" w:rsidTr="001B3DB7">
        <w:trPr>
          <w:cantSplit/>
          <w:trHeight w:val="276"/>
          <w:jc w:val="center"/>
        </w:trPr>
        <w:tc>
          <w:tcPr>
            <w:tcW w:w="686" w:type="dxa"/>
            <w:vMerge/>
            <w:textDirection w:val="btLr"/>
            <w:vAlign w:val="center"/>
          </w:tcPr>
          <w:p w:rsidR="009E20DF" w:rsidRPr="00A14C68"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17 640 000,00</w:t>
            </w:r>
          </w:p>
        </w:tc>
      </w:tr>
      <w:tr w:rsidR="009E20DF" w:rsidRPr="00456430" w:rsidTr="001B3DB7">
        <w:trPr>
          <w:cantSplit/>
          <w:trHeight w:val="221"/>
          <w:jc w:val="center"/>
        </w:trPr>
        <w:tc>
          <w:tcPr>
            <w:tcW w:w="686" w:type="dxa"/>
            <w:vMerge/>
            <w:textDirection w:val="btLr"/>
            <w:vAlign w:val="center"/>
          </w:tcPr>
          <w:p w:rsidR="009E20DF" w:rsidRPr="00A14C68"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178 200,00</w:t>
            </w:r>
          </w:p>
        </w:tc>
      </w:tr>
      <w:tr w:rsidR="009E20DF" w:rsidRPr="00456430" w:rsidTr="001B3DB7">
        <w:trPr>
          <w:cantSplit/>
          <w:trHeight w:val="359"/>
          <w:jc w:val="center"/>
        </w:trPr>
        <w:tc>
          <w:tcPr>
            <w:tcW w:w="686" w:type="dxa"/>
            <w:vMerge/>
            <w:textDirection w:val="btLr"/>
            <w:vAlign w:val="center"/>
          </w:tcPr>
          <w:p w:rsidR="009E20DF" w:rsidRPr="00A14C68"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0,00</w:t>
            </w:r>
          </w:p>
        </w:tc>
      </w:tr>
      <w:tr w:rsidR="009E20DF" w:rsidRPr="00456430" w:rsidTr="001B3DB7">
        <w:trPr>
          <w:cantSplit/>
          <w:trHeight w:val="565"/>
          <w:jc w:val="center"/>
        </w:trPr>
        <w:tc>
          <w:tcPr>
            <w:tcW w:w="686" w:type="dxa"/>
            <w:vMerge w:val="restart"/>
            <w:textDirection w:val="btLr"/>
            <w:vAlign w:val="center"/>
          </w:tcPr>
          <w:p w:rsidR="009E20DF" w:rsidRPr="00A14C68" w:rsidRDefault="009E20DF" w:rsidP="001B3DB7">
            <w:pPr>
              <w:spacing w:after="0" w:line="240" w:lineRule="auto"/>
              <w:ind w:left="113" w:right="113"/>
              <w:rPr>
                <w:rFonts w:ascii="Times New Roman" w:hAnsi="Times New Roman"/>
                <w:color w:val="000000"/>
                <w:sz w:val="16"/>
                <w:szCs w:val="16"/>
              </w:rPr>
            </w:pPr>
            <w:r>
              <w:rPr>
                <w:rFonts w:ascii="Times New Roman" w:hAnsi="Times New Roman"/>
                <w:color w:val="000000"/>
                <w:sz w:val="16"/>
                <w:szCs w:val="16"/>
              </w:rPr>
              <w:t>Мероприятие 2</w:t>
            </w:r>
          </w:p>
        </w:tc>
        <w:tc>
          <w:tcPr>
            <w:tcW w:w="3725" w:type="dxa"/>
            <w:vMerge w:val="restart"/>
            <w:vAlign w:val="center"/>
          </w:tcPr>
          <w:p w:rsidR="009E20DF" w:rsidRPr="00A14C68" w:rsidRDefault="009E20DF" w:rsidP="001B3DB7">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сметной  документации и п</w:t>
            </w:r>
            <w:r w:rsidRPr="00A14C68">
              <w:rPr>
                <w:rFonts w:ascii="Times New Roman" w:hAnsi="Times New Roman"/>
                <w:color w:val="000000"/>
                <w:sz w:val="16"/>
                <w:szCs w:val="16"/>
              </w:rPr>
              <w:t xml:space="preserve">роверка достоверности определения сметной стоимости </w:t>
            </w:r>
            <w:r>
              <w:rPr>
                <w:rFonts w:ascii="Times New Roman" w:hAnsi="Times New Roman"/>
                <w:color w:val="000000"/>
                <w:sz w:val="16"/>
                <w:szCs w:val="16"/>
              </w:rPr>
              <w:t>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2835" w:type="dxa"/>
            <w:vMerge w:val="restart"/>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p>
        </w:tc>
        <w:tc>
          <w:tcPr>
            <w:tcW w:w="1418" w:type="dxa"/>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1544" w:type="dxa"/>
            <w:vAlign w:val="center"/>
          </w:tcPr>
          <w:p w:rsidR="009E20DF" w:rsidRPr="00A14C68" w:rsidRDefault="009E20DF" w:rsidP="001B3DB7">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60 000,00</w:t>
            </w:r>
          </w:p>
        </w:tc>
      </w:tr>
      <w:tr w:rsidR="009E20DF" w:rsidRPr="00456430" w:rsidTr="001B3DB7">
        <w:trPr>
          <w:cantSplit/>
          <w:trHeight w:val="297"/>
          <w:jc w:val="center"/>
        </w:trPr>
        <w:tc>
          <w:tcPr>
            <w:tcW w:w="686" w:type="dxa"/>
            <w:vMerge/>
            <w:textDirection w:val="btLr"/>
            <w:vAlign w:val="center"/>
          </w:tcPr>
          <w:p w:rsidR="009E20DF"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w:t>
            </w:r>
          </w:p>
        </w:tc>
      </w:tr>
      <w:tr w:rsidR="009E20DF" w:rsidRPr="00456430" w:rsidTr="001B3DB7">
        <w:trPr>
          <w:cantSplit/>
          <w:trHeight w:val="260"/>
          <w:jc w:val="center"/>
        </w:trPr>
        <w:tc>
          <w:tcPr>
            <w:tcW w:w="686" w:type="dxa"/>
            <w:vMerge/>
            <w:textDirection w:val="btLr"/>
            <w:vAlign w:val="center"/>
          </w:tcPr>
          <w:p w:rsidR="009E20DF"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w:t>
            </w:r>
          </w:p>
        </w:tc>
      </w:tr>
      <w:tr w:rsidR="009E20DF" w:rsidRPr="00456430" w:rsidTr="001B3DB7">
        <w:trPr>
          <w:cantSplit/>
          <w:trHeight w:val="222"/>
          <w:jc w:val="center"/>
        </w:trPr>
        <w:tc>
          <w:tcPr>
            <w:tcW w:w="686" w:type="dxa"/>
            <w:vMerge/>
            <w:textDirection w:val="btLr"/>
            <w:vAlign w:val="center"/>
          </w:tcPr>
          <w:p w:rsidR="009E20DF"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60 000,00</w:t>
            </w:r>
          </w:p>
        </w:tc>
      </w:tr>
      <w:tr w:rsidR="009E20DF" w:rsidRPr="00456430" w:rsidTr="001B3DB7">
        <w:trPr>
          <w:cantSplit/>
          <w:trHeight w:val="567"/>
          <w:jc w:val="center"/>
        </w:trPr>
        <w:tc>
          <w:tcPr>
            <w:tcW w:w="686" w:type="dxa"/>
            <w:vMerge w:val="restart"/>
            <w:textDirection w:val="btLr"/>
            <w:vAlign w:val="center"/>
          </w:tcPr>
          <w:p w:rsidR="009E20DF" w:rsidRDefault="009E20DF" w:rsidP="001B3DB7">
            <w:pPr>
              <w:spacing w:after="0" w:line="240" w:lineRule="auto"/>
              <w:ind w:left="113" w:right="113"/>
              <w:jc w:val="center"/>
              <w:rPr>
                <w:rFonts w:ascii="Times New Roman" w:hAnsi="Times New Roman"/>
                <w:color w:val="000000"/>
                <w:sz w:val="16"/>
                <w:szCs w:val="16"/>
              </w:rPr>
            </w:pPr>
            <w:r>
              <w:rPr>
                <w:rFonts w:ascii="Times New Roman" w:hAnsi="Times New Roman"/>
                <w:color w:val="000000"/>
                <w:sz w:val="16"/>
                <w:szCs w:val="16"/>
              </w:rPr>
              <w:t>Мероприятие 3</w:t>
            </w:r>
          </w:p>
        </w:tc>
        <w:tc>
          <w:tcPr>
            <w:tcW w:w="3725" w:type="dxa"/>
            <w:vMerge w:val="restart"/>
            <w:vAlign w:val="center"/>
          </w:tcPr>
          <w:p w:rsidR="009E20DF" w:rsidRPr="00A14C68" w:rsidRDefault="009E20DF" w:rsidP="001B3DB7">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дизайн-проектов 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2835" w:type="dxa"/>
            <w:vMerge w:val="restart"/>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sidRPr="00A14C68">
              <w:rPr>
                <w:rFonts w:ascii="Times New Roman" w:hAnsi="Times New Roman"/>
                <w:b/>
                <w:bCs/>
                <w:color w:val="000000"/>
                <w:sz w:val="16"/>
                <w:szCs w:val="16"/>
              </w:rPr>
              <w:t>929</w:t>
            </w:r>
          </w:p>
        </w:tc>
        <w:tc>
          <w:tcPr>
            <w:tcW w:w="1544" w:type="dxa"/>
            <w:vAlign w:val="center"/>
          </w:tcPr>
          <w:p w:rsidR="009E20DF" w:rsidRPr="004A495C" w:rsidRDefault="009E20DF" w:rsidP="00E6278F">
            <w:pPr>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1</w:t>
            </w:r>
            <w:r w:rsidR="00E6278F">
              <w:rPr>
                <w:rFonts w:ascii="Times New Roman" w:hAnsi="Times New Roman"/>
                <w:b/>
                <w:color w:val="000000"/>
                <w:sz w:val="16"/>
                <w:szCs w:val="16"/>
              </w:rPr>
              <w:t>15</w:t>
            </w:r>
            <w:r w:rsidRPr="004A495C">
              <w:rPr>
                <w:rFonts w:ascii="Times New Roman" w:hAnsi="Times New Roman"/>
                <w:b/>
                <w:color w:val="000000"/>
                <w:sz w:val="16"/>
                <w:szCs w:val="16"/>
              </w:rPr>
              <w:t xml:space="preserve"> 000,00</w:t>
            </w:r>
          </w:p>
        </w:tc>
      </w:tr>
      <w:tr w:rsidR="009E20DF" w:rsidRPr="00456430" w:rsidTr="001B3DB7">
        <w:trPr>
          <w:cantSplit/>
          <w:trHeight w:val="275"/>
          <w:jc w:val="center"/>
        </w:trPr>
        <w:tc>
          <w:tcPr>
            <w:tcW w:w="686" w:type="dxa"/>
            <w:vMerge/>
            <w:textDirection w:val="btLr"/>
            <w:vAlign w:val="center"/>
          </w:tcPr>
          <w:p w:rsidR="009E20DF"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0,00</w:t>
            </w:r>
          </w:p>
        </w:tc>
      </w:tr>
      <w:tr w:rsidR="009E20DF" w:rsidRPr="00456430" w:rsidTr="001B3DB7">
        <w:trPr>
          <w:cantSplit/>
          <w:trHeight w:val="266"/>
          <w:jc w:val="center"/>
        </w:trPr>
        <w:tc>
          <w:tcPr>
            <w:tcW w:w="686" w:type="dxa"/>
            <w:vMerge/>
            <w:textDirection w:val="btLr"/>
            <w:vAlign w:val="center"/>
          </w:tcPr>
          <w:p w:rsidR="009E20DF"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p>
        </w:tc>
        <w:tc>
          <w:tcPr>
            <w:tcW w:w="1544" w:type="dxa"/>
            <w:vAlign w:val="center"/>
          </w:tcPr>
          <w:p w:rsidR="009E20DF" w:rsidRPr="00A14C68" w:rsidRDefault="009E20D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0,00</w:t>
            </w:r>
          </w:p>
        </w:tc>
      </w:tr>
      <w:tr w:rsidR="009E20DF" w:rsidRPr="00456430" w:rsidTr="001B3DB7">
        <w:trPr>
          <w:cantSplit/>
          <w:trHeight w:val="274"/>
          <w:jc w:val="center"/>
        </w:trPr>
        <w:tc>
          <w:tcPr>
            <w:tcW w:w="686" w:type="dxa"/>
            <w:vMerge/>
            <w:textDirection w:val="btLr"/>
            <w:vAlign w:val="center"/>
          </w:tcPr>
          <w:p w:rsidR="009E20DF" w:rsidRDefault="009E20DF" w:rsidP="001B3DB7">
            <w:pPr>
              <w:spacing w:after="0" w:line="240" w:lineRule="auto"/>
              <w:ind w:left="113" w:right="113"/>
              <w:rPr>
                <w:rFonts w:ascii="Times New Roman" w:hAnsi="Times New Roman"/>
                <w:color w:val="000000"/>
                <w:sz w:val="16"/>
                <w:szCs w:val="16"/>
              </w:rPr>
            </w:pPr>
          </w:p>
        </w:tc>
        <w:tc>
          <w:tcPr>
            <w:tcW w:w="372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835" w:type="dxa"/>
            <w:vMerge/>
            <w:vAlign w:val="center"/>
          </w:tcPr>
          <w:p w:rsidR="009E20DF" w:rsidRPr="00A14C68" w:rsidRDefault="009E20DF" w:rsidP="001B3DB7">
            <w:pPr>
              <w:spacing w:after="0" w:line="240" w:lineRule="auto"/>
              <w:rPr>
                <w:rFonts w:ascii="Times New Roman" w:hAnsi="Times New Roman"/>
                <w:color w:val="000000"/>
                <w:sz w:val="16"/>
                <w:szCs w:val="16"/>
              </w:rPr>
            </w:pPr>
          </w:p>
        </w:tc>
        <w:tc>
          <w:tcPr>
            <w:tcW w:w="2693" w:type="dxa"/>
            <w:vAlign w:val="center"/>
          </w:tcPr>
          <w:p w:rsidR="009E20DF" w:rsidRPr="00A14C68" w:rsidRDefault="009E20DF" w:rsidP="001B3DB7">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tcPr>
          <w:p w:rsidR="009E20DF" w:rsidRPr="00A14C68" w:rsidRDefault="009E20DF" w:rsidP="001B3DB7">
            <w:pPr>
              <w:spacing w:after="0" w:line="240" w:lineRule="auto"/>
              <w:jc w:val="center"/>
              <w:rPr>
                <w:rFonts w:ascii="Times New Roman" w:hAnsi="Times New Roman"/>
                <w:color w:val="000000"/>
                <w:sz w:val="16"/>
                <w:szCs w:val="16"/>
              </w:rPr>
            </w:pPr>
          </w:p>
        </w:tc>
        <w:tc>
          <w:tcPr>
            <w:tcW w:w="1544" w:type="dxa"/>
            <w:vAlign w:val="center"/>
          </w:tcPr>
          <w:p w:rsidR="009E20DF" w:rsidRPr="00A14C68" w:rsidRDefault="00E6278F" w:rsidP="001B3DB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115</w:t>
            </w:r>
            <w:r w:rsidR="009E20DF">
              <w:rPr>
                <w:rFonts w:ascii="Times New Roman" w:hAnsi="Times New Roman"/>
                <w:color w:val="000000"/>
                <w:sz w:val="16"/>
                <w:szCs w:val="16"/>
              </w:rPr>
              <w:t> 000,00</w:t>
            </w:r>
          </w:p>
        </w:tc>
      </w:tr>
    </w:tbl>
    <w:p w:rsidR="009E20DF" w:rsidRPr="00EC60DB" w:rsidRDefault="009E20DF" w:rsidP="009E20DF">
      <w:pPr>
        <w:shd w:val="clear" w:color="auto" w:fill="FFFFFF"/>
        <w:spacing w:after="0" w:line="240" w:lineRule="auto"/>
        <w:ind w:firstLine="720"/>
        <w:jc w:val="center"/>
        <w:rPr>
          <w:rFonts w:ascii="Helvetica" w:hAnsi="Helvetica" w:cs="Helvetica"/>
          <w:color w:val="333333"/>
          <w:sz w:val="24"/>
          <w:szCs w:val="24"/>
        </w:rPr>
      </w:pPr>
    </w:p>
    <w:p w:rsidR="00247FFA" w:rsidRPr="00420429" w:rsidRDefault="00247FFA" w:rsidP="009E20DF">
      <w:pPr>
        <w:shd w:val="clear" w:color="auto" w:fill="FFFFFF"/>
        <w:spacing w:after="0" w:line="240" w:lineRule="auto"/>
        <w:ind w:firstLine="720"/>
        <w:jc w:val="right"/>
        <w:rPr>
          <w:rFonts w:ascii="Times New Roman" w:hAnsi="Times New Roman"/>
          <w:iCs/>
          <w:sz w:val="26"/>
          <w:szCs w:val="26"/>
        </w:rPr>
      </w:pPr>
    </w:p>
    <w:sectPr w:rsidR="00247FFA" w:rsidRPr="00420429" w:rsidSect="00A6780A">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A9B" w:rsidRDefault="00A11A9B" w:rsidP="00637958">
      <w:pPr>
        <w:spacing w:after="0" w:line="240" w:lineRule="auto"/>
      </w:pPr>
      <w:r>
        <w:separator/>
      </w:r>
    </w:p>
  </w:endnote>
  <w:endnote w:type="continuationSeparator" w:id="0">
    <w:p w:rsidR="00A11A9B" w:rsidRDefault="00A11A9B" w:rsidP="00637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SimSun">
    <w:altName w:val="??????????????????Ўм§А?§ЮЎм???§"/>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ontserrat-Regular">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A9B" w:rsidRDefault="00A11A9B" w:rsidP="00637958">
      <w:pPr>
        <w:spacing w:after="0" w:line="240" w:lineRule="auto"/>
      </w:pPr>
      <w:r>
        <w:separator/>
      </w:r>
    </w:p>
  </w:footnote>
  <w:footnote w:type="continuationSeparator" w:id="0">
    <w:p w:rsidR="00A11A9B" w:rsidRDefault="00A11A9B" w:rsidP="00637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C68" w:rsidRDefault="00A14C68" w:rsidP="00A716D6">
    <w:pPr>
      <w:pStyle w:val="a3"/>
      <w:jc w:val="center"/>
    </w:pPr>
    <w:r>
      <w:fldChar w:fldCharType="begin"/>
    </w:r>
    <w:r>
      <w:instrText>PAGE   \* MERGEFORMAT</w:instrText>
    </w:r>
    <w:r>
      <w:fldChar w:fldCharType="separate"/>
    </w:r>
    <w:r w:rsidR="005A7ADF">
      <w:rPr>
        <w:noProof/>
      </w:rPr>
      <w:t>6</w:t>
    </w:r>
    <w:r>
      <w:fldChar w:fldCharType="end"/>
    </w:r>
  </w:p>
  <w:p w:rsidR="00A14C68" w:rsidRDefault="00A14C6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11E0"/>
    <w:multiLevelType w:val="hybridMultilevel"/>
    <w:tmpl w:val="7B8647D4"/>
    <w:lvl w:ilvl="0" w:tplc="FBC41B30">
      <w:start w:val="1"/>
      <w:numFmt w:val="decimal"/>
      <w:lvlText w:val="%1."/>
      <w:lvlJc w:val="left"/>
      <w:pPr>
        <w:ind w:left="1219" w:hanging="5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9150F9"/>
    <w:multiLevelType w:val="hybridMultilevel"/>
    <w:tmpl w:val="2BC444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5D67303"/>
    <w:multiLevelType w:val="hybridMultilevel"/>
    <w:tmpl w:val="150CD9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DA01038"/>
    <w:multiLevelType w:val="hybridMultilevel"/>
    <w:tmpl w:val="C0EE1B88"/>
    <w:lvl w:ilvl="0" w:tplc="16120616">
      <w:start w:val="1"/>
      <w:numFmt w:val="decimal"/>
      <w:lvlText w:val="%1."/>
      <w:lvlJc w:val="left"/>
      <w:pPr>
        <w:ind w:left="644" w:hanging="360"/>
      </w:pPr>
      <w:rPr>
        <w:rFonts w:cs="Times New Roman"/>
        <w:sz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392456E5"/>
    <w:multiLevelType w:val="hybridMultilevel"/>
    <w:tmpl w:val="7B8647D4"/>
    <w:lvl w:ilvl="0" w:tplc="FBC41B30">
      <w:start w:val="1"/>
      <w:numFmt w:val="decimal"/>
      <w:lvlText w:val="%1."/>
      <w:lvlJc w:val="left"/>
      <w:pPr>
        <w:ind w:left="1219" w:hanging="51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A2427BB"/>
    <w:multiLevelType w:val="multilevel"/>
    <w:tmpl w:val="318C2A9A"/>
    <w:lvl w:ilvl="0">
      <w:start w:val="1"/>
      <w:numFmt w:val="decimal"/>
      <w:lvlText w:val="%1."/>
      <w:lvlJc w:val="left"/>
      <w:pPr>
        <w:ind w:left="360" w:hanging="360"/>
      </w:pPr>
      <w:rPr>
        <w:rFonts w:ascii="Times New Roman" w:eastAsia="Times New Roman" w:hAnsi="Times New Roman" w:cs="Times New Roman"/>
        <w:sz w:val="28"/>
        <w:szCs w:val="28"/>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960" w:hanging="180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5040" w:hanging="2160"/>
      </w:pPr>
      <w:rPr>
        <w:rFonts w:cs="Times New Roman" w:hint="default"/>
      </w:rPr>
    </w:lvl>
  </w:abstractNum>
  <w:abstractNum w:abstractNumId="6" w15:restartNumberingAfterBreak="0">
    <w:nsid w:val="499D5C3E"/>
    <w:multiLevelType w:val="hybridMultilevel"/>
    <w:tmpl w:val="F4ACEB78"/>
    <w:lvl w:ilvl="0" w:tplc="58F89058">
      <w:start w:val="1"/>
      <w:numFmt w:val="decimal"/>
      <w:lvlText w:val="%1."/>
      <w:lvlJc w:val="left"/>
      <w:pPr>
        <w:ind w:left="786" w:hanging="360"/>
      </w:pPr>
      <w:rPr>
        <w:rFonts w:cs="Times New Roman"/>
        <w:b w:val="0"/>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7" w15:restartNumberingAfterBreak="0">
    <w:nsid w:val="55B41AD0"/>
    <w:multiLevelType w:val="hybridMultilevel"/>
    <w:tmpl w:val="1304F1E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CBA586D"/>
    <w:multiLevelType w:val="hybridMultilevel"/>
    <w:tmpl w:val="1ADCD0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B8F02A4"/>
    <w:multiLevelType w:val="hybridMultilevel"/>
    <w:tmpl w:val="BEB6D67C"/>
    <w:lvl w:ilvl="0" w:tplc="4864B58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7"/>
  </w:num>
  <w:num w:numId="6">
    <w:abstractNumId w:val="0"/>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5275"/>
    <w:rsid w:val="00002346"/>
    <w:rsid w:val="00002BEE"/>
    <w:rsid w:val="0000461E"/>
    <w:rsid w:val="00005F56"/>
    <w:rsid w:val="000160BF"/>
    <w:rsid w:val="000218EC"/>
    <w:rsid w:val="0003035A"/>
    <w:rsid w:val="0003505E"/>
    <w:rsid w:val="00046F36"/>
    <w:rsid w:val="00050853"/>
    <w:rsid w:val="00051E00"/>
    <w:rsid w:val="0005358D"/>
    <w:rsid w:val="00053D31"/>
    <w:rsid w:val="00055BAC"/>
    <w:rsid w:val="00061112"/>
    <w:rsid w:val="00064896"/>
    <w:rsid w:val="0007392B"/>
    <w:rsid w:val="000849CE"/>
    <w:rsid w:val="000A0FFA"/>
    <w:rsid w:val="000A3BA0"/>
    <w:rsid w:val="000A6B57"/>
    <w:rsid w:val="000B3156"/>
    <w:rsid w:val="000B514F"/>
    <w:rsid w:val="000B5669"/>
    <w:rsid w:val="000C55A1"/>
    <w:rsid w:val="000C5F2C"/>
    <w:rsid w:val="000C6738"/>
    <w:rsid w:val="000D07D6"/>
    <w:rsid w:val="000D7F22"/>
    <w:rsid w:val="000F0F29"/>
    <w:rsid w:val="000F6CBC"/>
    <w:rsid w:val="00105688"/>
    <w:rsid w:val="001073C8"/>
    <w:rsid w:val="001074C7"/>
    <w:rsid w:val="0011120E"/>
    <w:rsid w:val="00111494"/>
    <w:rsid w:val="001147B3"/>
    <w:rsid w:val="00115160"/>
    <w:rsid w:val="001226B2"/>
    <w:rsid w:val="00122B49"/>
    <w:rsid w:val="00123801"/>
    <w:rsid w:val="00127A85"/>
    <w:rsid w:val="001304B6"/>
    <w:rsid w:val="001316C3"/>
    <w:rsid w:val="001316FB"/>
    <w:rsid w:val="001338B9"/>
    <w:rsid w:val="00136F52"/>
    <w:rsid w:val="001370A6"/>
    <w:rsid w:val="001409A7"/>
    <w:rsid w:val="001435EA"/>
    <w:rsid w:val="00151164"/>
    <w:rsid w:val="0015297F"/>
    <w:rsid w:val="001556FB"/>
    <w:rsid w:val="001573A3"/>
    <w:rsid w:val="00176CF2"/>
    <w:rsid w:val="001832AC"/>
    <w:rsid w:val="00184973"/>
    <w:rsid w:val="001A03C0"/>
    <w:rsid w:val="001A102D"/>
    <w:rsid w:val="001A42E3"/>
    <w:rsid w:val="001A5064"/>
    <w:rsid w:val="001A6D5E"/>
    <w:rsid w:val="001B0B12"/>
    <w:rsid w:val="001B2171"/>
    <w:rsid w:val="001B3DB7"/>
    <w:rsid w:val="001B4B7F"/>
    <w:rsid w:val="001B6D5B"/>
    <w:rsid w:val="001C1A91"/>
    <w:rsid w:val="001C395A"/>
    <w:rsid w:val="001C4F7F"/>
    <w:rsid w:val="001C5134"/>
    <w:rsid w:val="001D586A"/>
    <w:rsid w:val="001D7486"/>
    <w:rsid w:val="001E35D0"/>
    <w:rsid w:val="001F0CD8"/>
    <w:rsid w:val="00201863"/>
    <w:rsid w:val="00205CD4"/>
    <w:rsid w:val="00206B79"/>
    <w:rsid w:val="0021124F"/>
    <w:rsid w:val="00212B80"/>
    <w:rsid w:val="00212C5F"/>
    <w:rsid w:val="00222429"/>
    <w:rsid w:val="00226418"/>
    <w:rsid w:val="0023174B"/>
    <w:rsid w:val="00233B89"/>
    <w:rsid w:val="00236BBD"/>
    <w:rsid w:val="00247FFA"/>
    <w:rsid w:val="0025273B"/>
    <w:rsid w:val="0025582A"/>
    <w:rsid w:val="002610EB"/>
    <w:rsid w:val="00264848"/>
    <w:rsid w:val="0027156F"/>
    <w:rsid w:val="002719E8"/>
    <w:rsid w:val="00281597"/>
    <w:rsid w:val="002867B5"/>
    <w:rsid w:val="00290B5C"/>
    <w:rsid w:val="00294FF4"/>
    <w:rsid w:val="00297D9C"/>
    <w:rsid w:val="00297F46"/>
    <w:rsid w:val="002A078A"/>
    <w:rsid w:val="002A40F5"/>
    <w:rsid w:val="002A49A6"/>
    <w:rsid w:val="002A70BF"/>
    <w:rsid w:val="002B1949"/>
    <w:rsid w:val="002C2067"/>
    <w:rsid w:val="002C5566"/>
    <w:rsid w:val="002D0299"/>
    <w:rsid w:val="002D0D64"/>
    <w:rsid w:val="002D2F9A"/>
    <w:rsid w:val="002D331A"/>
    <w:rsid w:val="002D5478"/>
    <w:rsid w:val="002D57BE"/>
    <w:rsid w:val="002E57E9"/>
    <w:rsid w:val="002E65EB"/>
    <w:rsid w:val="002F09C0"/>
    <w:rsid w:val="002F2AFA"/>
    <w:rsid w:val="00304AB3"/>
    <w:rsid w:val="00306639"/>
    <w:rsid w:val="00307A57"/>
    <w:rsid w:val="003108B4"/>
    <w:rsid w:val="00311C63"/>
    <w:rsid w:val="00311CF5"/>
    <w:rsid w:val="00314A3B"/>
    <w:rsid w:val="00315AD5"/>
    <w:rsid w:val="003160C3"/>
    <w:rsid w:val="003204A1"/>
    <w:rsid w:val="00323045"/>
    <w:rsid w:val="00330741"/>
    <w:rsid w:val="00332684"/>
    <w:rsid w:val="003329AD"/>
    <w:rsid w:val="00337E67"/>
    <w:rsid w:val="00341728"/>
    <w:rsid w:val="00345BE0"/>
    <w:rsid w:val="003635EF"/>
    <w:rsid w:val="003654CB"/>
    <w:rsid w:val="00366D8A"/>
    <w:rsid w:val="0037220E"/>
    <w:rsid w:val="0037344F"/>
    <w:rsid w:val="00373967"/>
    <w:rsid w:val="0037433A"/>
    <w:rsid w:val="00376F38"/>
    <w:rsid w:val="00386478"/>
    <w:rsid w:val="00390186"/>
    <w:rsid w:val="00390CAA"/>
    <w:rsid w:val="00392611"/>
    <w:rsid w:val="00393B53"/>
    <w:rsid w:val="00396AC0"/>
    <w:rsid w:val="003A1B77"/>
    <w:rsid w:val="003A5D69"/>
    <w:rsid w:val="003A5F48"/>
    <w:rsid w:val="003A7530"/>
    <w:rsid w:val="003B1156"/>
    <w:rsid w:val="003B2255"/>
    <w:rsid w:val="003C2856"/>
    <w:rsid w:val="003C3F4F"/>
    <w:rsid w:val="003D3745"/>
    <w:rsid w:val="003D3BDB"/>
    <w:rsid w:val="003D5B36"/>
    <w:rsid w:val="003D7EC6"/>
    <w:rsid w:val="003F05B1"/>
    <w:rsid w:val="003F0C20"/>
    <w:rsid w:val="003F1AB6"/>
    <w:rsid w:val="00401BD3"/>
    <w:rsid w:val="00412478"/>
    <w:rsid w:val="00420429"/>
    <w:rsid w:val="004249A1"/>
    <w:rsid w:val="0042626F"/>
    <w:rsid w:val="00430DF5"/>
    <w:rsid w:val="00431D18"/>
    <w:rsid w:val="00437FF4"/>
    <w:rsid w:val="004544FE"/>
    <w:rsid w:val="004563BA"/>
    <w:rsid w:val="00456430"/>
    <w:rsid w:val="00462317"/>
    <w:rsid w:val="00467AB2"/>
    <w:rsid w:val="00467D1E"/>
    <w:rsid w:val="00477C9D"/>
    <w:rsid w:val="00480063"/>
    <w:rsid w:val="00480CE9"/>
    <w:rsid w:val="0049278A"/>
    <w:rsid w:val="0049543D"/>
    <w:rsid w:val="004A0205"/>
    <w:rsid w:val="004A495C"/>
    <w:rsid w:val="004B02DA"/>
    <w:rsid w:val="004B06F9"/>
    <w:rsid w:val="004C5BD1"/>
    <w:rsid w:val="004C76DD"/>
    <w:rsid w:val="004D348B"/>
    <w:rsid w:val="004D3F95"/>
    <w:rsid w:val="004E2976"/>
    <w:rsid w:val="004E2BB6"/>
    <w:rsid w:val="004E3E5A"/>
    <w:rsid w:val="004E5275"/>
    <w:rsid w:val="004E66ED"/>
    <w:rsid w:val="004F7709"/>
    <w:rsid w:val="004F7CD7"/>
    <w:rsid w:val="00516922"/>
    <w:rsid w:val="0052209E"/>
    <w:rsid w:val="0052609F"/>
    <w:rsid w:val="00526ACD"/>
    <w:rsid w:val="00530AF3"/>
    <w:rsid w:val="0054060D"/>
    <w:rsid w:val="00552F64"/>
    <w:rsid w:val="0055354A"/>
    <w:rsid w:val="00563F2D"/>
    <w:rsid w:val="00565637"/>
    <w:rsid w:val="005668F8"/>
    <w:rsid w:val="00573B0C"/>
    <w:rsid w:val="00574749"/>
    <w:rsid w:val="005A7ADF"/>
    <w:rsid w:val="005A7F33"/>
    <w:rsid w:val="005B3387"/>
    <w:rsid w:val="005B53FB"/>
    <w:rsid w:val="005C4F4A"/>
    <w:rsid w:val="005D31B0"/>
    <w:rsid w:val="005D43DA"/>
    <w:rsid w:val="005D4AB6"/>
    <w:rsid w:val="005D7758"/>
    <w:rsid w:val="005E4CB4"/>
    <w:rsid w:val="005E6299"/>
    <w:rsid w:val="005F2656"/>
    <w:rsid w:val="00601040"/>
    <w:rsid w:val="006025A2"/>
    <w:rsid w:val="006048FB"/>
    <w:rsid w:val="00606ABD"/>
    <w:rsid w:val="0061124F"/>
    <w:rsid w:val="0061366B"/>
    <w:rsid w:val="00615219"/>
    <w:rsid w:val="006217B1"/>
    <w:rsid w:val="00630FC4"/>
    <w:rsid w:val="00633DCE"/>
    <w:rsid w:val="00637273"/>
    <w:rsid w:val="00637958"/>
    <w:rsid w:val="00637C3C"/>
    <w:rsid w:val="00637F50"/>
    <w:rsid w:val="00642062"/>
    <w:rsid w:val="0064584A"/>
    <w:rsid w:val="00656BA3"/>
    <w:rsid w:val="00657D4D"/>
    <w:rsid w:val="00660A87"/>
    <w:rsid w:val="00660C0D"/>
    <w:rsid w:val="006803D4"/>
    <w:rsid w:val="00685EFE"/>
    <w:rsid w:val="00687C36"/>
    <w:rsid w:val="0069142B"/>
    <w:rsid w:val="00694E60"/>
    <w:rsid w:val="006966EA"/>
    <w:rsid w:val="00697D0C"/>
    <w:rsid w:val="006B1427"/>
    <w:rsid w:val="006B5586"/>
    <w:rsid w:val="006C12B6"/>
    <w:rsid w:val="006C69F4"/>
    <w:rsid w:val="006C7691"/>
    <w:rsid w:val="006D04AA"/>
    <w:rsid w:val="006D2837"/>
    <w:rsid w:val="006D2ED0"/>
    <w:rsid w:val="006D308C"/>
    <w:rsid w:val="006D4189"/>
    <w:rsid w:val="006D62C9"/>
    <w:rsid w:val="006D7D2F"/>
    <w:rsid w:val="006E0EDE"/>
    <w:rsid w:val="006E5B05"/>
    <w:rsid w:val="006F17DD"/>
    <w:rsid w:val="00704DF8"/>
    <w:rsid w:val="00710668"/>
    <w:rsid w:val="00717BB0"/>
    <w:rsid w:val="0072096C"/>
    <w:rsid w:val="00720992"/>
    <w:rsid w:val="00722E32"/>
    <w:rsid w:val="00726CE5"/>
    <w:rsid w:val="007328F4"/>
    <w:rsid w:val="00744016"/>
    <w:rsid w:val="00752FAF"/>
    <w:rsid w:val="00766814"/>
    <w:rsid w:val="0077057B"/>
    <w:rsid w:val="00775B49"/>
    <w:rsid w:val="007766E0"/>
    <w:rsid w:val="007802D7"/>
    <w:rsid w:val="00780C11"/>
    <w:rsid w:val="0079289B"/>
    <w:rsid w:val="00794D9E"/>
    <w:rsid w:val="007A25FD"/>
    <w:rsid w:val="007A6DD2"/>
    <w:rsid w:val="007A72D3"/>
    <w:rsid w:val="007B190F"/>
    <w:rsid w:val="007B5039"/>
    <w:rsid w:val="007C7170"/>
    <w:rsid w:val="007D3BD4"/>
    <w:rsid w:val="007E370E"/>
    <w:rsid w:val="007E5A6A"/>
    <w:rsid w:val="007E686E"/>
    <w:rsid w:val="007F1E29"/>
    <w:rsid w:val="007F3153"/>
    <w:rsid w:val="007F43B1"/>
    <w:rsid w:val="007F5F2B"/>
    <w:rsid w:val="007F6C85"/>
    <w:rsid w:val="008211B1"/>
    <w:rsid w:val="00822197"/>
    <w:rsid w:val="008228F5"/>
    <w:rsid w:val="00832579"/>
    <w:rsid w:val="00833636"/>
    <w:rsid w:val="0084007E"/>
    <w:rsid w:val="00840B49"/>
    <w:rsid w:val="00852031"/>
    <w:rsid w:val="00852271"/>
    <w:rsid w:val="00854630"/>
    <w:rsid w:val="008560FF"/>
    <w:rsid w:val="00856E6D"/>
    <w:rsid w:val="00857A24"/>
    <w:rsid w:val="008722E3"/>
    <w:rsid w:val="00873B16"/>
    <w:rsid w:val="00876123"/>
    <w:rsid w:val="00876158"/>
    <w:rsid w:val="00882208"/>
    <w:rsid w:val="00882FDD"/>
    <w:rsid w:val="00887723"/>
    <w:rsid w:val="008939F5"/>
    <w:rsid w:val="008A7543"/>
    <w:rsid w:val="008B2160"/>
    <w:rsid w:val="008B3D04"/>
    <w:rsid w:val="008C4301"/>
    <w:rsid w:val="008D041F"/>
    <w:rsid w:val="008D1E0A"/>
    <w:rsid w:val="008D1E60"/>
    <w:rsid w:val="008D2A97"/>
    <w:rsid w:val="008D4D00"/>
    <w:rsid w:val="008D76DA"/>
    <w:rsid w:val="008E5BD6"/>
    <w:rsid w:val="008F2B6B"/>
    <w:rsid w:val="008F5E61"/>
    <w:rsid w:val="00900144"/>
    <w:rsid w:val="00912069"/>
    <w:rsid w:val="009228F9"/>
    <w:rsid w:val="0092455F"/>
    <w:rsid w:val="00924E63"/>
    <w:rsid w:val="00926317"/>
    <w:rsid w:val="0093085E"/>
    <w:rsid w:val="00941F7D"/>
    <w:rsid w:val="009435C9"/>
    <w:rsid w:val="00943C58"/>
    <w:rsid w:val="0095037A"/>
    <w:rsid w:val="00951617"/>
    <w:rsid w:val="00957F8B"/>
    <w:rsid w:val="00962C3A"/>
    <w:rsid w:val="0096383E"/>
    <w:rsid w:val="0096402E"/>
    <w:rsid w:val="00977960"/>
    <w:rsid w:val="00977BCC"/>
    <w:rsid w:val="00977C31"/>
    <w:rsid w:val="00983869"/>
    <w:rsid w:val="0099115F"/>
    <w:rsid w:val="00991930"/>
    <w:rsid w:val="00991DA8"/>
    <w:rsid w:val="009950BE"/>
    <w:rsid w:val="00996461"/>
    <w:rsid w:val="0099675D"/>
    <w:rsid w:val="009A77F4"/>
    <w:rsid w:val="009B7BB9"/>
    <w:rsid w:val="009C2DED"/>
    <w:rsid w:val="009D42D4"/>
    <w:rsid w:val="009E20DF"/>
    <w:rsid w:val="009E457F"/>
    <w:rsid w:val="009E58DC"/>
    <w:rsid w:val="009F4234"/>
    <w:rsid w:val="00A05967"/>
    <w:rsid w:val="00A068E9"/>
    <w:rsid w:val="00A1046D"/>
    <w:rsid w:val="00A115C8"/>
    <w:rsid w:val="00A11A9B"/>
    <w:rsid w:val="00A13E8B"/>
    <w:rsid w:val="00A14C68"/>
    <w:rsid w:val="00A177BF"/>
    <w:rsid w:val="00A2213C"/>
    <w:rsid w:val="00A23E92"/>
    <w:rsid w:val="00A264B7"/>
    <w:rsid w:val="00A26CE5"/>
    <w:rsid w:val="00A3073E"/>
    <w:rsid w:val="00A51691"/>
    <w:rsid w:val="00A531C5"/>
    <w:rsid w:val="00A54424"/>
    <w:rsid w:val="00A63A23"/>
    <w:rsid w:val="00A6585A"/>
    <w:rsid w:val="00A6780A"/>
    <w:rsid w:val="00A70964"/>
    <w:rsid w:val="00A71342"/>
    <w:rsid w:val="00A716D6"/>
    <w:rsid w:val="00A72DA0"/>
    <w:rsid w:val="00A86CFF"/>
    <w:rsid w:val="00A91924"/>
    <w:rsid w:val="00A9466B"/>
    <w:rsid w:val="00AA5BCA"/>
    <w:rsid w:val="00AA790A"/>
    <w:rsid w:val="00AA7981"/>
    <w:rsid w:val="00AB7F3A"/>
    <w:rsid w:val="00AC4390"/>
    <w:rsid w:val="00AC58AF"/>
    <w:rsid w:val="00AC6613"/>
    <w:rsid w:val="00AD0956"/>
    <w:rsid w:val="00AD1685"/>
    <w:rsid w:val="00AD2AF1"/>
    <w:rsid w:val="00AD34A3"/>
    <w:rsid w:val="00AD57F7"/>
    <w:rsid w:val="00AE29EB"/>
    <w:rsid w:val="00AE2EA4"/>
    <w:rsid w:val="00AE32D6"/>
    <w:rsid w:val="00AE41B7"/>
    <w:rsid w:val="00AE44FB"/>
    <w:rsid w:val="00AE5B08"/>
    <w:rsid w:val="00AF18CD"/>
    <w:rsid w:val="00B01FD1"/>
    <w:rsid w:val="00B0501E"/>
    <w:rsid w:val="00B05282"/>
    <w:rsid w:val="00B06206"/>
    <w:rsid w:val="00B06C7E"/>
    <w:rsid w:val="00B072D8"/>
    <w:rsid w:val="00B26D7A"/>
    <w:rsid w:val="00B32089"/>
    <w:rsid w:val="00B32933"/>
    <w:rsid w:val="00B4543F"/>
    <w:rsid w:val="00B477A9"/>
    <w:rsid w:val="00B47B01"/>
    <w:rsid w:val="00B61B9D"/>
    <w:rsid w:val="00B62A34"/>
    <w:rsid w:val="00B70FEA"/>
    <w:rsid w:val="00B718E2"/>
    <w:rsid w:val="00B76749"/>
    <w:rsid w:val="00B852D4"/>
    <w:rsid w:val="00B87427"/>
    <w:rsid w:val="00B91721"/>
    <w:rsid w:val="00B95383"/>
    <w:rsid w:val="00B97420"/>
    <w:rsid w:val="00BA1A0F"/>
    <w:rsid w:val="00BB333D"/>
    <w:rsid w:val="00BB4DEA"/>
    <w:rsid w:val="00BB7A8D"/>
    <w:rsid w:val="00BC0477"/>
    <w:rsid w:val="00BC1942"/>
    <w:rsid w:val="00BC4DA2"/>
    <w:rsid w:val="00BD1EBA"/>
    <w:rsid w:val="00BE6B93"/>
    <w:rsid w:val="00C10FAB"/>
    <w:rsid w:val="00C1798F"/>
    <w:rsid w:val="00C3166A"/>
    <w:rsid w:val="00C33B8D"/>
    <w:rsid w:val="00C430D7"/>
    <w:rsid w:val="00C436DC"/>
    <w:rsid w:val="00C54939"/>
    <w:rsid w:val="00C55180"/>
    <w:rsid w:val="00C56CAF"/>
    <w:rsid w:val="00C634FC"/>
    <w:rsid w:val="00C739FA"/>
    <w:rsid w:val="00C77FA6"/>
    <w:rsid w:val="00C801E9"/>
    <w:rsid w:val="00C81A9E"/>
    <w:rsid w:val="00C8499C"/>
    <w:rsid w:val="00C904FA"/>
    <w:rsid w:val="00C92507"/>
    <w:rsid w:val="00C969EB"/>
    <w:rsid w:val="00CA03A9"/>
    <w:rsid w:val="00CA498D"/>
    <w:rsid w:val="00CB23CC"/>
    <w:rsid w:val="00CB33F8"/>
    <w:rsid w:val="00CB3D40"/>
    <w:rsid w:val="00CB5E46"/>
    <w:rsid w:val="00CB675F"/>
    <w:rsid w:val="00CC67B6"/>
    <w:rsid w:val="00CC69FC"/>
    <w:rsid w:val="00CC750A"/>
    <w:rsid w:val="00CC7AAE"/>
    <w:rsid w:val="00CD0BB0"/>
    <w:rsid w:val="00CD551F"/>
    <w:rsid w:val="00CD712D"/>
    <w:rsid w:val="00CF625E"/>
    <w:rsid w:val="00CF6465"/>
    <w:rsid w:val="00D013AF"/>
    <w:rsid w:val="00D0155A"/>
    <w:rsid w:val="00D056C2"/>
    <w:rsid w:val="00D06587"/>
    <w:rsid w:val="00D13C0C"/>
    <w:rsid w:val="00D1479E"/>
    <w:rsid w:val="00D17135"/>
    <w:rsid w:val="00D17195"/>
    <w:rsid w:val="00D30E93"/>
    <w:rsid w:val="00D34031"/>
    <w:rsid w:val="00D41034"/>
    <w:rsid w:val="00D457CE"/>
    <w:rsid w:val="00D45CAF"/>
    <w:rsid w:val="00D52B29"/>
    <w:rsid w:val="00D5376A"/>
    <w:rsid w:val="00D67100"/>
    <w:rsid w:val="00D7346B"/>
    <w:rsid w:val="00D73DE6"/>
    <w:rsid w:val="00D749FB"/>
    <w:rsid w:val="00D8042F"/>
    <w:rsid w:val="00D80843"/>
    <w:rsid w:val="00D83438"/>
    <w:rsid w:val="00D862F5"/>
    <w:rsid w:val="00D94BA1"/>
    <w:rsid w:val="00DA0F30"/>
    <w:rsid w:val="00DA1092"/>
    <w:rsid w:val="00DA7C9D"/>
    <w:rsid w:val="00DB43D0"/>
    <w:rsid w:val="00DC3DE1"/>
    <w:rsid w:val="00DC4AAC"/>
    <w:rsid w:val="00DC6589"/>
    <w:rsid w:val="00DC6990"/>
    <w:rsid w:val="00DC720B"/>
    <w:rsid w:val="00DC722E"/>
    <w:rsid w:val="00DD2A33"/>
    <w:rsid w:val="00DD603B"/>
    <w:rsid w:val="00DE4DD4"/>
    <w:rsid w:val="00DF14E2"/>
    <w:rsid w:val="00DF21AC"/>
    <w:rsid w:val="00E017DC"/>
    <w:rsid w:val="00E02CFF"/>
    <w:rsid w:val="00E0563A"/>
    <w:rsid w:val="00E10722"/>
    <w:rsid w:val="00E11EE9"/>
    <w:rsid w:val="00E129CC"/>
    <w:rsid w:val="00E14F69"/>
    <w:rsid w:val="00E164C2"/>
    <w:rsid w:val="00E16F2A"/>
    <w:rsid w:val="00E17EC2"/>
    <w:rsid w:val="00E37159"/>
    <w:rsid w:val="00E408F0"/>
    <w:rsid w:val="00E50C87"/>
    <w:rsid w:val="00E520BE"/>
    <w:rsid w:val="00E57FB5"/>
    <w:rsid w:val="00E624CD"/>
    <w:rsid w:val="00E6278F"/>
    <w:rsid w:val="00E734BA"/>
    <w:rsid w:val="00E87E4C"/>
    <w:rsid w:val="00E91E8A"/>
    <w:rsid w:val="00E92655"/>
    <w:rsid w:val="00E95423"/>
    <w:rsid w:val="00E964FB"/>
    <w:rsid w:val="00E97A5A"/>
    <w:rsid w:val="00EA39D4"/>
    <w:rsid w:val="00EB53C0"/>
    <w:rsid w:val="00EC60DB"/>
    <w:rsid w:val="00ED01AC"/>
    <w:rsid w:val="00ED475E"/>
    <w:rsid w:val="00EF2E2C"/>
    <w:rsid w:val="00EF590A"/>
    <w:rsid w:val="00EF7992"/>
    <w:rsid w:val="00F1223E"/>
    <w:rsid w:val="00F12F2B"/>
    <w:rsid w:val="00F155B0"/>
    <w:rsid w:val="00F1639C"/>
    <w:rsid w:val="00F164C7"/>
    <w:rsid w:val="00F169D2"/>
    <w:rsid w:val="00F17C5D"/>
    <w:rsid w:val="00F26B78"/>
    <w:rsid w:val="00F27427"/>
    <w:rsid w:val="00F412D2"/>
    <w:rsid w:val="00F42619"/>
    <w:rsid w:val="00F43FAC"/>
    <w:rsid w:val="00F47DA3"/>
    <w:rsid w:val="00F51C87"/>
    <w:rsid w:val="00F5317B"/>
    <w:rsid w:val="00F53184"/>
    <w:rsid w:val="00F63BFF"/>
    <w:rsid w:val="00F70F68"/>
    <w:rsid w:val="00F714F8"/>
    <w:rsid w:val="00F721C4"/>
    <w:rsid w:val="00F7275A"/>
    <w:rsid w:val="00F72839"/>
    <w:rsid w:val="00F76A12"/>
    <w:rsid w:val="00F85FCE"/>
    <w:rsid w:val="00F90E24"/>
    <w:rsid w:val="00F97D57"/>
    <w:rsid w:val="00FA23C7"/>
    <w:rsid w:val="00FA6960"/>
    <w:rsid w:val="00FB27A0"/>
    <w:rsid w:val="00FB33F5"/>
    <w:rsid w:val="00FB4F72"/>
    <w:rsid w:val="00FC712B"/>
    <w:rsid w:val="00FC7C3B"/>
    <w:rsid w:val="00FD1058"/>
    <w:rsid w:val="00FD13A8"/>
    <w:rsid w:val="00FD4FA2"/>
    <w:rsid w:val="00FE4B79"/>
    <w:rsid w:val="00FE5E27"/>
    <w:rsid w:val="00FF1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0A247EA-480B-49FF-A27A-78FBE17C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Body Text"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156"/>
    <w:pPr>
      <w:spacing w:after="200" w:line="276" w:lineRule="auto"/>
    </w:pPr>
    <w:rPr>
      <w:rFonts w:cs="Times New Roman"/>
      <w:sz w:val="22"/>
      <w:szCs w:val="22"/>
    </w:rPr>
  </w:style>
  <w:style w:type="paragraph" w:styleId="9">
    <w:name w:val="heading 9"/>
    <w:basedOn w:val="a"/>
    <w:next w:val="a"/>
    <w:link w:val="90"/>
    <w:uiPriority w:val="9"/>
    <w:qFormat/>
    <w:rsid w:val="00E164C2"/>
    <w:pPr>
      <w:keepNext/>
      <w:tabs>
        <w:tab w:val="num" w:pos="1584"/>
      </w:tabs>
      <w:suppressAutoHyphens/>
      <w:spacing w:after="0" w:line="100" w:lineRule="atLeast"/>
      <w:ind w:left="57" w:firstLine="6301"/>
      <w:jc w:val="right"/>
      <w:outlineLvl w:val="8"/>
    </w:pPr>
    <w:rPr>
      <w:rFonts w:ascii="Times New Roman" w:eastAsia="SimSun" w:hAnsi="Times New Roman"/>
      <w:kern w:val="1"/>
      <w:sz w:val="28"/>
      <w:szCs w:val="24"/>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
    <w:locked/>
    <w:rsid w:val="00E164C2"/>
    <w:rPr>
      <w:rFonts w:ascii="Times New Roman" w:eastAsia="SimSun" w:hAnsi="Times New Roman" w:cs="Times New Roman"/>
      <w:kern w:val="1"/>
      <w:sz w:val="24"/>
      <w:lang w:val="x-none" w:eastAsia="ar-SA" w:bidi="ar-SA"/>
    </w:rPr>
  </w:style>
  <w:style w:type="paragraph" w:styleId="a3">
    <w:name w:val="header"/>
    <w:basedOn w:val="a"/>
    <w:link w:val="a4"/>
    <w:uiPriority w:val="99"/>
    <w:unhideWhenUsed/>
    <w:rsid w:val="00637958"/>
    <w:pPr>
      <w:tabs>
        <w:tab w:val="center" w:pos="4677"/>
        <w:tab w:val="right" w:pos="9355"/>
      </w:tabs>
    </w:pPr>
  </w:style>
  <w:style w:type="character" w:customStyle="1" w:styleId="a4">
    <w:name w:val="Верхний колонтитул Знак"/>
    <w:basedOn w:val="a0"/>
    <w:link w:val="a3"/>
    <w:uiPriority w:val="99"/>
    <w:locked/>
    <w:rsid w:val="00637958"/>
    <w:rPr>
      <w:rFonts w:cs="Times New Roman"/>
    </w:rPr>
  </w:style>
  <w:style w:type="paragraph" w:styleId="a5">
    <w:name w:val="footer"/>
    <w:basedOn w:val="a"/>
    <w:link w:val="a6"/>
    <w:uiPriority w:val="99"/>
    <w:unhideWhenUsed/>
    <w:rsid w:val="00637958"/>
    <w:pPr>
      <w:tabs>
        <w:tab w:val="center" w:pos="4677"/>
        <w:tab w:val="right" w:pos="9355"/>
      </w:tabs>
    </w:pPr>
  </w:style>
  <w:style w:type="character" w:customStyle="1" w:styleId="a6">
    <w:name w:val="Нижний колонтитул Знак"/>
    <w:basedOn w:val="a0"/>
    <w:link w:val="a5"/>
    <w:uiPriority w:val="99"/>
    <w:locked/>
    <w:rsid w:val="00637958"/>
    <w:rPr>
      <w:rFonts w:cs="Times New Roman"/>
    </w:rPr>
  </w:style>
  <w:style w:type="paragraph" w:styleId="a7">
    <w:name w:val="Plain Text"/>
    <w:basedOn w:val="a"/>
    <w:link w:val="a8"/>
    <w:uiPriority w:val="99"/>
    <w:rsid w:val="00E164C2"/>
    <w:pPr>
      <w:overflowPunct w:val="0"/>
      <w:autoSpaceDE w:val="0"/>
      <w:autoSpaceDN w:val="0"/>
      <w:adjustRightInd w:val="0"/>
      <w:spacing w:after="0" w:line="240" w:lineRule="auto"/>
      <w:textAlignment w:val="baseline"/>
    </w:pPr>
    <w:rPr>
      <w:rFonts w:ascii="Courier New" w:hAnsi="Courier New"/>
      <w:sz w:val="20"/>
      <w:szCs w:val="20"/>
    </w:rPr>
  </w:style>
  <w:style w:type="character" w:customStyle="1" w:styleId="a8">
    <w:name w:val="Текст Знак"/>
    <w:basedOn w:val="a0"/>
    <w:link w:val="a7"/>
    <w:uiPriority w:val="99"/>
    <w:locked/>
    <w:rsid w:val="00E164C2"/>
    <w:rPr>
      <w:rFonts w:ascii="Courier New" w:hAnsi="Courier New" w:cs="Times New Roman"/>
    </w:rPr>
  </w:style>
  <w:style w:type="paragraph" w:styleId="a9">
    <w:name w:val="Balloon Text"/>
    <w:basedOn w:val="a"/>
    <w:link w:val="aa"/>
    <w:uiPriority w:val="99"/>
    <w:semiHidden/>
    <w:unhideWhenUsed/>
    <w:rsid w:val="00687C3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687C36"/>
    <w:rPr>
      <w:rFonts w:ascii="Tahoma" w:hAnsi="Tahoma" w:cs="Times New Roman"/>
      <w:sz w:val="16"/>
    </w:rPr>
  </w:style>
  <w:style w:type="character" w:styleId="ab">
    <w:name w:val="Hyperlink"/>
    <w:basedOn w:val="a0"/>
    <w:uiPriority w:val="99"/>
    <w:unhideWhenUsed/>
    <w:rsid w:val="00323045"/>
    <w:rPr>
      <w:rFonts w:cs="Times New Roman"/>
      <w:color w:val="0000FF"/>
      <w:u w:val="single"/>
    </w:rPr>
  </w:style>
  <w:style w:type="table" w:customStyle="1" w:styleId="1">
    <w:name w:val="Сетка таблицы1"/>
    <w:basedOn w:val="a1"/>
    <w:next w:val="ac"/>
    <w:rsid w:val="00337E67"/>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59"/>
    <w:rsid w:val="00337E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205CD4"/>
    <w:pPr>
      <w:widowControl w:val="0"/>
      <w:autoSpaceDE w:val="0"/>
      <w:autoSpaceDN w:val="0"/>
      <w:adjustRightInd w:val="0"/>
    </w:pPr>
    <w:rPr>
      <w:rFonts w:ascii="Arial" w:hAnsi="Arial" w:cs="Arial"/>
      <w:sz w:val="22"/>
      <w:szCs w:val="22"/>
    </w:rPr>
  </w:style>
  <w:style w:type="character" w:customStyle="1" w:styleId="ConsPlusNormal0">
    <w:name w:val="ConsPlusNormal Знак"/>
    <w:link w:val="ConsPlusNormal"/>
    <w:locked/>
    <w:rsid w:val="00205CD4"/>
    <w:rPr>
      <w:rFonts w:ascii="Arial" w:hAnsi="Arial"/>
      <w:sz w:val="22"/>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uiPriority w:val="99"/>
    <w:rsid w:val="00E16F2A"/>
    <w:pPr>
      <w:spacing w:after="0" w:line="240" w:lineRule="auto"/>
      <w:jc w:val="center"/>
    </w:pPr>
    <w:rPr>
      <w:rFonts w:ascii="Times New Roman" w:hAnsi="Times New Roman"/>
      <w:b/>
      <w:sz w:val="26"/>
      <w:szCs w:val="20"/>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uiPriority w:val="99"/>
    <w:locked/>
    <w:rsid w:val="00E16F2A"/>
    <w:rPr>
      <w:rFonts w:ascii="Times New Roman" w:hAnsi="Times New Roman" w:cs="Times New Roman"/>
      <w:b/>
      <w:sz w:val="26"/>
    </w:rPr>
  </w:style>
  <w:style w:type="character" w:customStyle="1" w:styleId="fontstyle01">
    <w:name w:val="fontstyle01"/>
    <w:rsid w:val="00D83438"/>
    <w:rPr>
      <w:rFonts w:ascii="Montserrat-Regular" w:hAnsi="Montserrat-Regular"/>
      <w:color w:val="1D1D1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128684">
      <w:marLeft w:val="0"/>
      <w:marRight w:val="0"/>
      <w:marTop w:val="0"/>
      <w:marBottom w:val="0"/>
      <w:divBdr>
        <w:top w:val="none" w:sz="0" w:space="0" w:color="auto"/>
        <w:left w:val="none" w:sz="0" w:space="0" w:color="auto"/>
        <w:bottom w:val="none" w:sz="0" w:space="0" w:color="auto"/>
        <w:right w:val="none" w:sz="0" w:space="0" w:color="auto"/>
      </w:divBdr>
    </w:div>
    <w:div w:id="1971128685">
      <w:marLeft w:val="0"/>
      <w:marRight w:val="0"/>
      <w:marTop w:val="0"/>
      <w:marBottom w:val="0"/>
      <w:divBdr>
        <w:top w:val="none" w:sz="0" w:space="0" w:color="auto"/>
        <w:left w:val="none" w:sz="0" w:space="0" w:color="auto"/>
        <w:bottom w:val="none" w:sz="0" w:space="0" w:color="auto"/>
        <w:right w:val="none" w:sz="0" w:space="0" w:color="auto"/>
      </w:divBdr>
    </w:div>
    <w:div w:id="1971128686">
      <w:marLeft w:val="0"/>
      <w:marRight w:val="0"/>
      <w:marTop w:val="0"/>
      <w:marBottom w:val="0"/>
      <w:divBdr>
        <w:top w:val="none" w:sz="0" w:space="0" w:color="auto"/>
        <w:left w:val="none" w:sz="0" w:space="0" w:color="auto"/>
        <w:bottom w:val="none" w:sz="0" w:space="0" w:color="auto"/>
        <w:right w:val="none" w:sz="0" w:space="0" w:color="auto"/>
      </w:divBdr>
    </w:div>
    <w:div w:id="1971128687">
      <w:marLeft w:val="0"/>
      <w:marRight w:val="0"/>
      <w:marTop w:val="0"/>
      <w:marBottom w:val="0"/>
      <w:divBdr>
        <w:top w:val="none" w:sz="0" w:space="0" w:color="auto"/>
        <w:left w:val="none" w:sz="0" w:space="0" w:color="auto"/>
        <w:bottom w:val="none" w:sz="0" w:space="0" w:color="auto"/>
        <w:right w:val="none" w:sz="0" w:space="0" w:color="auto"/>
      </w:divBdr>
    </w:div>
    <w:div w:id="1971128688">
      <w:marLeft w:val="0"/>
      <w:marRight w:val="0"/>
      <w:marTop w:val="0"/>
      <w:marBottom w:val="0"/>
      <w:divBdr>
        <w:top w:val="none" w:sz="0" w:space="0" w:color="auto"/>
        <w:left w:val="none" w:sz="0" w:space="0" w:color="auto"/>
        <w:bottom w:val="none" w:sz="0" w:space="0" w:color="auto"/>
        <w:right w:val="none" w:sz="0" w:space="0" w:color="auto"/>
      </w:divBdr>
    </w:div>
    <w:div w:id="1971128689">
      <w:marLeft w:val="0"/>
      <w:marRight w:val="0"/>
      <w:marTop w:val="0"/>
      <w:marBottom w:val="0"/>
      <w:divBdr>
        <w:top w:val="none" w:sz="0" w:space="0" w:color="auto"/>
        <w:left w:val="none" w:sz="0" w:space="0" w:color="auto"/>
        <w:bottom w:val="none" w:sz="0" w:space="0" w:color="auto"/>
        <w:right w:val="none" w:sz="0" w:space="0" w:color="auto"/>
      </w:divBdr>
    </w:div>
    <w:div w:id="1971128690">
      <w:marLeft w:val="0"/>
      <w:marRight w:val="0"/>
      <w:marTop w:val="0"/>
      <w:marBottom w:val="0"/>
      <w:divBdr>
        <w:top w:val="none" w:sz="0" w:space="0" w:color="auto"/>
        <w:left w:val="none" w:sz="0" w:space="0" w:color="auto"/>
        <w:bottom w:val="none" w:sz="0" w:space="0" w:color="auto"/>
        <w:right w:val="none" w:sz="0" w:space="0" w:color="auto"/>
      </w:divBdr>
    </w:div>
    <w:div w:id="1971128691">
      <w:marLeft w:val="0"/>
      <w:marRight w:val="0"/>
      <w:marTop w:val="0"/>
      <w:marBottom w:val="0"/>
      <w:divBdr>
        <w:top w:val="none" w:sz="0" w:space="0" w:color="auto"/>
        <w:left w:val="none" w:sz="0" w:space="0" w:color="auto"/>
        <w:bottom w:val="none" w:sz="0" w:space="0" w:color="auto"/>
        <w:right w:val="none" w:sz="0" w:space="0" w:color="auto"/>
      </w:divBdr>
    </w:div>
    <w:div w:id="1971128692">
      <w:marLeft w:val="0"/>
      <w:marRight w:val="0"/>
      <w:marTop w:val="0"/>
      <w:marBottom w:val="0"/>
      <w:divBdr>
        <w:top w:val="none" w:sz="0" w:space="0" w:color="auto"/>
        <w:left w:val="none" w:sz="0" w:space="0" w:color="auto"/>
        <w:bottom w:val="none" w:sz="0" w:space="0" w:color="auto"/>
        <w:right w:val="none" w:sz="0" w:space="0" w:color="auto"/>
      </w:divBdr>
    </w:div>
    <w:div w:id="1971128693">
      <w:marLeft w:val="0"/>
      <w:marRight w:val="0"/>
      <w:marTop w:val="0"/>
      <w:marBottom w:val="0"/>
      <w:divBdr>
        <w:top w:val="none" w:sz="0" w:space="0" w:color="auto"/>
        <w:left w:val="none" w:sz="0" w:space="0" w:color="auto"/>
        <w:bottom w:val="none" w:sz="0" w:space="0" w:color="auto"/>
        <w:right w:val="none" w:sz="0" w:space="0" w:color="auto"/>
      </w:divBdr>
    </w:div>
    <w:div w:id="1971128694">
      <w:marLeft w:val="0"/>
      <w:marRight w:val="0"/>
      <w:marTop w:val="0"/>
      <w:marBottom w:val="0"/>
      <w:divBdr>
        <w:top w:val="none" w:sz="0" w:space="0" w:color="auto"/>
        <w:left w:val="none" w:sz="0" w:space="0" w:color="auto"/>
        <w:bottom w:val="none" w:sz="0" w:space="0" w:color="auto"/>
        <w:right w:val="none" w:sz="0" w:space="0" w:color="auto"/>
      </w:divBdr>
    </w:div>
    <w:div w:id="1971128695">
      <w:marLeft w:val="0"/>
      <w:marRight w:val="0"/>
      <w:marTop w:val="0"/>
      <w:marBottom w:val="0"/>
      <w:divBdr>
        <w:top w:val="none" w:sz="0" w:space="0" w:color="auto"/>
        <w:left w:val="none" w:sz="0" w:space="0" w:color="auto"/>
        <w:bottom w:val="none" w:sz="0" w:space="0" w:color="auto"/>
        <w:right w:val="none" w:sz="0" w:space="0" w:color="auto"/>
      </w:divBdr>
    </w:div>
    <w:div w:id="1971128696">
      <w:marLeft w:val="0"/>
      <w:marRight w:val="0"/>
      <w:marTop w:val="0"/>
      <w:marBottom w:val="0"/>
      <w:divBdr>
        <w:top w:val="none" w:sz="0" w:space="0" w:color="auto"/>
        <w:left w:val="none" w:sz="0" w:space="0" w:color="auto"/>
        <w:bottom w:val="none" w:sz="0" w:space="0" w:color="auto"/>
        <w:right w:val="none" w:sz="0" w:space="0" w:color="auto"/>
      </w:divBdr>
    </w:div>
    <w:div w:id="1971128697">
      <w:marLeft w:val="0"/>
      <w:marRight w:val="0"/>
      <w:marTop w:val="0"/>
      <w:marBottom w:val="0"/>
      <w:divBdr>
        <w:top w:val="none" w:sz="0" w:space="0" w:color="auto"/>
        <w:left w:val="none" w:sz="0" w:space="0" w:color="auto"/>
        <w:bottom w:val="none" w:sz="0" w:space="0" w:color="auto"/>
        <w:right w:val="none" w:sz="0" w:space="0" w:color="auto"/>
      </w:divBdr>
    </w:div>
    <w:div w:id="1971128698">
      <w:marLeft w:val="0"/>
      <w:marRight w:val="0"/>
      <w:marTop w:val="0"/>
      <w:marBottom w:val="0"/>
      <w:divBdr>
        <w:top w:val="none" w:sz="0" w:space="0" w:color="auto"/>
        <w:left w:val="none" w:sz="0" w:space="0" w:color="auto"/>
        <w:bottom w:val="none" w:sz="0" w:space="0" w:color="auto"/>
        <w:right w:val="none" w:sz="0" w:space="0" w:color="auto"/>
      </w:divBdr>
    </w:div>
    <w:div w:id="1971128699">
      <w:marLeft w:val="0"/>
      <w:marRight w:val="0"/>
      <w:marTop w:val="0"/>
      <w:marBottom w:val="0"/>
      <w:divBdr>
        <w:top w:val="none" w:sz="0" w:space="0" w:color="auto"/>
        <w:left w:val="none" w:sz="0" w:space="0" w:color="auto"/>
        <w:bottom w:val="none" w:sz="0" w:space="0" w:color="auto"/>
        <w:right w:val="none" w:sz="0" w:space="0" w:color="auto"/>
      </w:divBdr>
    </w:div>
    <w:div w:id="19711287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scli.ru/ru/legal_texts/act_municipal_education/index.php?do4=document&amp;id4=96e20c02-1b12-465a-b64c-24aa92270007"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27811-5596-4E4A-97CD-E633C974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2647</Words>
  <Characters>15092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Arch2</cp:lastModifiedBy>
  <cp:revision>2</cp:revision>
  <cp:lastPrinted>2023-01-10T12:04:00Z</cp:lastPrinted>
  <dcterms:created xsi:type="dcterms:W3CDTF">2023-01-10T12:06:00Z</dcterms:created>
  <dcterms:modified xsi:type="dcterms:W3CDTF">2023-01-10T12:06:00Z</dcterms:modified>
</cp:coreProperties>
</file>