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4F" w:rsidRDefault="00463B4F" w:rsidP="00652773">
      <w:pPr>
        <w:spacing w:after="0"/>
        <w:jc w:val="center"/>
        <w:rPr>
          <w:b/>
          <w:szCs w:val="28"/>
          <w:lang w:val="ru-RU"/>
        </w:rPr>
      </w:pPr>
      <w:r w:rsidRPr="00AA0C4F">
        <w:rPr>
          <w:b/>
          <w:szCs w:val="28"/>
          <w:lang w:val="ru-RU"/>
        </w:rPr>
        <w:t xml:space="preserve">Отчет о работе инвестиционного уполномоченного в </w:t>
      </w:r>
      <w:proofErr w:type="spellStart"/>
      <w:r w:rsidR="007F02E3">
        <w:rPr>
          <w:b/>
          <w:szCs w:val="28"/>
          <w:lang w:val="ru-RU"/>
        </w:rPr>
        <w:t>Курумканском</w:t>
      </w:r>
      <w:proofErr w:type="spellEnd"/>
      <w:r w:rsidR="007F02E3">
        <w:rPr>
          <w:b/>
          <w:szCs w:val="28"/>
          <w:lang w:val="ru-RU"/>
        </w:rPr>
        <w:t xml:space="preserve"> районе</w:t>
      </w:r>
      <w:r w:rsidRPr="00AA0C4F">
        <w:rPr>
          <w:b/>
          <w:szCs w:val="28"/>
          <w:lang w:val="ru-RU"/>
        </w:rPr>
        <w:t xml:space="preserve"> за 20</w:t>
      </w:r>
      <w:r w:rsidR="0091400A">
        <w:rPr>
          <w:b/>
          <w:szCs w:val="28"/>
          <w:lang w:val="ru-RU"/>
        </w:rPr>
        <w:t>2</w:t>
      </w:r>
      <w:r w:rsidR="00F806D0">
        <w:rPr>
          <w:b/>
          <w:szCs w:val="28"/>
          <w:lang w:val="ru-RU"/>
        </w:rPr>
        <w:t>4</w:t>
      </w:r>
      <w:r w:rsidRPr="00AA0C4F">
        <w:rPr>
          <w:b/>
          <w:szCs w:val="28"/>
          <w:lang w:val="ru-RU"/>
        </w:rPr>
        <w:t xml:space="preserve"> год </w:t>
      </w:r>
    </w:p>
    <w:p w:rsidR="00077705" w:rsidRPr="00AA0C4F" w:rsidRDefault="00077705" w:rsidP="00652773">
      <w:pPr>
        <w:spacing w:after="0"/>
        <w:jc w:val="center"/>
        <w:rPr>
          <w:b/>
          <w:szCs w:val="28"/>
          <w:lang w:val="ru-RU"/>
        </w:rPr>
      </w:pPr>
    </w:p>
    <w:p w:rsidR="001329EC" w:rsidRDefault="00F750EE" w:rsidP="00652773">
      <w:pPr>
        <w:spacing w:after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С</w:t>
      </w:r>
      <w:r w:rsidRPr="00F750EE">
        <w:rPr>
          <w:szCs w:val="28"/>
          <w:lang w:val="ru-RU" w:eastAsia="ru-RU"/>
        </w:rPr>
        <w:t xml:space="preserve"> 2015 года на территории </w:t>
      </w:r>
      <w:r w:rsidR="00077705">
        <w:rPr>
          <w:szCs w:val="28"/>
          <w:lang w:val="ru-RU" w:eastAsia="ru-RU"/>
        </w:rPr>
        <w:t>МО «Курумканский район»</w:t>
      </w:r>
      <w:r w:rsidRPr="00F750EE">
        <w:rPr>
          <w:szCs w:val="28"/>
          <w:lang w:val="ru-RU" w:eastAsia="ru-RU"/>
        </w:rPr>
        <w:t xml:space="preserve"> ведется работа по внедрению </w:t>
      </w:r>
      <w:r>
        <w:rPr>
          <w:szCs w:val="28"/>
          <w:lang w:val="ru-RU" w:eastAsia="ru-RU"/>
        </w:rPr>
        <w:t xml:space="preserve">муниципального </w:t>
      </w:r>
      <w:r w:rsidRPr="00F750EE">
        <w:rPr>
          <w:szCs w:val="28"/>
          <w:lang w:val="ru-RU" w:eastAsia="ru-RU"/>
        </w:rPr>
        <w:t xml:space="preserve">инвестиционного стандарта. </w:t>
      </w:r>
    </w:p>
    <w:p w:rsidR="001329EC" w:rsidRDefault="001329EC" w:rsidP="00652773">
      <w:pPr>
        <w:spacing w:after="0"/>
        <w:rPr>
          <w:szCs w:val="28"/>
          <w:lang w:val="ru-RU" w:eastAsia="ru-RU"/>
        </w:rPr>
      </w:pPr>
      <w:r w:rsidRPr="001329EC">
        <w:rPr>
          <w:lang w:val="ru-RU"/>
        </w:rPr>
        <w:t xml:space="preserve">Согласно </w:t>
      </w:r>
      <w:r>
        <w:rPr>
          <w:lang w:val="ru-RU"/>
        </w:rPr>
        <w:t>Постановлению</w:t>
      </w:r>
      <w:r w:rsidRPr="001329EC">
        <w:rPr>
          <w:lang w:val="ru-RU"/>
        </w:rPr>
        <w:t xml:space="preserve"> администрации муниципального образования </w:t>
      </w:r>
      <w:r>
        <w:rPr>
          <w:lang w:val="ru-RU"/>
        </w:rPr>
        <w:t xml:space="preserve">«Курумканский район» </w:t>
      </w:r>
      <w:r w:rsidRPr="001329EC">
        <w:rPr>
          <w:lang w:val="ru-RU"/>
        </w:rPr>
        <w:t>№</w:t>
      </w:r>
      <w:r>
        <w:rPr>
          <w:lang w:val="ru-RU"/>
        </w:rPr>
        <w:t>423</w:t>
      </w:r>
      <w:r w:rsidRPr="001329EC">
        <w:rPr>
          <w:lang w:val="ru-RU"/>
        </w:rPr>
        <w:t xml:space="preserve"> от </w:t>
      </w:r>
      <w:r>
        <w:rPr>
          <w:lang w:val="ru-RU"/>
        </w:rPr>
        <w:t>08</w:t>
      </w:r>
      <w:r w:rsidRPr="001329EC">
        <w:rPr>
          <w:lang w:val="ru-RU"/>
        </w:rPr>
        <w:t>.</w:t>
      </w:r>
      <w:r>
        <w:rPr>
          <w:lang w:val="ru-RU"/>
        </w:rPr>
        <w:t>12</w:t>
      </w:r>
      <w:r w:rsidRPr="001329EC">
        <w:rPr>
          <w:lang w:val="ru-RU"/>
        </w:rPr>
        <w:t>.20</w:t>
      </w:r>
      <w:r>
        <w:rPr>
          <w:lang w:val="ru-RU"/>
        </w:rPr>
        <w:t>20</w:t>
      </w:r>
      <w:r w:rsidR="00590FC4">
        <w:rPr>
          <w:lang w:val="ru-RU"/>
        </w:rPr>
        <w:t xml:space="preserve"> </w:t>
      </w:r>
      <w:r w:rsidRPr="001329EC">
        <w:rPr>
          <w:lang w:val="ru-RU"/>
        </w:rPr>
        <w:t xml:space="preserve">г. уполномоченным </w:t>
      </w:r>
      <w:r>
        <w:rPr>
          <w:lang w:val="ru-RU"/>
        </w:rPr>
        <w:t xml:space="preserve">по инвестициям в </w:t>
      </w:r>
      <w:r w:rsidRPr="001329EC">
        <w:rPr>
          <w:lang w:val="ru-RU"/>
        </w:rPr>
        <w:t xml:space="preserve">МО </w:t>
      </w:r>
      <w:r>
        <w:rPr>
          <w:lang w:val="ru-RU"/>
        </w:rPr>
        <w:t xml:space="preserve">«Курумканский район» </w:t>
      </w:r>
      <w:r w:rsidRPr="001329EC">
        <w:rPr>
          <w:lang w:val="ru-RU"/>
        </w:rPr>
        <w:t>(далее - уполномоченны</w:t>
      </w:r>
      <w:r>
        <w:rPr>
          <w:lang w:val="ru-RU"/>
        </w:rPr>
        <w:t>й</w:t>
      </w:r>
      <w:r w:rsidRPr="001329EC">
        <w:rPr>
          <w:lang w:val="ru-RU"/>
        </w:rPr>
        <w:t xml:space="preserve"> </w:t>
      </w:r>
      <w:r>
        <w:rPr>
          <w:lang w:val="ru-RU"/>
        </w:rPr>
        <w:t>по инвестициям</w:t>
      </w:r>
      <w:r w:rsidRPr="001329EC">
        <w:rPr>
          <w:lang w:val="ru-RU"/>
        </w:rPr>
        <w:t>) назначен</w:t>
      </w:r>
      <w:r>
        <w:rPr>
          <w:lang w:val="ru-RU"/>
        </w:rPr>
        <w:t xml:space="preserve"> Гомбоев Альберт Владимирович</w:t>
      </w:r>
      <w:r w:rsidRPr="001329EC">
        <w:rPr>
          <w:lang w:val="ru-RU"/>
        </w:rPr>
        <w:t xml:space="preserve"> </w:t>
      </w:r>
      <w:r>
        <w:rPr>
          <w:lang w:val="ru-RU"/>
        </w:rPr>
        <w:t>–</w:t>
      </w:r>
      <w:r w:rsidRPr="001329EC">
        <w:rPr>
          <w:lang w:val="ru-RU"/>
        </w:rPr>
        <w:t xml:space="preserve"> </w:t>
      </w:r>
      <w:r>
        <w:rPr>
          <w:lang w:val="ru-RU"/>
        </w:rPr>
        <w:t>заместитель руководителя по экономике</w:t>
      </w:r>
      <w:r w:rsidRPr="001329EC">
        <w:rPr>
          <w:lang w:val="ru-RU"/>
        </w:rPr>
        <w:t xml:space="preserve"> администрации муниципального образования </w:t>
      </w:r>
      <w:r>
        <w:rPr>
          <w:lang w:val="ru-RU"/>
        </w:rPr>
        <w:t>«Курумканский район»</w:t>
      </w:r>
      <w:r w:rsidRPr="001329EC">
        <w:rPr>
          <w:lang w:val="ru-RU"/>
        </w:rPr>
        <w:t>, тел. 8 (</w:t>
      </w:r>
      <w:r>
        <w:rPr>
          <w:lang w:val="ru-RU"/>
        </w:rPr>
        <w:t>30149</w:t>
      </w:r>
      <w:r w:rsidRPr="001329EC">
        <w:rPr>
          <w:lang w:val="ru-RU"/>
        </w:rPr>
        <w:t xml:space="preserve">) </w:t>
      </w:r>
      <w:r>
        <w:rPr>
          <w:lang w:val="ru-RU"/>
        </w:rPr>
        <w:t>41</w:t>
      </w:r>
      <w:r w:rsidR="00D65A2D">
        <w:rPr>
          <w:lang w:val="ru-RU"/>
        </w:rPr>
        <w:t>414</w:t>
      </w:r>
      <w:r w:rsidRPr="001329EC">
        <w:rPr>
          <w:lang w:val="ru-RU"/>
        </w:rPr>
        <w:t xml:space="preserve">; </w:t>
      </w:r>
      <w:r>
        <w:t>e</w:t>
      </w:r>
      <w:r w:rsidRPr="001329EC">
        <w:rPr>
          <w:lang w:val="ru-RU"/>
        </w:rPr>
        <w:t>-</w:t>
      </w:r>
      <w:r>
        <w:t>mail</w:t>
      </w:r>
      <w:r w:rsidRPr="001329EC">
        <w:rPr>
          <w:lang w:val="ru-RU"/>
        </w:rPr>
        <w:t xml:space="preserve">: </w:t>
      </w:r>
      <w:proofErr w:type="spellStart"/>
      <w:r>
        <w:t>uerkrm</w:t>
      </w:r>
      <w:proofErr w:type="spellEnd"/>
      <w:r w:rsidRPr="001329EC">
        <w:rPr>
          <w:lang w:val="ru-RU"/>
        </w:rPr>
        <w:t>@</w:t>
      </w:r>
      <w:r>
        <w:t>mail</w:t>
      </w:r>
      <w:r w:rsidRPr="001329EC">
        <w:rPr>
          <w:lang w:val="ru-RU"/>
        </w:rPr>
        <w:t>.</w:t>
      </w:r>
      <w:proofErr w:type="spellStart"/>
      <w:r>
        <w:t>ru</w:t>
      </w:r>
      <w:proofErr w:type="spellEnd"/>
    </w:p>
    <w:p w:rsidR="00F750EE" w:rsidRDefault="00F750EE" w:rsidP="00652773">
      <w:pPr>
        <w:spacing w:after="0"/>
        <w:rPr>
          <w:szCs w:val="28"/>
          <w:lang w:val="ru-RU" w:eastAsia="ru-RU"/>
        </w:rPr>
      </w:pPr>
      <w:r w:rsidRPr="00F750EE">
        <w:rPr>
          <w:szCs w:val="28"/>
          <w:lang w:val="ru-RU" w:eastAsia="ru-RU"/>
        </w:rPr>
        <w:t>Информация о</w:t>
      </w:r>
      <w:r w:rsidR="00025907">
        <w:rPr>
          <w:szCs w:val="28"/>
          <w:lang w:val="ru-RU" w:eastAsia="ru-RU"/>
        </w:rPr>
        <w:t>б</w:t>
      </w:r>
      <w:r w:rsidRPr="00F750EE">
        <w:rPr>
          <w:szCs w:val="28"/>
          <w:lang w:val="ru-RU" w:eastAsia="ru-RU"/>
        </w:rPr>
        <w:t xml:space="preserve"> </w:t>
      </w:r>
      <w:r w:rsidR="00025907">
        <w:rPr>
          <w:szCs w:val="28"/>
          <w:lang w:val="ru-RU" w:eastAsia="ru-RU"/>
        </w:rPr>
        <w:t xml:space="preserve">инвестиционной деятельности </w:t>
      </w:r>
      <w:r w:rsidRPr="00F750EE">
        <w:rPr>
          <w:szCs w:val="28"/>
          <w:lang w:val="ru-RU" w:eastAsia="ru-RU"/>
        </w:rPr>
        <w:t xml:space="preserve">на территории </w:t>
      </w:r>
      <w:r w:rsidR="00025907" w:rsidRPr="001329EC">
        <w:rPr>
          <w:lang w:val="ru-RU"/>
        </w:rPr>
        <w:t xml:space="preserve">муниципального образования </w:t>
      </w:r>
      <w:r w:rsidR="00025907">
        <w:rPr>
          <w:lang w:val="ru-RU"/>
        </w:rPr>
        <w:t xml:space="preserve">«Курумканский район» </w:t>
      </w:r>
      <w:r w:rsidRPr="00F750EE">
        <w:rPr>
          <w:szCs w:val="28"/>
          <w:lang w:val="ru-RU" w:eastAsia="ru-RU"/>
        </w:rPr>
        <w:t xml:space="preserve">размещена на официальном сайте </w:t>
      </w:r>
      <w:r w:rsidR="00025907" w:rsidRPr="001329EC">
        <w:rPr>
          <w:lang w:val="ru-RU"/>
        </w:rPr>
        <w:t xml:space="preserve">муниципального образования </w:t>
      </w:r>
      <w:r w:rsidR="00025907">
        <w:rPr>
          <w:lang w:val="ru-RU"/>
        </w:rPr>
        <w:t xml:space="preserve">«Курумканский район» </w:t>
      </w:r>
      <w:r w:rsidRPr="00F750EE">
        <w:rPr>
          <w:szCs w:val="28"/>
          <w:lang w:val="ru-RU" w:eastAsia="ru-RU"/>
        </w:rPr>
        <w:t>(</w:t>
      </w:r>
      <w:hyperlink r:id="rId9" w:history="1">
        <w:r w:rsidR="00F806D0" w:rsidRPr="009675AE">
          <w:rPr>
            <w:rStyle w:val="af2"/>
            <w:szCs w:val="28"/>
            <w:lang w:val="ru-RU" w:eastAsia="ru-RU"/>
          </w:rPr>
          <w:t>https://kurumkanskij-r81.gosweb.gosuslugi.ru/glavnoe/investoru/</w:t>
        </w:r>
      </w:hyperlink>
      <w:r w:rsidR="005B5DC8">
        <w:rPr>
          <w:szCs w:val="28"/>
          <w:lang w:val="ru-RU" w:eastAsia="ru-RU"/>
        </w:rPr>
        <w:t xml:space="preserve">). </w:t>
      </w:r>
    </w:p>
    <w:p w:rsidR="00025907" w:rsidRDefault="00025907" w:rsidP="00652773">
      <w:pPr>
        <w:spacing w:after="0"/>
        <w:rPr>
          <w:szCs w:val="28"/>
          <w:lang w:val="ru-RU" w:bidi="ar-SA"/>
        </w:rPr>
      </w:pPr>
      <w:r w:rsidRPr="00CE16CE">
        <w:rPr>
          <w:szCs w:val="28"/>
          <w:lang w:val="ru-RU"/>
        </w:rPr>
        <w:t xml:space="preserve">На территории </w:t>
      </w:r>
      <w:r>
        <w:rPr>
          <w:szCs w:val="28"/>
          <w:lang w:val="ru-RU"/>
        </w:rPr>
        <w:t>района</w:t>
      </w:r>
      <w:r w:rsidRPr="00CE16CE">
        <w:rPr>
          <w:szCs w:val="28"/>
          <w:lang w:val="ru-RU"/>
        </w:rPr>
        <w:t xml:space="preserve"> осуществляет деятельность </w:t>
      </w:r>
      <w:r>
        <w:rPr>
          <w:szCs w:val="28"/>
          <w:lang w:val="ru-RU"/>
        </w:rPr>
        <w:t>представители центра предпринимательства «Мой бизнес»</w:t>
      </w:r>
      <w:r w:rsidR="009131CA">
        <w:rPr>
          <w:szCs w:val="28"/>
          <w:lang w:val="ru-RU"/>
        </w:rPr>
        <w:t xml:space="preserve"> (</w:t>
      </w:r>
      <w:r w:rsidR="00D65A2D">
        <w:rPr>
          <w:szCs w:val="28"/>
          <w:lang w:val="ru-RU"/>
        </w:rPr>
        <w:t>дистанционно, с 2021 г.</w:t>
      </w:r>
      <w:r w:rsidR="009131CA">
        <w:rPr>
          <w:szCs w:val="28"/>
          <w:lang w:val="ru-RU"/>
        </w:rPr>
        <w:t>)</w:t>
      </w:r>
      <w:r>
        <w:rPr>
          <w:szCs w:val="28"/>
          <w:lang w:val="ru-RU"/>
        </w:rPr>
        <w:t xml:space="preserve"> и ГБУ «И</w:t>
      </w:r>
      <w:r w:rsidRPr="002F2A98">
        <w:rPr>
          <w:lang w:val="ru-RU"/>
        </w:rPr>
        <w:t>нформационно-</w:t>
      </w:r>
      <w:r>
        <w:rPr>
          <w:lang w:val="ru-RU"/>
        </w:rPr>
        <w:t>методологический центр Республики Бурятия»</w:t>
      </w:r>
      <w:r w:rsidRPr="00CE16CE">
        <w:rPr>
          <w:szCs w:val="28"/>
          <w:lang w:val="ru-RU"/>
        </w:rPr>
        <w:t>.</w:t>
      </w:r>
      <w:r w:rsidR="009131CA">
        <w:rPr>
          <w:szCs w:val="28"/>
          <w:lang w:val="ru-RU"/>
        </w:rPr>
        <w:t xml:space="preserve"> </w:t>
      </w:r>
    </w:p>
    <w:p w:rsidR="00911632" w:rsidRDefault="00911632" w:rsidP="00652773">
      <w:pPr>
        <w:spacing w:after="0"/>
        <w:rPr>
          <w:lang w:val="ru-RU"/>
        </w:rPr>
      </w:pPr>
      <w:r w:rsidRPr="00911632">
        <w:rPr>
          <w:lang w:val="ru-RU"/>
        </w:rPr>
        <w:t xml:space="preserve">Для реализации своих полномочий уполномоченным </w:t>
      </w:r>
      <w:r>
        <w:rPr>
          <w:lang w:val="ru-RU"/>
        </w:rPr>
        <w:t xml:space="preserve">по инвестициям администрацией </w:t>
      </w:r>
      <w:r w:rsidRPr="00911632">
        <w:rPr>
          <w:lang w:val="ru-RU"/>
        </w:rPr>
        <w:t xml:space="preserve">МО разработаны следующие нормативные правовые акты: </w:t>
      </w:r>
    </w:p>
    <w:p w:rsidR="00911632" w:rsidRPr="00C540E0" w:rsidRDefault="00911632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</w:t>
      </w:r>
      <w:r w:rsidR="004B77DC" w:rsidRPr="00C540E0">
        <w:rPr>
          <w:lang w:val="ru-RU"/>
        </w:rPr>
        <w:t>Порядок сопровождения инвестиционных проектов по принципу «одного окна» на территории МО «Курумканский район»</w:t>
      </w:r>
      <w:r w:rsidRPr="00C540E0">
        <w:rPr>
          <w:lang w:val="ru-RU"/>
        </w:rPr>
        <w:t xml:space="preserve">, утвержденный Постановлением администрации МО </w:t>
      </w:r>
      <w:r w:rsidR="004B77DC" w:rsidRPr="00C540E0">
        <w:rPr>
          <w:lang w:val="ru-RU"/>
        </w:rPr>
        <w:t xml:space="preserve">«Курумканский район» </w:t>
      </w:r>
      <w:r w:rsidRPr="00C540E0">
        <w:rPr>
          <w:lang w:val="ru-RU"/>
        </w:rPr>
        <w:t>от 28.</w:t>
      </w:r>
      <w:r w:rsidR="004B77DC" w:rsidRPr="00C540E0">
        <w:rPr>
          <w:lang w:val="ru-RU"/>
        </w:rPr>
        <w:t>04</w:t>
      </w:r>
      <w:r w:rsidRPr="00C540E0">
        <w:rPr>
          <w:lang w:val="ru-RU"/>
        </w:rPr>
        <w:t>.201</w:t>
      </w:r>
      <w:r w:rsidR="004B77DC" w:rsidRPr="00C540E0">
        <w:rPr>
          <w:lang w:val="ru-RU"/>
        </w:rPr>
        <w:t xml:space="preserve">4 </w:t>
      </w:r>
      <w:r w:rsidRPr="00C540E0">
        <w:rPr>
          <w:lang w:val="ru-RU"/>
        </w:rPr>
        <w:t>г. №</w:t>
      </w:r>
      <w:r w:rsidR="004B77DC" w:rsidRPr="00C540E0">
        <w:rPr>
          <w:lang w:val="ru-RU"/>
        </w:rPr>
        <w:t>225</w:t>
      </w:r>
      <w:r w:rsidRPr="00C540E0">
        <w:rPr>
          <w:lang w:val="ru-RU"/>
        </w:rPr>
        <w:t xml:space="preserve">; </w:t>
      </w:r>
    </w:p>
    <w:p w:rsidR="00911632" w:rsidRPr="00C540E0" w:rsidRDefault="00911632" w:rsidP="00652773">
      <w:pPr>
        <w:spacing w:after="0"/>
        <w:rPr>
          <w:lang w:val="ru-RU"/>
        </w:rPr>
      </w:pPr>
      <w:r w:rsidRPr="00C540E0">
        <w:rPr>
          <w:lang w:val="ru-RU"/>
        </w:rPr>
        <w:t>- Создан Совет по инвестици</w:t>
      </w:r>
      <w:r w:rsidR="00B954AF" w:rsidRPr="00C540E0">
        <w:rPr>
          <w:lang w:val="ru-RU"/>
        </w:rPr>
        <w:t xml:space="preserve">онной деятельности </w:t>
      </w:r>
      <w:r w:rsidRPr="00C540E0">
        <w:rPr>
          <w:lang w:val="ru-RU"/>
        </w:rPr>
        <w:t xml:space="preserve">при </w:t>
      </w:r>
      <w:r w:rsidR="00B954AF" w:rsidRPr="00C540E0">
        <w:rPr>
          <w:lang w:val="ru-RU"/>
        </w:rPr>
        <w:t>Главе МО «Курумканский район»</w:t>
      </w:r>
      <w:r w:rsidRPr="00C540E0">
        <w:rPr>
          <w:lang w:val="ru-RU"/>
        </w:rPr>
        <w:t xml:space="preserve">, утвержденный Постановлением администрации </w:t>
      </w:r>
      <w:r w:rsidR="00B954AF" w:rsidRPr="00C540E0">
        <w:rPr>
          <w:lang w:val="ru-RU"/>
        </w:rPr>
        <w:t xml:space="preserve">МО «Курумканский район» </w:t>
      </w:r>
      <w:r w:rsidRPr="00C540E0">
        <w:rPr>
          <w:lang w:val="ru-RU"/>
        </w:rPr>
        <w:t xml:space="preserve">от </w:t>
      </w:r>
      <w:r w:rsidR="00B954AF" w:rsidRPr="00C540E0">
        <w:rPr>
          <w:lang w:val="ru-RU"/>
        </w:rPr>
        <w:t>02</w:t>
      </w:r>
      <w:r w:rsidRPr="00C540E0">
        <w:rPr>
          <w:lang w:val="ru-RU"/>
        </w:rPr>
        <w:t>.0</w:t>
      </w:r>
      <w:r w:rsidR="00B954AF" w:rsidRPr="00C540E0">
        <w:rPr>
          <w:lang w:val="ru-RU"/>
        </w:rPr>
        <w:t>2</w:t>
      </w:r>
      <w:r w:rsidRPr="00C540E0">
        <w:rPr>
          <w:lang w:val="ru-RU"/>
        </w:rPr>
        <w:t>.2015г. №</w:t>
      </w:r>
      <w:r w:rsidR="00B954AF" w:rsidRPr="00C540E0">
        <w:rPr>
          <w:lang w:val="ru-RU"/>
        </w:rPr>
        <w:t>48</w:t>
      </w:r>
      <w:r w:rsidRPr="00C540E0">
        <w:rPr>
          <w:lang w:val="ru-RU"/>
        </w:rPr>
        <w:t xml:space="preserve"> (с изм. от </w:t>
      </w:r>
      <w:r w:rsidR="00B954AF" w:rsidRPr="00C540E0">
        <w:rPr>
          <w:lang w:val="ru-RU"/>
        </w:rPr>
        <w:t>03</w:t>
      </w:r>
      <w:r w:rsidRPr="00C540E0">
        <w:rPr>
          <w:lang w:val="ru-RU"/>
        </w:rPr>
        <w:t>.</w:t>
      </w:r>
      <w:r w:rsidR="00B954AF" w:rsidRPr="00C540E0">
        <w:rPr>
          <w:lang w:val="ru-RU"/>
        </w:rPr>
        <w:t>11</w:t>
      </w:r>
      <w:r w:rsidRPr="00C540E0">
        <w:rPr>
          <w:lang w:val="ru-RU"/>
        </w:rPr>
        <w:t>.201</w:t>
      </w:r>
      <w:r w:rsidR="00B954AF" w:rsidRPr="00C540E0">
        <w:rPr>
          <w:lang w:val="ru-RU"/>
        </w:rPr>
        <w:t>6</w:t>
      </w:r>
      <w:r w:rsidRPr="00C540E0">
        <w:rPr>
          <w:lang w:val="ru-RU"/>
        </w:rPr>
        <w:t xml:space="preserve"> №</w:t>
      </w:r>
      <w:r w:rsidR="00B954AF" w:rsidRPr="00C540E0">
        <w:rPr>
          <w:lang w:val="ru-RU"/>
        </w:rPr>
        <w:t>288</w:t>
      </w:r>
      <w:r w:rsidRPr="00C540E0">
        <w:rPr>
          <w:lang w:val="ru-RU"/>
        </w:rPr>
        <w:t xml:space="preserve">); </w:t>
      </w:r>
    </w:p>
    <w:p w:rsidR="000C66D8" w:rsidRPr="00C540E0" w:rsidRDefault="000C66D8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Создан </w:t>
      </w:r>
      <w:r w:rsidR="00D65A2D" w:rsidRPr="00C540E0">
        <w:rPr>
          <w:lang w:val="ru-RU"/>
        </w:rPr>
        <w:t>К</w:t>
      </w:r>
      <w:r w:rsidRPr="00C540E0">
        <w:rPr>
          <w:lang w:val="ru-RU"/>
        </w:rPr>
        <w:t>оординационный Совет по малому и среднему предпринимательству МО «Курумканский район», утвержденный Постановлением администрации МО «Курумканский район» от 11.01.2021</w:t>
      </w:r>
      <w:r w:rsidR="00D65A2D" w:rsidRPr="00C540E0">
        <w:rPr>
          <w:lang w:val="ru-RU"/>
        </w:rPr>
        <w:t xml:space="preserve"> </w:t>
      </w:r>
      <w:r w:rsidRPr="00C540E0">
        <w:rPr>
          <w:lang w:val="ru-RU"/>
        </w:rPr>
        <w:t>г. №3;</w:t>
      </w:r>
    </w:p>
    <w:p w:rsidR="000C66D8" w:rsidRPr="00C540E0" w:rsidRDefault="000C66D8" w:rsidP="00652773">
      <w:pPr>
        <w:spacing w:after="0"/>
        <w:rPr>
          <w:lang w:val="ru-RU"/>
        </w:rPr>
      </w:pPr>
      <w:r w:rsidRPr="00C540E0">
        <w:rPr>
          <w:lang w:val="ru-RU"/>
        </w:rPr>
        <w:t>- Порядок заключения специального инвестиционного контракта в МО «Курумканский район», утвержденный Постановлением администрации МО «Курумканский район» от 05.03.2021 г. №75;</w:t>
      </w:r>
    </w:p>
    <w:p w:rsidR="00911632" w:rsidRPr="00C540E0" w:rsidRDefault="00911632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Порядок </w:t>
      </w:r>
      <w:proofErr w:type="gramStart"/>
      <w:r w:rsidRPr="00C540E0">
        <w:rPr>
          <w:lang w:val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C540E0">
        <w:rPr>
          <w:lang w:val="ru-RU"/>
        </w:rPr>
        <w:t xml:space="preserve"> </w:t>
      </w:r>
      <w:r w:rsidR="00B954AF" w:rsidRPr="00C540E0">
        <w:rPr>
          <w:lang w:val="ru-RU"/>
        </w:rPr>
        <w:t>и экспертизы нормативных правовых</w:t>
      </w:r>
      <w:r w:rsidRPr="00C540E0">
        <w:rPr>
          <w:lang w:val="ru-RU"/>
        </w:rPr>
        <w:t xml:space="preserve">, утвержден Постановлением администрации </w:t>
      </w:r>
      <w:r w:rsidR="000C66D8" w:rsidRPr="00C540E0">
        <w:rPr>
          <w:lang w:val="ru-RU"/>
        </w:rPr>
        <w:t>МО «Курумканский район»</w:t>
      </w:r>
      <w:r w:rsidRPr="00C540E0">
        <w:rPr>
          <w:lang w:val="ru-RU"/>
        </w:rPr>
        <w:t xml:space="preserve"> от </w:t>
      </w:r>
      <w:r w:rsidR="000C66D8" w:rsidRPr="00C540E0">
        <w:rPr>
          <w:lang w:val="ru-RU"/>
        </w:rPr>
        <w:t>29</w:t>
      </w:r>
      <w:r w:rsidRPr="00C540E0">
        <w:rPr>
          <w:lang w:val="ru-RU"/>
        </w:rPr>
        <w:t>.</w:t>
      </w:r>
      <w:r w:rsidR="000C66D8" w:rsidRPr="00C540E0">
        <w:rPr>
          <w:lang w:val="ru-RU"/>
        </w:rPr>
        <w:t>02</w:t>
      </w:r>
      <w:r w:rsidRPr="00C540E0">
        <w:rPr>
          <w:lang w:val="ru-RU"/>
        </w:rPr>
        <w:t>.201</w:t>
      </w:r>
      <w:r w:rsidR="000C66D8" w:rsidRPr="00C540E0">
        <w:rPr>
          <w:lang w:val="ru-RU"/>
        </w:rPr>
        <w:t xml:space="preserve">6 </w:t>
      </w:r>
      <w:r w:rsidRPr="00C540E0">
        <w:rPr>
          <w:lang w:val="ru-RU"/>
        </w:rPr>
        <w:t>г. №</w:t>
      </w:r>
      <w:r w:rsidR="000C66D8" w:rsidRPr="00C540E0">
        <w:rPr>
          <w:lang w:val="ru-RU"/>
        </w:rPr>
        <w:t>55</w:t>
      </w:r>
      <w:r w:rsidRPr="00C540E0">
        <w:rPr>
          <w:lang w:val="ru-RU"/>
        </w:rPr>
        <w:t xml:space="preserve"> (с изм. от </w:t>
      </w:r>
      <w:r w:rsidR="000C66D8" w:rsidRPr="00C540E0">
        <w:rPr>
          <w:lang w:val="ru-RU"/>
        </w:rPr>
        <w:t>29</w:t>
      </w:r>
      <w:r w:rsidRPr="00C540E0">
        <w:rPr>
          <w:lang w:val="ru-RU"/>
        </w:rPr>
        <w:t>.</w:t>
      </w:r>
      <w:r w:rsidR="000C66D8" w:rsidRPr="00C540E0">
        <w:rPr>
          <w:lang w:val="ru-RU"/>
        </w:rPr>
        <w:t>12</w:t>
      </w:r>
      <w:r w:rsidRPr="00C540E0">
        <w:rPr>
          <w:lang w:val="ru-RU"/>
        </w:rPr>
        <w:t>.201</w:t>
      </w:r>
      <w:r w:rsidR="000C66D8" w:rsidRPr="00C540E0">
        <w:rPr>
          <w:lang w:val="ru-RU"/>
        </w:rPr>
        <w:t>8</w:t>
      </w:r>
      <w:r w:rsidRPr="00C540E0">
        <w:rPr>
          <w:lang w:val="ru-RU"/>
        </w:rPr>
        <w:t xml:space="preserve"> №</w:t>
      </w:r>
      <w:r w:rsidR="000C66D8" w:rsidRPr="00C540E0">
        <w:rPr>
          <w:lang w:val="ru-RU"/>
        </w:rPr>
        <w:t>898</w:t>
      </w:r>
      <w:r w:rsidRPr="00C540E0">
        <w:rPr>
          <w:lang w:val="ru-RU"/>
        </w:rPr>
        <w:t xml:space="preserve">); </w:t>
      </w:r>
    </w:p>
    <w:p w:rsidR="000C66D8" w:rsidRPr="00C540E0" w:rsidRDefault="000C66D8" w:rsidP="00652773">
      <w:pPr>
        <w:spacing w:after="0"/>
        <w:rPr>
          <w:lang w:val="ru-RU"/>
        </w:rPr>
      </w:pPr>
      <w:r w:rsidRPr="00C540E0">
        <w:rPr>
          <w:lang w:val="ru-RU"/>
        </w:rPr>
        <w:t>- Порядок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утвержденный Постановлением администрации МО «Курумканский район» от 16.06.2020 г. №222;</w:t>
      </w:r>
    </w:p>
    <w:p w:rsidR="000C66D8" w:rsidRPr="00C540E0" w:rsidRDefault="004E05A9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Положение о защите прав инвесторов и механизмах поддержки инвестиционной деятельности на территории МО «Курумканский район», </w:t>
      </w:r>
      <w:r w:rsidRPr="00C540E0">
        <w:rPr>
          <w:lang w:val="ru-RU"/>
        </w:rPr>
        <w:lastRenderedPageBreak/>
        <w:t>утвержденный Постановлением администрации МО «Курумканский район» от 15.06.2016 г. №192;</w:t>
      </w:r>
    </w:p>
    <w:p w:rsidR="00911632" w:rsidRPr="00C540E0" w:rsidRDefault="00911632" w:rsidP="00652773">
      <w:pPr>
        <w:spacing w:after="0"/>
        <w:rPr>
          <w:szCs w:val="28"/>
          <w:lang w:val="ru-RU"/>
        </w:rPr>
      </w:pPr>
      <w:r w:rsidRPr="00C540E0">
        <w:rPr>
          <w:szCs w:val="28"/>
          <w:lang w:val="ru-RU"/>
        </w:rPr>
        <w:t xml:space="preserve">- </w:t>
      </w:r>
      <w:r w:rsidR="00AB75F7" w:rsidRPr="00C540E0">
        <w:rPr>
          <w:szCs w:val="28"/>
          <w:lang w:val="ru-RU"/>
        </w:rPr>
        <w:t xml:space="preserve">Стратегия социально-экономического развития </w:t>
      </w:r>
      <w:r w:rsidR="00AB75F7" w:rsidRPr="00C540E0">
        <w:rPr>
          <w:lang w:val="ru-RU"/>
        </w:rPr>
        <w:t>МО «Курумканский район» до 2035 года</w:t>
      </w:r>
      <w:r w:rsidRPr="00C540E0">
        <w:rPr>
          <w:szCs w:val="28"/>
          <w:lang w:val="ru-RU"/>
        </w:rPr>
        <w:t>, утвержденн</w:t>
      </w:r>
      <w:r w:rsidR="00AB75F7" w:rsidRPr="00C540E0">
        <w:rPr>
          <w:szCs w:val="28"/>
          <w:lang w:val="ru-RU"/>
        </w:rPr>
        <w:t>ая</w:t>
      </w:r>
      <w:r w:rsidRPr="00C540E0">
        <w:rPr>
          <w:szCs w:val="28"/>
          <w:lang w:val="ru-RU"/>
        </w:rPr>
        <w:t xml:space="preserve"> </w:t>
      </w:r>
      <w:r w:rsidR="00AB75F7" w:rsidRPr="00C540E0">
        <w:rPr>
          <w:szCs w:val="28"/>
          <w:lang w:val="ru-RU"/>
        </w:rPr>
        <w:t xml:space="preserve">Решением сессии районного Совета депутатов </w:t>
      </w:r>
      <w:r w:rsidR="00AB75F7" w:rsidRPr="00C540E0">
        <w:rPr>
          <w:lang w:val="ru-RU"/>
        </w:rPr>
        <w:t xml:space="preserve">МО «Курумканский район» </w:t>
      </w:r>
      <w:r w:rsidRPr="00C540E0">
        <w:rPr>
          <w:szCs w:val="28"/>
          <w:lang w:val="ru-RU"/>
        </w:rPr>
        <w:t xml:space="preserve">от </w:t>
      </w:r>
      <w:r w:rsidR="00AB75F7" w:rsidRPr="00C540E0">
        <w:rPr>
          <w:szCs w:val="28"/>
          <w:lang w:val="ru-RU"/>
        </w:rPr>
        <w:t>20</w:t>
      </w:r>
      <w:r w:rsidRPr="00C540E0">
        <w:rPr>
          <w:szCs w:val="28"/>
          <w:lang w:val="ru-RU"/>
        </w:rPr>
        <w:t>.11.201</w:t>
      </w:r>
      <w:r w:rsidR="00AB75F7" w:rsidRPr="00C540E0">
        <w:rPr>
          <w:szCs w:val="28"/>
          <w:lang w:val="ru-RU"/>
        </w:rPr>
        <w:t xml:space="preserve">8 </w:t>
      </w:r>
      <w:r w:rsidRPr="00C540E0">
        <w:rPr>
          <w:szCs w:val="28"/>
          <w:lang w:val="ru-RU"/>
        </w:rPr>
        <w:t>г. №</w:t>
      </w:r>
      <w:r w:rsidR="00AB75F7" w:rsidRPr="00C540E0">
        <w:rPr>
          <w:szCs w:val="28"/>
        </w:rPr>
        <w:t>L</w:t>
      </w:r>
      <w:r w:rsidR="00AB75F7" w:rsidRPr="00C540E0">
        <w:rPr>
          <w:szCs w:val="28"/>
          <w:lang w:val="ru-RU"/>
        </w:rPr>
        <w:t>-2</w:t>
      </w:r>
      <w:r w:rsidRPr="00C540E0">
        <w:rPr>
          <w:szCs w:val="28"/>
          <w:lang w:val="ru-RU"/>
        </w:rPr>
        <w:t xml:space="preserve">; </w:t>
      </w:r>
    </w:p>
    <w:p w:rsidR="00911632" w:rsidRPr="00EC33B0" w:rsidRDefault="00911632" w:rsidP="00652773">
      <w:pPr>
        <w:spacing w:after="0"/>
        <w:ind w:firstLine="0"/>
        <w:rPr>
          <w:szCs w:val="28"/>
          <w:lang w:val="ru-RU" w:eastAsia="ru-RU"/>
        </w:rPr>
      </w:pPr>
      <w:r w:rsidRPr="00C540E0">
        <w:rPr>
          <w:szCs w:val="28"/>
          <w:lang w:val="ru-RU"/>
        </w:rPr>
        <w:t xml:space="preserve">- Муниципальная программа </w:t>
      </w:r>
      <w:r w:rsidR="00EC33B0" w:rsidRPr="00C540E0">
        <w:rPr>
          <w:szCs w:val="28"/>
          <w:lang w:val="ru-RU"/>
        </w:rPr>
        <w:t>«Создание условий для устойчивого экономического развития муниципального образования  «Курумканский район</w:t>
      </w:r>
      <w:r w:rsidRPr="00C540E0">
        <w:rPr>
          <w:szCs w:val="28"/>
          <w:lang w:val="ru-RU"/>
        </w:rPr>
        <w:t xml:space="preserve"> от </w:t>
      </w:r>
      <w:r w:rsidR="00EC33B0" w:rsidRPr="00C540E0">
        <w:rPr>
          <w:szCs w:val="28"/>
          <w:lang w:val="ru-RU"/>
        </w:rPr>
        <w:t>25</w:t>
      </w:r>
      <w:r w:rsidRPr="00C540E0">
        <w:rPr>
          <w:szCs w:val="28"/>
          <w:lang w:val="ru-RU"/>
        </w:rPr>
        <w:t>.1</w:t>
      </w:r>
      <w:r w:rsidR="00EC33B0" w:rsidRPr="00C540E0">
        <w:rPr>
          <w:szCs w:val="28"/>
          <w:lang w:val="ru-RU"/>
        </w:rPr>
        <w:t>2</w:t>
      </w:r>
      <w:r w:rsidRPr="00C540E0">
        <w:rPr>
          <w:szCs w:val="28"/>
          <w:lang w:val="ru-RU"/>
        </w:rPr>
        <w:t>.201</w:t>
      </w:r>
      <w:r w:rsidR="00EC33B0" w:rsidRPr="00C540E0">
        <w:rPr>
          <w:szCs w:val="28"/>
          <w:lang w:val="ru-RU"/>
        </w:rPr>
        <w:t>7</w:t>
      </w:r>
      <w:r w:rsidRPr="00C540E0">
        <w:rPr>
          <w:szCs w:val="28"/>
          <w:lang w:val="ru-RU"/>
        </w:rPr>
        <w:t xml:space="preserve"> №</w:t>
      </w:r>
      <w:r w:rsidR="00EC33B0" w:rsidRPr="00C540E0">
        <w:rPr>
          <w:szCs w:val="28"/>
          <w:lang w:val="ru-RU"/>
        </w:rPr>
        <w:t>8</w:t>
      </w:r>
      <w:r w:rsidRPr="00C540E0">
        <w:rPr>
          <w:szCs w:val="28"/>
          <w:lang w:val="ru-RU"/>
        </w:rPr>
        <w:t>81 (с изм. от 30.</w:t>
      </w:r>
      <w:r w:rsidR="00EC33B0" w:rsidRPr="00C540E0">
        <w:rPr>
          <w:szCs w:val="28"/>
          <w:lang w:val="ru-RU"/>
        </w:rPr>
        <w:t>12</w:t>
      </w:r>
      <w:r w:rsidRPr="00C540E0">
        <w:rPr>
          <w:szCs w:val="28"/>
          <w:lang w:val="ru-RU"/>
        </w:rPr>
        <w:t>.20</w:t>
      </w:r>
      <w:r w:rsidR="00EC33B0" w:rsidRPr="00C540E0">
        <w:rPr>
          <w:szCs w:val="28"/>
          <w:lang w:val="ru-RU"/>
        </w:rPr>
        <w:t>20</w:t>
      </w:r>
      <w:r w:rsidRPr="00C540E0">
        <w:rPr>
          <w:szCs w:val="28"/>
          <w:lang w:val="ru-RU"/>
        </w:rPr>
        <w:t xml:space="preserve"> №</w:t>
      </w:r>
      <w:r w:rsidR="00EC33B0" w:rsidRPr="00C540E0">
        <w:rPr>
          <w:szCs w:val="28"/>
          <w:lang w:val="ru-RU"/>
        </w:rPr>
        <w:t>455</w:t>
      </w:r>
      <w:r w:rsidRPr="00C540E0">
        <w:rPr>
          <w:szCs w:val="28"/>
          <w:lang w:val="ru-RU"/>
        </w:rPr>
        <w:t>), в том числе муниципальная подпрограмма «</w:t>
      </w:r>
      <w:r w:rsidR="00EC33B0" w:rsidRPr="00C540E0">
        <w:rPr>
          <w:szCs w:val="28"/>
          <w:lang w:val="ru-RU"/>
        </w:rPr>
        <w:t>Поддержка и развитие малого и среднего предпринимательства в МО «Курумканский район»</w:t>
      </w:r>
      <w:r w:rsidR="009131CA" w:rsidRPr="00C540E0">
        <w:rPr>
          <w:szCs w:val="28"/>
          <w:lang w:val="ru-RU"/>
        </w:rPr>
        <w:t>;</w:t>
      </w:r>
    </w:p>
    <w:p w:rsidR="0068216D" w:rsidRPr="00507E24" w:rsidRDefault="0068216D" w:rsidP="00652773">
      <w:pPr>
        <w:autoSpaceDE w:val="0"/>
        <w:autoSpaceDN w:val="0"/>
        <w:adjustRightInd w:val="0"/>
        <w:spacing w:after="0"/>
        <w:rPr>
          <w:szCs w:val="28"/>
          <w:lang w:val="ru-RU"/>
        </w:rPr>
      </w:pPr>
      <w:r w:rsidRPr="00507E24">
        <w:rPr>
          <w:szCs w:val="28"/>
          <w:lang w:val="ru-RU" w:eastAsia="ru-RU" w:bidi="ar-SA"/>
        </w:rPr>
        <w:t xml:space="preserve">Численность населения МО «Курумканский район» </w:t>
      </w:r>
      <w:r w:rsidR="000C632C" w:rsidRPr="00507E24">
        <w:rPr>
          <w:szCs w:val="28"/>
          <w:lang w:val="ru-RU" w:eastAsia="ru-RU" w:bidi="ar-SA"/>
        </w:rPr>
        <w:t xml:space="preserve">по состоянию на </w:t>
      </w:r>
      <w:r w:rsidR="000C632C" w:rsidRPr="00E55697">
        <w:rPr>
          <w:szCs w:val="28"/>
          <w:lang w:val="ru-RU" w:eastAsia="ru-RU" w:bidi="ar-SA"/>
        </w:rPr>
        <w:t>01.01.202</w:t>
      </w:r>
      <w:r w:rsidR="00F806D0" w:rsidRPr="00E55697">
        <w:rPr>
          <w:szCs w:val="28"/>
          <w:lang w:val="ru-RU" w:eastAsia="ru-RU" w:bidi="ar-SA"/>
        </w:rPr>
        <w:t>5</w:t>
      </w:r>
      <w:r w:rsidR="000C632C" w:rsidRPr="00E55697">
        <w:rPr>
          <w:szCs w:val="28"/>
          <w:lang w:val="ru-RU" w:eastAsia="ru-RU" w:bidi="ar-SA"/>
        </w:rPr>
        <w:t xml:space="preserve"> г. –</w:t>
      </w:r>
      <w:r w:rsidRPr="00E55697">
        <w:rPr>
          <w:szCs w:val="28"/>
          <w:lang w:val="ru-RU" w:eastAsia="ru-RU" w:bidi="ar-SA"/>
        </w:rPr>
        <w:t xml:space="preserve"> 1</w:t>
      </w:r>
      <w:r w:rsidR="006A04F7" w:rsidRPr="00E55697">
        <w:rPr>
          <w:szCs w:val="28"/>
          <w:lang w:val="ru-RU" w:eastAsia="ru-RU" w:bidi="ar-SA"/>
        </w:rPr>
        <w:t>2</w:t>
      </w:r>
      <w:r w:rsidR="00F806D0" w:rsidRPr="00E55697">
        <w:rPr>
          <w:szCs w:val="28"/>
          <w:lang w:val="ru-RU" w:eastAsia="ru-RU" w:bidi="ar-SA"/>
        </w:rPr>
        <w:t>809</w:t>
      </w:r>
      <w:r w:rsidR="000C632C" w:rsidRPr="00E55697">
        <w:rPr>
          <w:szCs w:val="28"/>
          <w:lang w:val="ru-RU" w:eastAsia="ru-RU" w:bidi="ar-SA"/>
        </w:rPr>
        <w:t xml:space="preserve"> </w:t>
      </w:r>
      <w:r w:rsidRPr="00E55697">
        <w:rPr>
          <w:szCs w:val="28"/>
          <w:lang w:val="ru-RU" w:eastAsia="ru-RU" w:bidi="ar-SA"/>
        </w:rPr>
        <w:t>чел.</w:t>
      </w:r>
      <w:r w:rsidR="000C632C" w:rsidRPr="00E55697">
        <w:rPr>
          <w:szCs w:val="28"/>
          <w:lang w:val="ru-RU" w:eastAsia="ru-RU" w:bidi="ar-SA"/>
        </w:rPr>
        <w:t>, ч</w:t>
      </w:r>
      <w:r w:rsidRPr="00E55697">
        <w:rPr>
          <w:szCs w:val="28"/>
          <w:lang w:val="ru-RU" w:eastAsia="ru-RU" w:bidi="ar-SA"/>
        </w:rPr>
        <w:t>исло субъектов малого и среднего</w:t>
      </w:r>
      <w:r w:rsidRPr="00507E24">
        <w:rPr>
          <w:szCs w:val="28"/>
          <w:lang w:val="ru-RU" w:eastAsia="ru-RU" w:bidi="ar-SA"/>
        </w:rPr>
        <w:t xml:space="preserve"> предпринимательства </w:t>
      </w:r>
      <w:r w:rsidR="000C632C" w:rsidRPr="00507E24">
        <w:rPr>
          <w:szCs w:val="28"/>
          <w:lang w:val="ru-RU" w:eastAsia="ru-RU" w:bidi="ar-SA"/>
        </w:rPr>
        <w:t>по состоянию на 01.01.202</w:t>
      </w:r>
      <w:r w:rsidR="00B64AF8" w:rsidRPr="00B64AF8">
        <w:rPr>
          <w:szCs w:val="28"/>
          <w:lang w:val="ru-RU" w:eastAsia="ru-RU" w:bidi="ar-SA"/>
        </w:rPr>
        <w:t>4</w:t>
      </w:r>
      <w:r w:rsidR="000C632C" w:rsidRPr="00507E24">
        <w:rPr>
          <w:szCs w:val="28"/>
          <w:lang w:val="ru-RU" w:eastAsia="ru-RU" w:bidi="ar-SA"/>
        </w:rPr>
        <w:t xml:space="preserve"> г. </w:t>
      </w:r>
      <w:r w:rsidR="00B64AF8">
        <w:rPr>
          <w:szCs w:val="28"/>
          <w:lang w:val="ru-RU" w:eastAsia="ru-RU" w:bidi="ar-SA"/>
        </w:rPr>
        <w:t>–</w:t>
      </w:r>
      <w:r w:rsidRPr="00507E24">
        <w:rPr>
          <w:szCs w:val="28"/>
          <w:lang w:val="ru-RU" w:eastAsia="ru-RU" w:bidi="ar-SA"/>
        </w:rPr>
        <w:t xml:space="preserve"> </w:t>
      </w:r>
      <w:r w:rsidR="00F806D0">
        <w:rPr>
          <w:szCs w:val="28"/>
          <w:lang w:val="ru-RU" w:eastAsia="ru-RU" w:bidi="ar-SA"/>
        </w:rPr>
        <w:t>317</w:t>
      </w:r>
      <w:r w:rsidR="00B64AF8" w:rsidRPr="00B64AF8">
        <w:rPr>
          <w:szCs w:val="28"/>
          <w:lang w:val="ru-RU" w:eastAsia="ru-RU" w:bidi="ar-SA"/>
        </w:rPr>
        <w:t xml:space="preserve"> (</w:t>
      </w:r>
      <w:r w:rsidR="00B64AF8">
        <w:rPr>
          <w:szCs w:val="28"/>
          <w:lang w:val="ru-RU" w:eastAsia="ru-RU" w:bidi="ar-SA"/>
        </w:rPr>
        <w:t>по состоянию на 01.01.202</w:t>
      </w:r>
      <w:r w:rsidR="00F806D0">
        <w:rPr>
          <w:szCs w:val="28"/>
          <w:lang w:val="ru-RU" w:eastAsia="ru-RU" w:bidi="ar-SA"/>
        </w:rPr>
        <w:t>4</w:t>
      </w:r>
      <w:r w:rsidR="00B64AF8">
        <w:rPr>
          <w:szCs w:val="28"/>
          <w:lang w:val="ru-RU" w:eastAsia="ru-RU" w:bidi="ar-SA"/>
        </w:rPr>
        <w:t xml:space="preserve"> г. – 2</w:t>
      </w:r>
      <w:r w:rsidR="00F806D0">
        <w:rPr>
          <w:szCs w:val="28"/>
          <w:lang w:val="ru-RU" w:eastAsia="ru-RU" w:bidi="ar-SA"/>
        </w:rPr>
        <w:t>94</w:t>
      </w:r>
      <w:r w:rsidR="00B64AF8">
        <w:rPr>
          <w:szCs w:val="28"/>
          <w:lang w:val="ru-RU" w:eastAsia="ru-RU" w:bidi="ar-SA"/>
        </w:rPr>
        <w:t>)</w:t>
      </w:r>
      <w:r w:rsidRPr="00E411F9">
        <w:rPr>
          <w:szCs w:val="28"/>
          <w:lang w:val="ru-RU" w:eastAsia="ru-RU" w:bidi="ar-SA"/>
        </w:rPr>
        <w:t>, в том числе:</w:t>
      </w:r>
      <w:r w:rsidR="000C632C" w:rsidRPr="00E411F9">
        <w:rPr>
          <w:szCs w:val="28"/>
          <w:lang w:val="ru-RU" w:eastAsia="ru-RU" w:bidi="ar-SA"/>
        </w:rPr>
        <w:t xml:space="preserve"> </w:t>
      </w:r>
      <w:r w:rsidRPr="00E411F9">
        <w:rPr>
          <w:szCs w:val="28"/>
          <w:lang w:val="ru-RU" w:eastAsia="ru-RU" w:bidi="ar-SA"/>
        </w:rPr>
        <w:t xml:space="preserve">количество </w:t>
      </w:r>
      <w:r w:rsidR="000C632C" w:rsidRPr="00E411F9">
        <w:rPr>
          <w:szCs w:val="28"/>
          <w:lang w:val="ru-RU" w:eastAsia="ru-RU" w:bidi="ar-SA"/>
        </w:rPr>
        <w:t>юридических лиц</w:t>
      </w:r>
      <w:r w:rsidRPr="00E411F9">
        <w:rPr>
          <w:szCs w:val="28"/>
          <w:lang w:val="ru-RU" w:eastAsia="ru-RU" w:bidi="ar-SA"/>
        </w:rPr>
        <w:t xml:space="preserve"> </w:t>
      </w:r>
      <w:r w:rsidR="000C632C" w:rsidRPr="00E411F9">
        <w:rPr>
          <w:szCs w:val="28"/>
          <w:lang w:val="ru-RU" w:eastAsia="ru-RU" w:bidi="ar-SA"/>
        </w:rPr>
        <w:t>–</w:t>
      </w:r>
      <w:r w:rsidR="00B64AF8">
        <w:rPr>
          <w:szCs w:val="28"/>
          <w:lang w:val="ru-RU" w:eastAsia="ru-RU" w:bidi="ar-SA"/>
        </w:rPr>
        <w:t xml:space="preserve"> </w:t>
      </w:r>
      <w:r w:rsidR="007A6EBC" w:rsidRPr="00E411F9">
        <w:rPr>
          <w:szCs w:val="28"/>
          <w:lang w:val="ru-RU" w:eastAsia="ru-RU" w:bidi="ar-SA"/>
        </w:rPr>
        <w:t>6</w:t>
      </w:r>
      <w:r w:rsidR="00F806D0">
        <w:rPr>
          <w:szCs w:val="28"/>
          <w:lang w:val="ru-RU" w:eastAsia="ru-RU" w:bidi="ar-SA"/>
        </w:rPr>
        <w:t>6</w:t>
      </w:r>
      <w:r w:rsidR="000C632C" w:rsidRPr="00E411F9">
        <w:rPr>
          <w:szCs w:val="28"/>
          <w:lang w:val="ru-RU" w:eastAsia="ru-RU" w:bidi="ar-SA"/>
        </w:rPr>
        <w:t xml:space="preserve">, </w:t>
      </w:r>
      <w:r w:rsidRPr="00E411F9">
        <w:rPr>
          <w:szCs w:val="28"/>
          <w:lang w:val="ru-RU" w:eastAsia="ru-RU" w:bidi="ar-SA"/>
        </w:rPr>
        <w:t xml:space="preserve">индивидуальных предпринимателей </w:t>
      </w:r>
      <w:r w:rsidR="000C632C" w:rsidRPr="00E411F9">
        <w:rPr>
          <w:szCs w:val="28"/>
          <w:lang w:val="ru-RU" w:eastAsia="ru-RU" w:bidi="ar-SA"/>
        </w:rPr>
        <w:t>– 2</w:t>
      </w:r>
      <w:r w:rsidR="00F806D0">
        <w:rPr>
          <w:szCs w:val="28"/>
          <w:lang w:val="ru-RU" w:eastAsia="ru-RU" w:bidi="ar-SA"/>
        </w:rPr>
        <w:t>51</w:t>
      </w:r>
      <w:r w:rsidR="000C632C" w:rsidRPr="00E411F9">
        <w:rPr>
          <w:szCs w:val="28"/>
          <w:lang w:val="ru-RU" w:eastAsia="ru-RU" w:bidi="ar-SA"/>
        </w:rPr>
        <w:t>.</w:t>
      </w:r>
    </w:p>
    <w:p w:rsidR="0076212E" w:rsidRPr="00E55697" w:rsidRDefault="00AB75F7" w:rsidP="00652773">
      <w:pPr>
        <w:spacing w:after="0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 w:rsidR="00B64AF8">
        <w:rPr>
          <w:szCs w:val="28"/>
          <w:lang w:val="ru-RU"/>
        </w:rPr>
        <w:t>202</w:t>
      </w:r>
      <w:r w:rsidR="00F806D0">
        <w:rPr>
          <w:szCs w:val="28"/>
          <w:lang w:val="ru-RU"/>
        </w:rPr>
        <w:t>4</w:t>
      </w:r>
      <w:r w:rsidR="00B64AF8">
        <w:rPr>
          <w:szCs w:val="28"/>
          <w:lang w:val="ru-RU"/>
        </w:rPr>
        <w:t xml:space="preserve"> г. проведено 1</w:t>
      </w:r>
      <w:r w:rsidR="00F806D0">
        <w:rPr>
          <w:szCs w:val="28"/>
          <w:lang w:val="ru-RU"/>
        </w:rPr>
        <w:t>0</w:t>
      </w:r>
      <w:r w:rsidR="00B64AF8">
        <w:rPr>
          <w:szCs w:val="28"/>
          <w:lang w:val="ru-RU"/>
        </w:rPr>
        <w:t xml:space="preserve"> заседаний </w:t>
      </w:r>
      <w:r w:rsidR="00B64AF8" w:rsidRPr="00B64AF8">
        <w:rPr>
          <w:szCs w:val="28"/>
          <w:lang w:val="ru-RU"/>
        </w:rPr>
        <w:t>координационного Совета по малому и среднему предпринимательству при главе МО "Курумканский район"</w:t>
      </w:r>
      <w:r w:rsidR="00B64AF8">
        <w:rPr>
          <w:szCs w:val="28"/>
          <w:lang w:val="ru-RU"/>
        </w:rPr>
        <w:t xml:space="preserve">, на </w:t>
      </w:r>
      <w:r w:rsidR="00B64AF8" w:rsidRPr="00E55697">
        <w:rPr>
          <w:szCs w:val="28"/>
          <w:lang w:val="ru-RU"/>
        </w:rPr>
        <w:t xml:space="preserve">которых было рассмотрено </w:t>
      </w:r>
      <w:r w:rsidR="00F806D0" w:rsidRPr="00E55697">
        <w:rPr>
          <w:szCs w:val="28"/>
          <w:lang w:val="ru-RU"/>
        </w:rPr>
        <w:t>9</w:t>
      </w:r>
      <w:r w:rsidR="00B64AF8" w:rsidRPr="00E55697">
        <w:rPr>
          <w:szCs w:val="28"/>
          <w:lang w:val="ru-RU"/>
        </w:rPr>
        <w:t xml:space="preserve"> обращений субъектов МСП. По состоянию на 01.01.202</w:t>
      </w:r>
      <w:r w:rsidR="00E55697" w:rsidRPr="00E55697">
        <w:rPr>
          <w:szCs w:val="28"/>
          <w:lang w:val="ru-RU"/>
        </w:rPr>
        <w:t>5</w:t>
      </w:r>
      <w:r w:rsidR="00B64AF8" w:rsidRPr="00E55697">
        <w:rPr>
          <w:szCs w:val="28"/>
          <w:lang w:val="ru-RU"/>
        </w:rPr>
        <w:t xml:space="preserve"> г. </w:t>
      </w:r>
      <w:r w:rsidR="00E55697" w:rsidRPr="00E55697">
        <w:rPr>
          <w:szCs w:val="28"/>
          <w:lang w:val="ru-RU"/>
        </w:rPr>
        <w:t>8 обращений из 9</w:t>
      </w:r>
      <w:r w:rsidR="00B64AF8" w:rsidRPr="00E55697">
        <w:rPr>
          <w:szCs w:val="28"/>
          <w:lang w:val="ru-RU"/>
        </w:rPr>
        <w:t xml:space="preserve"> были исполнены, по остальным будет продолжена работа. Протокола заседаний размещены на сайте муниципального образования «Курумканский район» в разделе – «Инвестору».</w:t>
      </w:r>
    </w:p>
    <w:p w:rsidR="002E0BA9" w:rsidRPr="00F11A89" w:rsidRDefault="002E0BA9" w:rsidP="00652773">
      <w:pPr>
        <w:spacing w:after="0"/>
        <w:contextualSpacing/>
        <w:rPr>
          <w:szCs w:val="28"/>
          <w:lang w:val="ru-RU"/>
        </w:rPr>
      </w:pPr>
      <w:r w:rsidRPr="00E55697">
        <w:rPr>
          <w:szCs w:val="28"/>
          <w:lang w:val="ru-RU"/>
        </w:rPr>
        <w:t>В 202</w:t>
      </w:r>
      <w:r w:rsidR="00F806D0" w:rsidRPr="00E55697">
        <w:rPr>
          <w:szCs w:val="28"/>
          <w:lang w:val="ru-RU"/>
        </w:rPr>
        <w:t>4</w:t>
      </w:r>
      <w:r w:rsidRPr="00E55697">
        <w:rPr>
          <w:szCs w:val="28"/>
          <w:lang w:val="ru-RU"/>
        </w:rPr>
        <w:t xml:space="preserve"> г. начата большая работа по внедрению муниципального инвестици</w:t>
      </w:r>
      <w:r w:rsidR="00F806D0" w:rsidRPr="00E55697">
        <w:rPr>
          <w:szCs w:val="28"/>
          <w:lang w:val="ru-RU"/>
        </w:rPr>
        <w:t>онного стандарта – МИС 2.0. Совм</w:t>
      </w:r>
      <w:r w:rsidRPr="00E55697">
        <w:rPr>
          <w:szCs w:val="28"/>
          <w:lang w:val="ru-RU"/>
        </w:rPr>
        <w:t xml:space="preserve">естно с фондом регионального развития РБ разработана дорожная карта, которая исполнена в </w:t>
      </w:r>
      <w:r w:rsidR="00F806D0" w:rsidRPr="00E55697">
        <w:rPr>
          <w:szCs w:val="28"/>
          <w:lang w:val="ru-RU"/>
        </w:rPr>
        <w:t xml:space="preserve">течение </w:t>
      </w:r>
      <w:r w:rsidRPr="00E55697">
        <w:rPr>
          <w:szCs w:val="28"/>
          <w:lang w:val="ru-RU"/>
        </w:rPr>
        <w:t>2024 г.</w:t>
      </w:r>
      <w:r>
        <w:rPr>
          <w:szCs w:val="28"/>
          <w:lang w:val="ru-RU"/>
        </w:rPr>
        <w:t xml:space="preserve">  </w:t>
      </w:r>
    </w:p>
    <w:p w:rsidR="007005B2" w:rsidRPr="00F11A89" w:rsidRDefault="007005B2" w:rsidP="007005B2">
      <w:pPr>
        <w:autoSpaceDE w:val="0"/>
        <w:autoSpaceDN w:val="0"/>
        <w:adjustRightInd w:val="0"/>
        <w:spacing w:after="0"/>
        <w:rPr>
          <w:szCs w:val="28"/>
          <w:lang w:val="ru-RU"/>
        </w:rPr>
      </w:pPr>
      <w:r w:rsidRPr="00543A01">
        <w:rPr>
          <w:szCs w:val="28"/>
          <w:lang w:val="ru-RU" w:eastAsia="ru-RU" w:bidi="ar-SA"/>
        </w:rPr>
        <w:t>Одним из эффективно действующих инструментов программно-</w:t>
      </w:r>
      <w:r w:rsidRPr="00F11A89">
        <w:rPr>
          <w:szCs w:val="28"/>
          <w:lang w:val="ru-RU" w:eastAsia="ru-RU" w:bidi="ar-SA"/>
        </w:rPr>
        <w:t>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муниципального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D34651" w:rsidRPr="00D34651" w:rsidRDefault="00D34651" w:rsidP="00D34651">
      <w:pPr>
        <w:pStyle w:val="af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34651">
        <w:rPr>
          <w:rFonts w:ascii="Times New Roman" w:hAnsi="Times New Roman"/>
          <w:sz w:val="28"/>
          <w:szCs w:val="28"/>
        </w:rPr>
        <w:t>В 202</w:t>
      </w:r>
      <w:r w:rsidR="00F806D0">
        <w:rPr>
          <w:rFonts w:ascii="Times New Roman" w:hAnsi="Times New Roman"/>
          <w:sz w:val="28"/>
          <w:szCs w:val="28"/>
        </w:rPr>
        <w:t>4</w:t>
      </w:r>
      <w:r w:rsidRPr="00D34651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«Курумканский район» действовали </w:t>
      </w:r>
      <w:r w:rsidR="007005B2">
        <w:rPr>
          <w:rFonts w:ascii="Times New Roman" w:hAnsi="Times New Roman"/>
          <w:sz w:val="28"/>
          <w:szCs w:val="28"/>
        </w:rPr>
        <w:t>20</w:t>
      </w:r>
      <w:r w:rsidRPr="00D34651">
        <w:rPr>
          <w:rFonts w:ascii="Times New Roman" w:hAnsi="Times New Roman"/>
          <w:sz w:val="28"/>
          <w:szCs w:val="28"/>
        </w:rPr>
        <w:t xml:space="preserve"> муниципальных программ, охватывающих основные направления социально-экономического развития района, цели и задачи этих программ полностью соответствуют стратегии социально-экономического развития муниципального образования «Курумканский район» на период до 2035 года.</w:t>
      </w:r>
    </w:p>
    <w:p w:rsidR="007005B2" w:rsidRPr="00D34651" w:rsidRDefault="007005B2" w:rsidP="007005B2">
      <w:pPr>
        <w:pStyle w:val="af3"/>
        <w:widowControl w:val="0"/>
        <w:suppressAutoHyphens/>
        <w:spacing w:after="0"/>
        <w:ind w:left="0"/>
        <w:rPr>
          <w:szCs w:val="28"/>
          <w:lang w:val="ru-RU"/>
        </w:rPr>
      </w:pPr>
      <w:r w:rsidRPr="007005B2">
        <w:rPr>
          <w:szCs w:val="28"/>
          <w:lang w:val="ru-RU"/>
        </w:rPr>
        <w:t xml:space="preserve">Исполнение бюджетных назначений по муниципальным программам в 2024 году составило </w:t>
      </w:r>
      <w:r w:rsidRPr="007005B2">
        <w:rPr>
          <w:bCs/>
          <w:color w:val="000000"/>
          <w:szCs w:val="28"/>
          <w:lang w:val="ru-RU"/>
        </w:rPr>
        <w:t xml:space="preserve">1 113 831,7 </w:t>
      </w:r>
      <w:r w:rsidRPr="007005B2">
        <w:rPr>
          <w:szCs w:val="28"/>
          <w:lang w:val="ru-RU"/>
        </w:rPr>
        <w:t>тыс. рублей или 98,</w:t>
      </w:r>
      <w:r w:rsidRPr="007005B2">
        <w:rPr>
          <w:szCs w:val="28"/>
          <w:lang w:val="ru-RU"/>
        </w:rPr>
        <w:t>0</w:t>
      </w:r>
      <w:r w:rsidRPr="007005B2">
        <w:rPr>
          <w:szCs w:val="28"/>
        </w:rPr>
        <w:t> </w:t>
      </w:r>
      <w:r w:rsidRPr="007005B2">
        <w:rPr>
          <w:szCs w:val="28"/>
          <w:lang w:val="ru-RU"/>
        </w:rPr>
        <w:t>% от бюджетных назначений.</w:t>
      </w:r>
      <w:r w:rsidRPr="00D34651">
        <w:rPr>
          <w:szCs w:val="28"/>
          <w:lang w:val="ru-RU"/>
        </w:rPr>
        <w:t xml:space="preserve"> </w:t>
      </w:r>
    </w:p>
    <w:p w:rsidR="007005B2" w:rsidRPr="00D34651" w:rsidRDefault="007005B2" w:rsidP="007005B2">
      <w:pPr>
        <w:pStyle w:val="af3"/>
        <w:widowControl w:val="0"/>
        <w:suppressAutoHyphens/>
        <w:spacing w:after="0"/>
        <w:jc w:val="right"/>
        <w:rPr>
          <w:sz w:val="24"/>
          <w:szCs w:val="24"/>
          <w:lang w:val="ru-RU"/>
        </w:rPr>
      </w:pPr>
    </w:p>
    <w:tbl>
      <w:tblPr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4652"/>
        <w:gridCol w:w="1744"/>
        <w:gridCol w:w="2068"/>
        <w:gridCol w:w="1215"/>
      </w:tblGrid>
      <w:tr w:rsidR="007005B2" w:rsidRPr="00F806D0" w:rsidTr="00E51ABB">
        <w:trPr>
          <w:trHeight w:val="2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355C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355C">
              <w:rPr>
                <w:color w:val="000000"/>
                <w:sz w:val="24"/>
                <w:szCs w:val="24"/>
              </w:rPr>
              <w:lastRenderedPageBreak/>
              <w:t>муниципальной</w:t>
            </w:r>
            <w:proofErr w:type="spellEnd"/>
            <w:r w:rsidRPr="000235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5C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2355C">
              <w:rPr>
                <w:color w:val="000000"/>
                <w:sz w:val="24"/>
                <w:szCs w:val="24"/>
              </w:rPr>
              <w:lastRenderedPageBreak/>
              <w:t>Уточненный</w:t>
            </w:r>
            <w:proofErr w:type="spellEnd"/>
            <w:r w:rsidRPr="000235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5C">
              <w:rPr>
                <w:color w:val="000000"/>
                <w:sz w:val="24"/>
                <w:szCs w:val="24"/>
              </w:rPr>
              <w:lastRenderedPageBreak/>
              <w:t>лимит</w:t>
            </w:r>
            <w:proofErr w:type="spellEnd"/>
            <w:r w:rsidRPr="0002355C">
              <w:rPr>
                <w:color w:val="000000"/>
                <w:sz w:val="24"/>
                <w:szCs w:val="24"/>
              </w:rPr>
              <w:t xml:space="preserve"> БО</w:t>
            </w:r>
            <w:r w:rsidRPr="0002355C">
              <w:rPr>
                <w:color w:val="000000"/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2355C">
              <w:rPr>
                <w:color w:val="000000"/>
                <w:sz w:val="24"/>
                <w:szCs w:val="24"/>
              </w:rPr>
              <w:lastRenderedPageBreak/>
              <w:t>Финансирование</w:t>
            </w:r>
            <w:proofErr w:type="spellEnd"/>
            <w:r w:rsidRPr="0002355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02355C">
              <w:rPr>
                <w:color w:val="000000"/>
                <w:sz w:val="24"/>
                <w:szCs w:val="24"/>
                <w:lang w:val="ru-RU"/>
              </w:rPr>
              <w:lastRenderedPageBreak/>
              <w:t>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2355C">
              <w:rPr>
                <w:color w:val="000000"/>
                <w:sz w:val="24"/>
                <w:szCs w:val="24"/>
              </w:rPr>
              <w:lastRenderedPageBreak/>
              <w:t>Исполне</w:t>
            </w:r>
            <w:r w:rsidRPr="0002355C">
              <w:rPr>
                <w:color w:val="000000"/>
                <w:sz w:val="24"/>
                <w:szCs w:val="24"/>
              </w:rPr>
              <w:lastRenderedPageBreak/>
              <w:t>ние</w:t>
            </w:r>
            <w:proofErr w:type="spellEnd"/>
            <w:r w:rsidRPr="000235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5C">
              <w:rPr>
                <w:color w:val="000000"/>
                <w:sz w:val="24"/>
                <w:szCs w:val="24"/>
              </w:rPr>
              <w:t>лимитов</w:t>
            </w:r>
            <w:proofErr w:type="spellEnd"/>
            <w:r w:rsidRPr="0002355C">
              <w:rPr>
                <w:color w:val="000000"/>
                <w:sz w:val="24"/>
                <w:szCs w:val="24"/>
                <w:lang w:val="ru-RU"/>
              </w:rPr>
              <w:t>, %</w:t>
            </w:r>
          </w:p>
        </w:tc>
      </w:tr>
      <w:tr w:rsidR="007005B2" w:rsidRPr="00F806D0" w:rsidTr="00E51ABB">
        <w:trPr>
          <w:trHeight w:val="5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2355C">
              <w:rPr>
                <w:bCs/>
                <w:color w:val="000000"/>
                <w:sz w:val="24"/>
                <w:szCs w:val="24"/>
              </w:rPr>
              <w:t>Муниципальная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</w:rPr>
              <w:t>Развитие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678 980 291,44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673 615 440,58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99,21</w:t>
            </w:r>
          </w:p>
        </w:tc>
      </w:tr>
      <w:tr w:rsidR="007005B2" w:rsidRPr="00F806D0" w:rsidTr="00E51ABB">
        <w:trPr>
          <w:trHeight w:val="5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"Сохранение и развитие культуры в муниципальном образовании "Курумканский район""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91 300 517,21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90 930 559,25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99,59</w:t>
            </w:r>
          </w:p>
        </w:tc>
      </w:tr>
      <w:tr w:rsidR="007005B2" w:rsidRPr="00F806D0" w:rsidTr="00E51ABB">
        <w:trPr>
          <w:trHeight w:val="5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2" w:rsidRPr="0002355C" w:rsidRDefault="007005B2" w:rsidP="00E51ABB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"Предупреждение и борьба с заболеваниями социального характера"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righ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righ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5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Курумканском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9 156 691,95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9 108 941,43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99,48</w:t>
            </w:r>
          </w:p>
        </w:tc>
      </w:tr>
      <w:tr w:rsidR="007005B2" w:rsidRPr="00F806D0" w:rsidTr="00E51ABB">
        <w:trPr>
          <w:trHeight w:val="832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"Повышение эффективности управления муниципальными финансами"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85</w:t>
            </w: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02355C">
              <w:rPr>
                <w:bCs/>
                <w:color w:val="000000"/>
                <w:sz w:val="24"/>
                <w:szCs w:val="24"/>
              </w:rPr>
              <w:t>289</w:t>
            </w: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5C">
              <w:rPr>
                <w:bCs/>
                <w:color w:val="000000"/>
                <w:sz w:val="24"/>
                <w:szCs w:val="24"/>
              </w:rPr>
              <w:t>739,18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85</w:t>
            </w: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02355C">
              <w:rPr>
                <w:bCs/>
                <w:color w:val="000000"/>
                <w:sz w:val="24"/>
                <w:szCs w:val="24"/>
              </w:rPr>
              <w:t>289</w:t>
            </w: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55C">
              <w:rPr>
                <w:bCs/>
                <w:color w:val="000000"/>
                <w:sz w:val="24"/>
                <w:szCs w:val="24"/>
              </w:rPr>
              <w:t>739,18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7005B2" w:rsidRPr="00F806D0" w:rsidTr="00E51ABB">
        <w:trPr>
          <w:trHeight w:val="539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"Развитие и совершенствование муниципального управления"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70 751 556,11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70 672 668,51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99,89</w:t>
            </w:r>
          </w:p>
        </w:tc>
      </w:tr>
      <w:tr w:rsidR="007005B2" w:rsidRPr="00F806D0" w:rsidTr="00E51ABB">
        <w:trPr>
          <w:trHeight w:val="539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"Развитие имущественных и земельных отношений в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Курумканском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1 509 642,29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1 509 642,29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Курумканского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32 899 238,69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30 609 079,25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93,04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"Защита населения и территории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Курумканского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района от чрезвычайных ситуаций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природногои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техногенного характера"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6 300 189,43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5 794 673,05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91,98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"Создание условий для устойчивого экономического развития муниципального образования "Курумканский район""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3 338 108,00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3 338 108,00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муниципального образования "Курумканский район""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1 124 510,00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1 124 510,00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целевая программа "Повышение безопасности дорожного движения в МО "Курумканский район""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136 298 445,56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127 769 325,07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93,74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"Мероприятия по противодействию терроризму и по профилактике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эктремизма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в муниципальном образовании "Курумканский район"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426 851,76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426 851,76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"Благоустройство мест массового отдыха и территорий, прилегающих к местам туристического показа и развитие лечебно-оздоровительных местностей"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3 909 571,10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188 984,60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4,83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"Сохранение и развитие бурятского языка в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Курумканском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Курумканском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12 016 027,25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12 016 027,25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601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"Обеспечение общественного порядка и профилактика преступности в муниципальном образовании "Курумканский район"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645 115,80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645 115,80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005B2" w:rsidRPr="00F806D0" w:rsidTr="00E51ABB">
        <w:trPr>
          <w:trHeight w:val="69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«</w:t>
            </w:r>
            <w:r w:rsidRPr="0002355C">
              <w:rPr>
                <w:sz w:val="24"/>
                <w:szCs w:val="24"/>
                <w:lang w:val="ru-RU"/>
              </w:rPr>
              <w:t>Укрепление здоровья населения в муниципальном образовании «Курумканский район» на 2020-2024 годы»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005B2" w:rsidRPr="00F806D0" w:rsidTr="00E51ABB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 «</w:t>
            </w:r>
            <w:r w:rsidRPr="0002355C">
              <w:rPr>
                <w:color w:val="000000"/>
                <w:sz w:val="24"/>
                <w:szCs w:val="24"/>
                <w:lang w:val="ru-RU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02355C">
              <w:rPr>
                <w:color w:val="000000"/>
                <w:sz w:val="24"/>
                <w:szCs w:val="24"/>
                <w:lang w:val="ru-RU"/>
              </w:rPr>
              <w:t>Курумканском</w:t>
            </w:r>
            <w:proofErr w:type="spellEnd"/>
            <w:r w:rsidRPr="0002355C">
              <w:rPr>
                <w:color w:val="00000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005B2" w:rsidRPr="00F806D0" w:rsidTr="00E51ABB">
        <w:trPr>
          <w:trHeight w:val="78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B2" w:rsidRPr="0002355C" w:rsidRDefault="007005B2" w:rsidP="00E51ABB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Муниципальная программа</w:t>
            </w:r>
            <w:r w:rsidRPr="0002355C">
              <w:rPr>
                <w:sz w:val="24"/>
                <w:szCs w:val="24"/>
                <w:lang w:val="ru-RU"/>
              </w:rPr>
              <w:t xml:space="preserve"> «Защита прав потребителей на территории МО «Курумканский район» на 2023-2025 годы»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235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005B2" w:rsidRPr="005942FB" w:rsidTr="00E51ABB">
        <w:trPr>
          <w:trHeight w:val="481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B2" w:rsidRPr="0002355C" w:rsidRDefault="007005B2" w:rsidP="00E51ABB">
            <w:pPr>
              <w:shd w:val="clear" w:color="auto" w:fill="FFFFFF" w:themeFill="background1"/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5B2" w:rsidRPr="0002355C" w:rsidRDefault="007005B2" w:rsidP="00E51ABB">
            <w:pPr>
              <w:spacing w:after="0"/>
              <w:ind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2355C">
              <w:rPr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 xml:space="preserve"> расходов</w:t>
            </w:r>
            <w:r w:rsidRPr="0002355C">
              <w:rPr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spacing w:after="0"/>
              <w:ind w:left="-121" w:firstLine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02355C">
              <w:rPr>
                <w:sz w:val="24"/>
                <w:szCs w:val="24"/>
                <w:lang w:val="ru-RU"/>
              </w:rPr>
              <w:t>1 134 738495,77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bCs/>
                <w:color w:val="000000"/>
                <w:sz w:val="24"/>
                <w:szCs w:val="24"/>
                <w:lang w:val="ru-RU"/>
              </w:rPr>
              <w:t>1 113 831 666,02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005B2" w:rsidRPr="0002355C" w:rsidRDefault="007005B2" w:rsidP="00E51ABB">
            <w:pPr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355C">
              <w:rPr>
                <w:color w:val="000000"/>
                <w:sz w:val="24"/>
                <w:szCs w:val="24"/>
                <w:lang w:val="ru-RU"/>
              </w:rPr>
              <w:t>98,0</w:t>
            </w:r>
          </w:p>
        </w:tc>
      </w:tr>
    </w:tbl>
    <w:p w:rsidR="007005B2" w:rsidRPr="00D34651" w:rsidRDefault="007005B2" w:rsidP="007005B2">
      <w:pPr>
        <w:pStyle w:val="af3"/>
        <w:widowControl w:val="0"/>
        <w:shd w:val="clear" w:color="auto" w:fill="FFFFFF" w:themeFill="background1"/>
        <w:suppressAutoHyphens/>
        <w:spacing w:after="0"/>
        <w:jc w:val="right"/>
        <w:rPr>
          <w:sz w:val="24"/>
          <w:szCs w:val="24"/>
        </w:rPr>
      </w:pPr>
    </w:p>
    <w:p w:rsidR="007005B2" w:rsidRPr="00543A01" w:rsidRDefault="007005B2" w:rsidP="007005B2">
      <w:pPr>
        <w:pStyle w:val="af3"/>
        <w:widowControl w:val="0"/>
        <w:shd w:val="clear" w:color="auto" w:fill="FFFFFF" w:themeFill="background1"/>
        <w:suppressAutoHyphens/>
        <w:spacing w:after="0"/>
        <w:ind w:left="0"/>
        <w:rPr>
          <w:szCs w:val="28"/>
          <w:lang w:val="ru-RU"/>
        </w:rPr>
      </w:pPr>
      <w:r w:rsidRPr="00D34651">
        <w:rPr>
          <w:szCs w:val="28"/>
          <w:lang w:val="ru-RU"/>
        </w:rPr>
        <w:t>В результате совместной работы структурных подразделений администрации доля средств бюджета муниципального образования «Курумканский район», приходящихся на муниципальные программы, составила в 202</w:t>
      </w:r>
      <w:r>
        <w:rPr>
          <w:szCs w:val="28"/>
          <w:lang w:val="ru-RU"/>
        </w:rPr>
        <w:t>4</w:t>
      </w:r>
      <w:r w:rsidRPr="00D34651">
        <w:rPr>
          <w:szCs w:val="28"/>
          <w:lang w:val="ru-RU"/>
        </w:rPr>
        <w:t xml:space="preserve"> году </w:t>
      </w:r>
      <w:r>
        <w:rPr>
          <w:szCs w:val="28"/>
          <w:lang w:val="ru-RU"/>
        </w:rPr>
        <w:t>99,1</w:t>
      </w:r>
      <w:r w:rsidRPr="00D34651">
        <w:rPr>
          <w:szCs w:val="28"/>
          <w:lang w:val="ru-RU"/>
        </w:rPr>
        <w:t>%.</w:t>
      </w:r>
      <w:r w:rsidRPr="00543A01">
        <w:rPr>
          <w:szCs w:val="28"/>
          <w:lang w:val="ru-RU"/>
        </w:rPr>
        <w:t xml:space="preserve"> </w:t>
      </w:r>
    </w:p>
    <w:p w:rsidR="00D34651" w:rsidRPr="00543A01" w:rsidRDefault="00D34651" w:rsidP="00D34651">
      <w:pPr>
        <w:pStyle w:val="af3"/>
        <w:widowControl w:val="0"/>
        <w:shd w:val="clear" w:color="auto" w:fill="FFFFFF" w:themeFill="background1"/>
        <w:suppressAutoHyphens/>
        <w:spacing w:after="0"/>
        <w:ind w:left="0"/>
        <w:rPr>
          <w:szCs w:val="28"/>
          <w:lang w:val="ru-RU"/>
        </w:rPr>
      </w:pPr>
      <w:r w:rsidRPr="00D34651">
        <w:rPr>
          <w:szCs w:val="28"/>
          <w:lang w:val="ru-RU"/>
        </w:rPr>
        <w:t>В результате совместной работы структурных подразделений администрации доля средств бюджета муниципального образования «Курумканский район», приходящихся на муниципальные программы, составила в 202</w:t>
      </w:r>
      <w:r w:rsidR="00F806D0">
        <w:rPr>
          <w:szCs w:val="28"/>
          <w:lang w:val="ru-RU"/>
        </w:rPr>
        <w:t>4</w:t>
      </w:r>
      <w:r w:rsidRPr="00D34651">
        <w:rPr>
          <w:szCs w:val="28"/>
          <w:lang w:val="ru-RU"/>
        </w:rPr>
        <w:t xml:space="preserve"> году </w:t>
      </w:r>
      <w:r w:rsidR="007005B2">
        <w:rPr>
          <w:szCs w:val="28"/>
          <w:lang w:val="ru-RU"/>
        </w:rPr>
        <w:t>99,1</w:t>
      </w:r>
      <w:r w:rsidRPr="00D34651">
        <w:rPr>
          <w:szCs w:val="28"/>
          <w:lang w:val="ru-RU"/>
        </w:rPr>
        <w:t>%.</w:t>
      </w:r>
      <w:r w:rsidRPr="00543A01">
        <w:rPr>
          <w:szCs w:val="28"/>
          <w:lang w:val="ru-RU"/>
        </w:rPr>
        <w:t xml:space="preserve"> </w:t>
      </w:r>
    </w:p>
    <w:p w:rsidR="009C55CB" w:rsidRPr="00E411F9" w:rsidRDefault="0068216D" w:rsidP="009C55CB">
      <w:pPr>
        <w:spacing w:after="0"/>
        <w:contextualSpacing/>
        <w:rPr>
          <w:szCs w:val="28"/>
          <w:lang w:val="ru-RU"/>
        </w:rPr>
      </w:pPr>
      <w:r w:rsidRPr="00E411F9">
        <w:rPr>
          <w:szCs w:val="28"/>
          <w:lang w:val="ru-RU"/>
        </w:rPr>
        <w:t>Всего</w:t>
      </w:r>
      <w:r w:rsidR="00F11A89" w:rsidRPr="00E411F9">
        <w:rPr>
          <w:szCs w:val="28"/>
          <w:lang w:val="ru-RU"/>
        </w:rPr>
        <w:t>,</w:t>
      </w:r>
      <w:r w:rsidRPr="00E411F9">
        <w:rPr>
          <w:szCs w:val="28"/>
          <w:lang w:val="ru-RU"/>
        </w:rPr>
        <w:t xml:space="preserve"> в</w:t>
      </w:r>
      <w:r w:rsidR="008471E7" w:rsidRPr="00E411F9">
        <w:rPr>
          <w:szCs w:val="28"/>
          <w:lang w:val="ru-RU"/>
        </w:rPr>
        <w:t xml:space="preserve"> течение 202</w:t>
      </w:r>
      <w:r w:rsidR="00F806D0">
        <w:rPr>
          <w:szCs w:val="28"/>
          <w:lang w:val="ru-RU"/>
        </w:rPr>
        <w:t>4</w:t>
      </w:r>
      <w:r w:rsidR="008471E7" w:rsidRPr="00E411F9">
        <w:rPr>
          <w:szCs w:val="28"/>
          <w:lang w:val="ru-RU"/>
        </w:rPr>
        <w:t xml:space="preserve"> г.</w:t>
      </w:r>
      <w:r w:rsidR="009131CA" w:rsidRPr="00E411F9">
        <w:rPr>
          <w:szCs w:val="28"/>
          <w:lang w:val="ru-RU"/>
        </w:rPr>
        <w:t xml:space="preserve"> </w:t>
      </w:r>
      <w:r w:rsidRPr="00E411F9">
        <w:rPr>
          <w:szCs w:val="28"/>
          <w:lang w:val="ru-RU"/>
        </w:rPr>
        <w:t xml:space="preserve">всеми уровнями власти, образующими инфраструктуру поддержки предпринимательства, </w:t>
      </w:r>
      <w:r w:rsidR="009131CA" w:rsidRPr="00E411F9">
        <w:rPr>
          <w:szCs w:val="28"/>
          <w:lang w:val="ru-RU"/>
        </w:rPr>
        <w:t>был</w:t>
      </w:r>
      <w:r w:rsidRPr="00E411F9">
        <w:rPr>
          <w:szCs w:val="28"/>
          <w:lang w:val="ru-RU"/>
        </w:rPr>
        <w:t>а</w:t>
      </w:r>
      <w:r w:rsidR="009131CA" w:rsidRPr="00E411F9">
        <w:rPr>
          <w:szCs w:val="28"/>
          <w:lang w:val="ru-RU"/>
        </w:rPr>
        <w:t xml:space="preserve"> оказан</w:t>
      </w:r>
      <w:r w:rsidRPr="00E411F9">
        <w:rPr>
          <w:szCs w:val="28"/>
          <w:lang w:val="ru-RU"/>
        </w:rPr>
        <w:t>а</w:t>
      </w:r>
      <w:r w:rsidR="009131CA" w:rsidRPr="00E411F9">
        <w:rPr>
          <w:szCs w:val="28"/>
          <w:lang w:val="ru-RU"/>
        </w:rPr>
        <w:t xml:space="preserve"> </w:t>
      </w:r>
      <w:r w:rsidR="008471E7" w:rsidRPr="00E411F9">
        <w:rPr>
          <w:szCs w:val="28"/>
          <w:lang w:val="ru-RU"/>
        </w:rPr>
        <w:t>поддержк</w:t>
      </w:r>
      <w:r w:rsidRPr="00E411F9">
        <w:rPr>
          <w:szCs w:val="28"/>
          <w:lang w:val="ru-RU"/>
        </w:rPr>
        <w:t xml:space="preserve">а </w:t>
      </w:r>
      <w:r w:rsidR="009C55CB">
        <w:rPr>
          <w:szCs w:val="28"/>
          <w:lang w:val="ru-RU"/>
        </w:rPr>
        <w:t>74</w:t>
      </w:r>
      <w:r w:rsidR="009C55CB" w:rsidRPr="00E411F9">
        <w:rPr>
          <w:szCs w:val="28"/>
          <w:lang w:val="ru-RU"/>
        </w:rPr>
        <w:t xml:space="preserve"> субъектам малого и среднего предпринимательства МО «Курумканский </w:t>
      </w:r>
      <w:r w:rsidR="009C55CB" w:rsidRPr="00D33E37">
        <w:rPr>
          <w:szCs w:val="28"/>
          <w:lang w:val="ru-RU"/>
        </w:rPr>
        <w:t xml:space="preserve">район» на общую сумму </w:t>
      </w:r>
      <w:r w:rsidR="00D33E37" w:rsidRPr="00D33E37">
        <w:rPr>
          <w:szCs w:val="28"/>
          <w:lang w:val="ru-RU"/>
        </w:rPr>
        <w:t>1 525 000</w:t>
      </w:r>
      <w:r w:rsidR="009C55CB" w:rsidRPr="00D33E37">
        <w:rPr>
          <w:szCs w:val="28"/>
          <w:lang w:val="ru-RU"/>
        </w:rPr>
        <w:t>,</w:t>
      </w:r>
      <w:r w:rsidR="00D33E37" w:rsidRPr="00D33E37">
        <w:rPr>
          <w:szCs w:val="28"/>
          <w:lang w:val="ru-RU"/>
        </w:rPr>
        <w:t>00</w:t>
      </w:r>
      <w:r w:rsidR="009C55CB" w:rsidRPr="00D33E37">
        <w:rPr>
          <w:szCs w:val="28"/>
          <w:lang w:val="ru-RU"/>
        </w:rPr>
        <w:t xml:space="preserve"> руб., в </w:t>
      </w:r>
      <w:proofErr w:type="spellStart"/>
      <w:r w:rsidR="009C55CB" w:rsidRPr="00D33E37">
        <w:rPr>
          <w:szCs w:val="28"/>
          <w:lang w:val="ru-RU"/>
        </w:rPr>
        <w:t>т.ч</w:t>
      </w:r>
      <w:proofErr w:type="spellEnd"/>
      <w:r w:rsidR="009C55CB" w:rsidRPr="00D33E37">
        <w:rPr>
          <w:szCs w:val="28"/>
          <w:lang w:val="ru-RU"/>
        </w:rPr>
        <w:t>. по видам поддержки:</w:t>
      </w:r>
      <w:r w:rsidR="009C55CB" w:rsidRPr="00E411F9">
        <w:rPr>
          <w:szCs w:val="28"/>
          <w:lang w:val="ru-RU"/>
        </w:rPr>
        <w:t xml:space="preserve"> </w:t>
      </w:r>
    </w:p>
    <w:p w:rsidR="009C55CB" w:rsidRPr="00E411F9" w:rsidRDefault="009C55CB" w:rsidP="009C55CB">
      <w:pPr>
        <w:spacing w:after="0"/>
        <w:ind w:firstLine="0"/>
        <w:contextualSpacing/>
        <w:rPr>
          <w:szCs w:val="28"/>
          <w:lang w:val="ru-RU"/>
        </w:rPr>
      </w:pPr>
      <w:r w:rsidRPr="00E411F9">
        <w:rPr>
          <w:szCs w:val="28"/>
          <w:lang w:val="ru-RU"/>
        </w:rPr>
        <w:t xml:space="preserve">- финансовая поддержка – </w:t>
      </w:r>
      <w:r>
        <w:rPr>
          <w:szCs w:val="28"/>
          <w:lang w:val="ru-RU"/>
        </w:rPr>
        <w:t>16</w:t>
      </w:r>
      <w:r w:rsidRPr="00E411F9">
        <w:rPr>
          <w:szCs w:val="28"/>
          <w:lang w:val="ru-RU"/>
        </w:rPr>
        <w:t xml:space="preserve"> субъектам МСП </w:t>
      </w:r>
    </w:p>
    <w:p w:rsidR="009C55CB" w:rsidRPr="00E411F9" w:rsidRDefault="009C55CB" w:rsidP="009C55CB">
      <w:pPr>
        <w:spacing w:after="0"/>
        <w:ind w:firstLine="0"/>
        <w:contextualSpacing/>
        <w:rPr>
          <w:szCs w:val="28"/>
          <w:lang w:val="ru-RU"/>
        </w:rPr>
      </w:pPr>
      <w:r w:rsidRPr="00E411F9">
        <w:rPr>
          <w:szCs w:val="28"/>
          <w:lang w:val="ru-RU"/>
        </w:rPr>
        <w:t xml:space="preserve">- </w:t>
      </w:r>
      <w:proofErr w:type="gramStart"/>
      <w:r w:rsidRPr="00E411F9">
        <w:rPr>
          <w:szCs w:val="28"/>
          <w:lang w:val="ru-RU"/>
        </w:rPr>
        <w:t>инновационная</w:t>
      </w:r>
      <w:proofErr w:type="gramEnd"/>
      <w:r w:rsidRPr="00E411F9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1</w:t>
      </w:r>
      <w:r w:rsidRPr="00E411F9">
        <w:rPr>
          <w:szCs w:val="28"/>
          <w:lang w:val="ru-RU"/>
        </w:rPr>
        <w:t xml:space="preserve"> субъект</w:t>
      </w:r>
      <w:r>
        <w:rPr>
          <w:szCs w:val="28"/>
          <w:lang w:val="ru-RU"/>
        </w:rPr>
        <w:t>у</w:t>
      </w:r>
      <w:r w:rsidRPr="00E411F9">
        <w:rPr>
          <w:szCs w:val="28"/>
          <w:lang w:val="ru-RU"/>
        </w:rPr>
        <w:t xml:space="preserve"> МСП </w:t>
      </w:r>
    </w:p>
    <w:p w:rsidR="009C55CB" w:rsidRDefault="009C55CB" w:rsidP="009C55CB">
      <w:pPr>
        <w:spacing w:after="0"/>
        <w:ind w:firstLine="0"/>
        <w:contextualSpacing/>
        <w:rPr>
          <w:szCs w:val="28"/>
          <w:lang w:val="ru-RU"/>
        </w:rPr>
      </w:pPr>
      <w:r w:rsidRPr="00E411F9">
        <w:rPr>
          <w:szCs w:val="28"/>
          <w:lang w:val="ru-RU"/>
        </w:rPr>
        <w:t xml:space="preserve">- </w:t>
      </w:r>
      <w:proofErr w:type="gramStart"/>
      <w:r w:rsidRPr="00E411F9">
        <w:rPr>
          <w:szCs w:val="28"/>
          <w:lang w:val="ru-RU"/>
        </w:rPr>
        <w:t>информационн</w:t>
      </w:r>
      <w:r>
        <w:rPr>
          <w:szCs w:val="28"/>
          <w:lang w:val="ru-RU"/>
        </w:rPr>
        <w:t>ая</w:t>
      </w:r>
      <w:proofErr w:type="gramEnd"/>
      <w:r w:rsidRPr="00E411F9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10</w:t>
      </w:r>
      <w:r w:rsidRPr="00E411F9">
        <w:rPr>
          <w:szCs w:val="28"/>
          <w:lang w:val="ru-RU"/>
        </w:rPr>
        <w:t xml:space="preserve"> субъект</w:t>
      </w:r>
      <w:r>
        <w:rPr>
          <w:szCs w:val="28"/>
          <w:lang w:val="ru-RU"/>
        </w:rPr>
        <w:t>ам</w:t>
      </w:r>
      <w:r w:rsidRPr="00E411F9">
        <w:rPr>
          <w:szCs w:val="28"/>
          <w:lang w:val="ru-RU"/>
        </w:rPr>
        <w:t xml:space="preserve"> МСП </w:t>
      </w:r>
    </w:p>
    <w:p w:rsidR="009C55CB" w:rsidRPr="00E411F9" w:rsidRDefault="009C55CB" w:rsidP="009C55CB">
      <w:pPr>
        <w:spacing w:after="0"/>
        <w:ind w:firstLine="0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gramStart"/>
      <w:r>
        <w:rPr>
          <w:szCs w:val="28"/>
          <w:lang w:val="ru-RU"/>
        </w:rPr>
        <w:t>консультационная</w:t>
      </w:r>
      <w:proofErr w:type="gramEnd"/>
      <w:r>
        <w:rPr>
          <w:szCs w:val="28"/>
          <w:lang w:val="ru-RU"/>
        </w:rPr>
        <w:t xml:space="preserve"> – 36 субъектам МСП</w:t>
      </w:r>
    </w:p>
    <w:p w:rsidR="009C55CB" w:rsidRDefault="009C55CB" w:rsidP="009C55CB">
      <w:pPr>
        <w:spacing w:after="0"/>
        <w:ind w:firstLine="0"/>
        <w:contextualSpacing/>
        <w:rPr>
          <w:szCs w:val="28"/>
          <w:lang w:val="ru-RU"/>
        </w:rPr>
      </w:pPr>
      <w:r w:rsidRPr="00E411F9">
        <w:rPr>
          <w:szCs w:val="28"/>
          <w:lang w:val="ru-RU"/>
        </w:rPr>
        <w:lastRenderedPageBreak/>
        <w:t xml:space="preserve">- </w:t>
      </w:r>
      <w:proofErr w:type="gramStart"/>
      <w:r w:rsidRPr="00E411F9">
        <w:rPr>
          <w:szCs w:val="28"/>
          <w:lang w:val="ru-RU"/>
        </w:rPr>
        <w:t>образовательная</w:t>
      </w:r>
      <w:proofErr w:type="gramEnd"/>
      <w:r w:rsidRPr="00E411F9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11</w:t>
      </w:r>
      <w:r w:rsidRPr="00E411F9">
        <w:rPr>
          <w:szCs w:val="28"/>
          <w:lang w:val="ru-RU"/>
        </w:rPr>
        <w:t xml:space="preserve"> субъектам МСП</w:t>
      </w:r>
      <w:r>
        <w:rPr>
          <w:szCs w:val="28"/>
          <w:lang w:val="ru-RU"/>
        </w:rPr>
        <w:t xml:space="preserve"> </w:t>
      </w:r>
    </w:p>
    <w:p w:rsidR="00F11A89" w:rsidRDefault="00F11A89" w:rsidP="009C55CB">
      <w:pPr>
        <w:spacing w:after="0"/>
        <w:contextualSpacing/>
        <w:rPr>
          <w:rStyle w:val="af2"/>
          <w:szCs w:val="28"/>
          <w:lang w:val="ru-RU"/>
        </w:rPr>
      </w:pPr>
      <w:r>
        <w:rPr>
          <w:szCs w:val="28"/>
          <w:lang w:val="ru-RU"/>
        </w:rPr>
        <w:t>С данным реестром можно ознакомиться на сайте ФНС:</w:t>
      </w:r>
      <w:r w:rsidRPr="00F11A89">
        <w:rPr>
          <w:lang w:val="ru-RU"/>
        </w:rPr>
        <w:t xml:space="preserve"> </w:t>
      </w:r>
      <w:hyperlink r:id="rId10" w:history="1">
        <w:r w:rsidR="00CA259D" w:rsidRPr="009B092B">
          <w:rPr>
            <w:rStyle w:val="af2"/>
            <w:szCs w:val="28"/>
            <w:lang w:val="ru-RU"/>
          </w:rPr>
          <w:t>https://rmsp-pp.nalog.ru/</w:t>
        </w:r>
      </w:hyperlink>
      <w:r w:rsidR="00E25C02">
        <w:rPr>
          <w:rStyle w:val="af2"/>
          <w:szCs w:val="28"/>
          <w:lang w:val="ru-RU"/>
        </w:rPr>
        <w:t>.</w:t>
      </w:r>
    </w:p>
    <w:p w:rsidR="00B22909" w:rsidRPr="00440CE2" w:rsidRDefault="00440CE2" w:rsidP="00652773">
      <w:pPr>
        <w:spacing w:after="0"/>
        <w:contextualSpacing/>
        <w:rPr>
          <w:szCs w:val="28"/>
          <w:lang w:val="ru-RU"/>
        </w:rPr>
      </w:pPr>
      <w:r w:rsidRPr="00440CE2">
        <w:rPr>
          <w:lang w:val="ru-RU"/>
        </w:rPr>
        <w:t xml:space="preserve">Информационная поддержка инвестиционной и предпринимательской деятельности в муниципальном образовании реализуется посредством размещения информации на сайте МО, в официальных аккаунтах Администрации МО, в социальных сетях: в районной газете «Огни Курумкана», в группе в </w:t>
      </w:r>
      <w:proofErr w:type="spellStart"/>
      <w:r w:rsidR="00EC2902">
        <w:rPr>
          <w:lang w:val="ru-RU"/>
        </w:rPr>
        <w:t>Телеграм</w:t>
      </w:r>
      <w:proofErr w:type="spellEnd"/>
      <w:r w:rsidRPr="00440CE2">
        <w:rPr>
          <w:lang w:val="ru-RU"/>
        </w:rPr>
        <w:t xml:space="preserve"> </w:t>
      </w:r>
      <w:r w:rsidR="00EC2902">
        <w:rPr>
          <w:lang w:val="ru-RU"/>
        </w:rPr>
        <w:t>«</w:t>
      </w:r>
      <w:r w:rsidRPr="00440CE2">
        <w:rPr>
          <w:lang w:val="ru-RU"/>
        </w:rPr>
        <w:t>Курумкан-инфо 24/7</w:t>
      </w:r>
      <w:r w:rsidR="00EC2902">
        <w:rPr>
          <w:lang w:val="ru-RU"/>
        </w:rPr>
        <w:t>»</w:t>
      </w:r>
      <w:r w:rsidRPr="00440CE2">
        <w:rPr>
          <w:lang w:val="ru-RU"/>
        </w:rPr>
        <w:t xml:space="preserve">. Также создана группа в </w:t>
      </w:r>
      <w:proofErr w:type="spellStart"/>
      <w:r w:rsidR="00EC2902">
        <w:rPr>
          <w:lang w:val="ru-RU"/>
        </w:rPr>
        <w:t>Телеграм</w:t>
      </w:r>
      <w:proofErr w:type="spellEnd"/>
      <w:r w:rsidRPr="00440CE2">
        <w:rPr>
          <w:lang w:val="ru-RU"/>
        </w:rPr>
        <w:t xml:space="preserve"> – «Предприниматели Курумкана», где в режиме онлайн Администрацией МО оперативно размещается информация, обсуждаются </w:t>
      </w:r>
      <w:r w:rsidRPr="009C55CB">
        <w:rPr>
          <w:lang w:val="ru-RU"/>
        </w:rPr>
        <w:t xml:space="preserve">проблемы и вопросы. Число размещаемых публикаций в общей совокупности составляет более </w:t>
      </w:r>
      <w:r w:rsidR="003543FC" w:rsidRPr="009C55CB">
        <w:rPr>
          <w:lang w:val="ru-RU"/>
        </w:rPr>
        <w:t>10</w:t>
      </w:r>
      <w:r w:rsidRPr="009C55CB">
        <w:rPr>
          <w:lang w:val="ru-RU"/>
        </w:rPr>
        <w:t>0 публикаций в год.</w:t>
      </w:r>
      <w:r w:rsidR="00B22909">
        <w:rPr>
          <w:lang w:val="ru-RU"/>
        </w:rPr>
        <w:t xml:space="preserve"> </w:t>
      </w:r>
    </w:p>
    <w:p w:rsidR="00F06081" w:rsidRPr="0030129B" w:rsidRDefault="00F06081" w:rsidP="00F06081">
      <w:pPr>
        <w:pStyle w:val="ConsPlusNonformat"/>
        <w:ind w:firstLine="709"/>
        <w:jc w:val="both"/>
        <w:rPr>
          <w:sz w:val="28"/>
          <w:szCs w:val="28"/>
        </w:rPr>
      </w:pPr>
      <w:r w:rsidRPr="0030129B">
        <w:rPr>
          <w:rFonts w:ascii="Times New Roman" w:hAnsi="Times New Roman" w:cs="Times New Roman"/>
          <w:sz w:val="28"/>
          <w:szCs w:val="28"/>
        </w:rPr>
        <w:t>В 202</w:t>
      </w:r>
      <w:r w:rsidR="00EC2902">
        <w:rPr>
          <w:rFonts w:ascii="Times New Roman" w:hAnsi="Times New Roman" w:cs="Times New Roman"/>
          <w:sz w:val="28"/>
          <w:szCs w:val="28"/>
        </w:rPr>
        <w:t>4</w:t>
      </w:r>
      <w:r w:rsidRPr="0030129B">
        <w:rPr>
          <w:rFonts w:ascii="Times New Roman" w:hAnsi="Times New Roman" w:cs="Times New Roman"/>
          <w:sz w:val="28"/>
          <w:szCs w:val="28"/>
        </w:rPr>
        <w:t xml:space="preserve"> г. на территории муниципального образования «Курумканский район» реализовывалось </w:t>
      </w:r>
      <w:r w:rsidR="00D33E3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30129B">
        <w:rPr>
          <w:rFonts w:ascii="Times New Roman" w:hAnsi="Times New Roman" w:cs="Times New Roman"/>
          <w:sz w:val="28"/>
          <w:szCs w:val="28"/>
        </w:rPr>
        <w:t xml:space="preserve"> крупных инвестиционных проектов (приложение 1)</w:t>
      </w:r>
    </w:p>
    <w:p w:rsidR="00440CE2" w:rsidRPr="0030129B" w:rsidRDefault="00440CE2" w:rsidP="00652773">
      <w:pPr>
        <w:spacing w:after="0"/>
        <w:rPr>
          <w:lang w:val="ru-RU"/>
        </w:rPr>
      </w:pPr>
      <w:r w:rsidRPr="009C55CB">
        <w:rPr>
          <w:lang w:val="ru-RU"/>
        </w:rPr>
        <w:t>В 202</w:t>
      </w:r>
      <w:r w:rsidR="00EC2902" w:rsidRPr="009C55CB">
        <w:rPr>
          <w:lang w:val="ru-RU"/>
        </w:rPr>
        <w:t>4</w:t>
      </w:r>
      <w:r w:rsidRPr="009C55CB">
        <w:rPr>
          <w:lang w:val="ru-RU"/>
        </w:rPr>
        <w:t xml:space="preserve"> г. проведена оценка регулирующего воздействия 2-х проектов нормативно-правовых актов</w:t>
      </w:r>
      <w:r w:rsidR="00652773" w:rsidRPr="009C55CB">
        <w:rPr>
          <w:lang w:val="ru-RU"/>
        </w:rPr>
        <w:t>.</w:t>
      </w:r>
    </w:p>
    <w:p w:rsidR="00F11A89" w:rsidRPr="00F45D4D" w:rsidRDefault="00F11A89" w:rsidP="00AF7251">
      <w:pPr>
        <w:autoSpaceDE w:val="0"/>
        <w:autoSpaceDN w:val="0"/>
        <w:adjustRightInd w:val="0"/>
        <w:spacing w:after="0"/>
        <w:rPr>
          <w:szCs w:val="28"/>
          <w:lang w:val="ru-RU"/>
        </w:rPr>
      </w:pPr>
      <w:r w:rsidRPr="0030129B">
        <w:rPr>
          <w:szCs w:val="28"/>
          <w:lang w:val="ru-RU" w:eastAsia="ru-RU" w:bidi="ar-SA"/>
        </w:rPr>
        <w:t>На официальном сайте администрации МО «Курумканский район» (</w:t>
      </w:r>
      <w:hyperlink r:id="rId11" w:history="1">
        <w:r w:rsidR="00EC2902" w:rsidRPr="00EC2902">
          <w:rPr>
            <w:rStyle w:val="af2"/>
            <w:szCs w:val="28"/>
            <w:lang w:val="ru-RU" w:eastAsia="ru-RU" w:bidi="ar-SA"/>
          </w:rPr>
          <w:t>https://kurumkanskij-r81.gosweb.gosuslugi.ru/</w:t>
        </w:r>
        <w:r w:rsidRPr="0030129B">
          <w:rPr>
            <w:rStyle w:val="af2"/>
            <w:szCs w:val="28"/>
            <w:lang w:val="ru-RU" w:eastAsia="ru-RU" w:bidi="ar-SA"/>
          </w:rPr>
          <w:t>)</w:t>
        </w:r>
      </w:hyperlink>
      <w:r w:rsidRPr="0030129B">
        <w:rPr>
          <w:szCs w:val="28"/>
          <w:lang w:val="ru-RU" w:eastAsia="ru-RU" w:bidi="ar-SA"/>
        </w:rPr>
        <w:t xml:space="preserve"> </w:t>
      </w:r>
      <w:r w:rsidR="00EC2902">
        <w:rPr>
          <w:szCs w:val="28"/>
          <w:lang w:val="ru-RU" w:eastAsia="ru-RU" w:bidi="ar-SA"/>
        </w:rPr>
        <w:t>на главной странице создан раздел «Инвестору» (</w:t>
      </w:r>
      <w:hyperlink r:id="rId12" w:history="1">
        <w:r w:rsidR="00EC2902" w:rsidRPr="009675AE">
          <w:rPr>
            <w:rStyle w:val="af2"/>
            <w:szCs w:val="28"/>
            <w:lang w:val="ru-RU" w:eastAsia="ru-RU" w:bidi="ar-SA"/>
          </w:rPr>
          <w:t>https://kurumkanskij-r81.gosweb.gosuslugi.ru/glavnoe/investoru/</w:t>
        </w:r>
      </w:hyperlink>
      <w:r w:rsidR="00EC2902">
        <w:rPr>
          <w:szCs w:val="28"/>
          <w:lang w:val="ru-RU" w:eastAsia="ru-RU" w:bidi="ar-SA"/>
        </w:rPr>
        <w:t xml:space="preserve">), в котором </w:t>
      </w:r>
      <w:r w:rsidRPr="0030129B">
        <w:rPr>
          <w:szCs w:val="28"/>
          <w:lang w:val="ru-RU" w:eastAsia="ru-RU" w:bidi="ar-SA"/>
        </w:rPr>
        <w:t xml:space="preserve">созданы </w:t>
      </w:r>
      <w:r w:rsidR="00EC2902">
        <w:rPr>
          <w:szCs w:val="28"/>
          <w:lang w:val="ru-RU" w:eastAsia="ru-RU" w:bidi="ar-SA"/>
        </w:rPr>
        <w:t xml:space="preserve">12 </w:t>
      </w:r>
      <w:r w:rsidRPr="0030129B">
        <w:rPr>
          <w:szCs w:val="28"/>
          <w:lang w:val="ru-RU" w:eastAsia="ru-RU" w:bidi="ar-SA"/>
        </w:rPr>
        <w:t>подраздел</w:t>
      </w:r>
      <w:r w:rsidR="00EC2902">
        <w:rPr>
          <w:szCs w:val="28"/>
          <w:lang w:val="ru-RU" w:eastAsia="ru-RU" w:bidi="ar-SA"/>
        </w:rPr>
        <w:t xml:space="preserve">ов. </w:t>
      </w:r>
      <w:r w:rsidRPr="0030129B">
        <w:rPr>
          <w:szCs w:val="28"/>
          <w:lang w:val="ru-RU" w:eastAsia="ru-RU" w:bidi="ar-SA"/>
        </w:rPr>
        <w:t xml:space="preserve">В данных </w:t>
      </w:r>
      <w:r w:rsidR="00EC2902">
        <w:rPr>
          <w:szCs w:val="28"/>
          <w:lang w:val="ru-RU" w:eastAsia="ru-RU" w:bidi="ar-SA"/>
        </w:rPr>
        <w:t>под</w:t>
      </w:r>
      <w:r w:rsidRPr="0030129B">
        <w:rPr>
          <w:szCs w:val="28"/>
          <w:lang w:val="ru-RU" w:eastAsia="ru-RU" w:bidi="ar-SA"/>
        </w:rPr>
        <w:t>разделах размещена вся актуальная информация для инвестора и субъектов малого и среднего предпринимательства.</w:t>
      </w:r>
    </w:p>
    <w:p w:rsidR="00F06081" w:rsidRDefault="00F06081" w:rsidP="00652773">
      <w:pPr>
        <w:spacing w:after="0"/>
        <w:rPr>
          <w:szCs w:val="28"/>
          <w:lang w:val="ru-RU"/>
        </w:rPr>
      </w:pPr>
    </w:p>
    <w:p w:rsidR="00B22909" w:rsidRPr="00B22909" w:rsidRDefault="00B22909" w:rsidP="00652773">
      <w:pPr>
        <w:spacing w:after="0"/>
        <w:rPr>
          <w:b/>
          <w:szCs w:val="28"/>
          <w:lang w:val="ru-RU"/>
        </w:rPr>
      </w:pPr>
      <w:r w:rsidRPr="00B22909">
        <w:rPr>
          <w:b/>
          <w:szCs w:val="28"/>
          <w:lang w:val="ru-RU"/>
        </w:rPr>
        <w:t>Уполномоченный по инвестициям                           А. В. Гомбоев</w:t>
      </w:r>
    </w:p>
    <w:p w:rsidR="00091685" w:rsidRPr="003543FC" w:rsidRDefault="00091685" w:rsidP="00CA259D">
      <w:pPr>
        <w:spacing w:after="0"/>
        <w:ind w:firstLine="0"/>
        <w:jc w:val="left"/>
        <w:rPr>
          <w:lang w:val="ru-RU"/>
        </w:rPr>
        <w:sectPr w:rsidR="00091685" w:rsidRPr="003543FC" w:rsidSect="00035E13">
          <w:headerReference w:type="default" r:id="rId13"/>
          <w:pgSz w:w="11906" w:h="16838"/>
          <w:pgMar w:top="851" w:right="850" w:bottom="1134" w:left="1701" w:header="708" w:footer="708" w:gutter="0"/>
          <w:cols w:space="708"/>
          <w:titlePg/>
          <w:docGrid w:linePitch="381"/>
        </w:sectPr>
      </w:pPr>
    </w:p>
    <w:p w:rsidR="00091685" w:rsidRPr="00091685" w:rsidRDefault="00091685" w:rsidP="00091685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>АНАЛИТИЧЕСКАЯ ИНФОРМАЦИЯ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>о ходе подготовки и реализации инвестиционных проектов,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057C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BA057C">
        <w:rPr>
          <w:rFonts w:ascii="Times New Roman" w:hAnsi="Times New Roman" w:cs="Times New Roman"/>
          <w:sz w:val="24"/>
          <w:szCs w:val="24"/>
        </w:rPr>
        <w:t xml:space="preserve"> и планируемых к реализации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541">
        <w:rPr>
          <w:rFonts w:ascii="Times New Roman" w:hAnsi="Times New Roman" w:cs="Times New Roman"/>
          <w:sz w:val="24"/>
          <w:szCs w:val="24"/>
        </w:rPr>
        <w:t>муниципального образования «Курумканский район»</w:t>
      </w:r>
    </w:p>
    <w:p w:rsidR="00091685" w:rsidRPr="00091685" w:rsidRDefault="00091685" w:rsidP="00D34651">
      <w:pPr>
        <w:ind w:firstLine="0"/>
        <w:jc w:val="center"/>
        <w:rPr>
          <w:lang w:val="ru-RU"/>
        </w:rPr>
      </w:pPr>
      <w:r w:rsidRPr="00091685">
        <w:rPr>
          <w:sz w:val="24"/>
          <w:szCs w:val="24"/>
          <w:lang w:val="ru-RU"/>
        </w:rPr>
        <w:t>за  202</w:t>
      </w:r>
      <w:r w:rsidR="00A74CEB">
        <w:rPr>
          <w:sz w:val="24"/>
          <w:szCs w:val="24"/>
          <w:lang w:val="ru-RU"/>
        </w:rPr>
        <w:t>4</w:t>
      </w:r>
      <w:r w:rsidRPr="00091685">
        <w:rPr>
          <w:sz w:val="24"/>
          <w:szCs w:val="24"/>
          <w:lang w:val="ru-RU"/>
        </w:rPr>
        <w:t xml:space="preserve"> год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649"/>
        <w:gridCol w:w="2126"/>
        <w:gridCol w:w="1417"/>
        <w:gridCol w:w="1985"/>
        <w:gridCol w:w="1134"/>
        <w:gridCol w:w="1134"/>
        <w:gridCol w:w="1134"/>
        <w:gridCol w:w="1134"/>
        <w:gridCol w:w="2410"/>
      </w:tblGrid>
      <w:tr w:rsidR="0030129B" w:rsidRPr="00A74CEB" w:rsidTr="0030129B">
        <w:tc>
          <w:tcPr>
            <w:tcW w:w="471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NN </w:t>
            </w:r>
            <w:proofErr w:type="gramStart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Организация-инициатор проекта</w:t>
            </w:r>
          </w:p>
        </w:tc>
        <w:tc>
          <w:tcPr>
            <w:tcW w:w="1417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проекта, годы</w:t>
            </w:r>
          </w:p>
        </w:tc>
        <w:tc>
          <w:tcPr>
            <w:tcW w:w="1985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 проекта</w:t>
            </w:r>
          </w:p>
        </w:tc>
        <w:tc>
          <w:tcPr>
            <w:tcW w:w="4536" w:type="dxa"/>
            <w:gridSpan w:val="4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инвестиций, тыс. руб.</w:t>
            </w:r>
          </w:p>
        </w:tc>
        <w:tc>
          <w:tcPr>
            <w:tcW w:w="2410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30129B" w:rsidRPr="00A74CEB" w:rsidTr="0030129B">
        <w:trPr>
          <w:trHeight w:val="20"/>
        </w:trPr>
        <w:tc>
          <w:tcPr>
            <w:tcW w:w="471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30129B" w:rsidRPr="00A74CEB" w:rsidTr="0030129B">
        <w:tc>
          <w:tcPr>
            <w:tcW w:w="471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1134" w:type="dxa"/>
          </w:tcPr>
          <w:p w:rsidR="0030129B" w:rsidRPr="00A74CEB" w:rsidRDefault="0030129B" w:rsidP="00A74C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на текущий 202</w:t>
            </w:r>
            <w:r w:rsidR="00A74CEB"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 реализации проекта (нарастающим итогом)</w:t>
            </w:r>
          </w:p>
        </w:tc>
        <w:tc>
          <w:tcPr>
            <w:tcW w:w="1134" w:type="dxa"/>
          </w:tcPr>
          <w:p w:rsidR="0030129B" w:rsidRPr="00A74CEB" w:rsidRDefault="0030129B" w:rsidP="00A74C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. в отчетный период (202</w:t>
            </w:r>
            <w:r w:rsidR="00A74CEB"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30129B" w:rsidRPr="00A74CEB" w:rsidTr="0030129B">
        <w:tc>
          <w:tcPr>
            <w:tcW w:w="471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Строительство магазина строительных и отделочных материалов </w:t>
            </w:r>
            <w:proofErr w:type="gramStart"/>
            <w:r w:rsidRPr="00A74CE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74CE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4CE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74CEB">
              <w:rPr>
                <w:sz w:val="24"/>
                <w:szCs w:val="24"/>
                <w:lang w:val="ru-RU"/>
              </w:rPr>
              <w:t>. Курумкан, ИП Дудина Наталья Владимировна</w:t>
            </w:r>
          </w:p>
        </w:tc>
        <w:tc>
          <w:tcPr>
            <w:tcW w:w="2126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 xml:space="preserve">ИП </w:t>
            </w:r>
            <w:proofErr w:type="spellStart"/>
            <w:r w:rsidRPr="00A74CEB">
              <w:rPr>
                <w:sz w:val="24"/>
                <w:szCs w:val="24"/>
              </w:rPr>
              <w:t>Дудина</w:t>
            </w:r>
            <w:proofErr w:type="spellEnd"/>
            <w:r w:rsidRPr="00A74CEB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1417" w:type="dxa"/>
          </w:tcPr>
          <w:p w:rsidR="0030129B" w:rsidRPr="00A74CEB" w:rsidRDefault="0030129B" w:rsidP="00D3465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</w:rPr>
              <w:t>202</w:t>
            </w:r>
            <w:r w:rsidR="00D34651" w:rsidRPr="00A74CEB">
              <w:rPr>
                <w:sz w:val="24"/>
                <w:szCs w:val="24"/>
                <w:lang w:val="ru-RU"/>
              </w:rPr>
              <w:t>2</w:t>
            </w:r>
            <w:r w:rsidRPr="00A74CEB">
              <w:rPr>
                <w:sz w:val="24"/>
                <w:szCs w:val="24"/>
              </w:rPr>
              <w:t>-202</w:t>
            </w:r>
            <w:r w:rsidR="00A74CEB" w:rsidRPr="00A74C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 рабочих мест</w:t>
            </w: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410" w:type="dxa"/>
          </w:tcPr>
          <w:p w:rsidR="0030129B" w:rsidRPr="00A74CEB" w:rsidRDefault="0030129B" w:rsidP="00D34651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к завершению в 202</w:t>
            </w:r>
            <w:r w:rsidR="00A74CEB" w:rsidRPr="00A74CEB">
              <w:rPr>
                <w:sz w:val="24"/>
                <w:szCs w:val="24"/>
                <w:lang w:val="ru-RU"/>
              </w:rPr>
              <w:t>5</w:t>
            </w:r>
            <w:r w:rsidRPr="00A74CEB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30129B" w:rsidRPr="00A74CEB" w:rsidTr="0030129B">
        <w:tc>
          <w:tcPr>
            <w:tcW w:w="471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49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A74CEB">
              <w:rPr>
                <w:sz w:val="24"/>
                <w:szCs w:val="24"/>
              </w:rPr>
              <w:t>Разведение</w:t>
            </w:r>
            <w:proofErr w:type="spellEnd"/>
            <w:r w:rsidRPr="00A74CEB">
              <w:rPr>
                <w:sz w:val="24"/>
                <w:szCs w:val="24"/>
              </w:rPr>
              <w:t xml:space="preserve"> КРС </w:t>
            </w:r>
            <w:proofErr w:type="spellStart"/>
            <w:r w:rsidRPr="00A74CEB">
              <w:rPr>
                <w:sz w:val="24"/>
                <w:szCs w:val="24"/>
              </w:rPr>
              <w:t>молочного</w:t>
            </w:r>
            <w:proofErr w:type="spellEnd"/>
            <w:r w:rsidRPr="00A74CEB">
              <w:rPr>
                <w:sz w:val="24"/>
                <w:szCs w:val="24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126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 xml:space="preserve">КФХ </w:t>
            </w:r>
            <w:proofErr w:type="spellStart"/>
            <w:r w:rsidRPr="00A74CEB">
              <w:rPr>
                <w:sz w:val="24"/>
                <w:szCs w:val="24"/>
              </w:rPr>
              <w:t>Хорганова</w:t>
            </w:r>
            <w:proofErr w:type="spellEnd"/>
            <w:r w:rsidRPr="00A74CEB">
              <w:rPr>
                <w:sz w:val="24"/>
                <w:szCs w:val="24"/>
              </w:rPr>
              <w:t xml:space="preserve"> Э. Ш.</w:t>
            </w:r>
          </w:p>
        </w:tc>
        <w:tc>
          <w:tcPr>
            <w:tcW w:w="1417" w:type="dxa"/>
          </w:tcPr>
          <w:p w:rsidR="0030129B" w:rsidRPr="00A74CEB" w:rsidRDefault="0030129B" w:rsidP="0030129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>2022 - 2027</w:t>
            </w:r>
          </w:p>
        </w:tc>
        <w:tc>
          <w:tcPr>
            <w:tcW w:w="1985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 рабочих места</w:t>
            </w: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5556,0</w:t>
            </w: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</w:tcPr>
          <w:p w:rsidR="0030129B" w:rsidRPr="00A74CEB" w:rsidRDefault="0086309D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5556,0</w:t>
            </w:r>
          </w:p>
        </w:tc>
        <w:tc>
          <w:tcPr>
            <w:tcW w:w="1134" w:type="dxa"/>
          </w:tcPr>
          <w:p w:rsidR="0030129B" w:rsidRPr="00A74CEB" w:rsidRDefault="0086309D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5566,0</w:t>
            </w:r>
          </w:p>
        </w:tc>
        <w:tc>
          <w:tcPr>
            <w:tcW w:w="2410" w:type="dxa"/>
          </w:tcPr>
          <w:p w:rsidR="0030129B" w:rsidRPr="00A74CEB" w:rsidRDefault="0030129B" w:rsidP="00A74CE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</w:t>
            </w:r>
            <w:r w:rsidR="00A74CEB" w:rsidRPr="00A74CEB">
              <w:rPr>
                <w:sz w:val="24"/>
                <w:szCs w:val="24"/>
                <w:lang w:val="ru-RU"/>
              </w:rPr>
              <w:t>5</w:t>
            </w:r>
            <w:r w:rsidRPr="00A74CEB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30129B" w:rsidRPr="00A74CEB" w:rsidTr="0030129B">
        <w:tc>
          <w:tcPr>
            <w:tcW w:w="471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49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Строительство базы отдыха в местности </w:t>
            </w:r>
            <w:r w:rsidRPr="00A74CEB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Аллинский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аршан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A74CEB">
              <w:rPr>
                <w:sz w:val="24"/>
                <w:szCs w:val="24"/>
              </w:rPr>
              <w:t>Курорты</w:t>
            </w:r>
            <w:proofErr w:type="spellEnd"/>
            <w:r w:rsidRPr="00A74CEB">
              <w:rPr>
                <w:sz w:val="24"/>
                <w:szCs w:val="24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</w:rPr>
              <w:t>Курумкана</w:t>
            </w:r>
            <w:proofErr w:type="spellEnd"/>
            <w:r w:rsidRPr="00A74CE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0129B" w:rsidRPr="00A74CEB" w:rsidRDefault="0030129B" w:rsidP="0030129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>2023-2025</w:t>
            </w:r>
          </w:p>
        </w:tc>
        <w:tc>
          <w:tcPr>
            <w:tcW w:w="1985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10 рабочих мест</w:t>
            </w: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309D" w:rsidRPr="00A74CEB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2410" w:type="dxa"/>
          </w:tcPr>
          <w:p w:rsidR="0030129B" w:rsidRPr="00A74CEB" w:rsidRDefault="0030129B" w:rsidP="00A74CE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Проект на стадии реализации, </w:t>
            </w:r>
            <w:r w:rsidRPr="00A74CEB">
              <w:rPr>
                <w:sz w:val="24"/>
                <w:szCs w:val="24"/>
                <w:lang w:val="ru-RU"/>
              </w:rPr>
              <w:lastRenderedPageBreak/>
              <w:t>планируется выйти на проектную мощность в 202</w:t>
            </w:r>
            <w:r w:rsidR="00A74CEB" w:rsidRPr="00A74CEB">
              <w:rPr>
                <w:sz w:val="24"/>
                <w:szCs w:val="24"/>
                <w:lang w:val="ru-RU"/>
              </w:rPr>
              <w:t>5</w:t>
            </w:r>
            <w:r w:rsidRPr="00A74CEB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30129B" w:rsidRPr="00A74CEB" w:rsidTr="0030129B">
        <w:tc>
          <w:tcPr>
            <w:tcW w:w="471" w:type="dxa"/>
          </w:tcPr>
          <w:p w:rsidR="0030129B" w:rsidRPr="00A74CEB" w:rsidRDefault="00A74CEB" w:rsidP="00D34651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49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 w:eastAsia="ru-RU"/>
              </w:rPr>
              <w:t xml:space="preserve">Развитие мясного скотоводства казахской белоголовой породы </w:t>
            </w:r>
            <w:proofErr w:type="gramStart"/>
            <w:r w:rsidRPr="00A74CEB">
              <w:rPr>
                <w:sz w:val="24"/>
                <w:szCs w:val="24"/>
                <w:lang w:val="ru-RU" w:eastAsia="ru-RU"/>
              </w:rPr>
              <w:t>в</w:t>
            </w:r>
            <w:proofErr w:type="gramEnd"/>
            <w:r w:rsidRPr="00A74CEB">
              <w:rPr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A74CEB">
              <w:rPr>
                <w:sz w:val="24"/>
                <w:szCs w:val="24"/>
                <w:lang w:val="ru-RU" w:eastAsia="ru-RU"/>
              </w:rPr>
              <w:t>Барагхан</w:t>
            </w:r>
            <w:proofErr w:type="spellEnd"/>
            <w:r w:rsidRPr="00A74CEB">
              <w:rPr>
                <w:sz w:val="24"/>
                <w:szCs w:val="24"/>
                <w:lang w:val="ru-RU" w:eastAsia="ru-RU"/>
              </w:rPr>
              <w:t xml:space="preserve"> на базе ЛПХ </w:t>
            </w:r>
            <w:proofErr w:type="spellStart"/>
            <w:r w:rsidRPr="00A74CEB">
              <w:rPr>
                <w:sz w:val="24"/>
                <w:szCs w:val="24"/>
                <w:lang w:val="ru-RU" w:eastAsia="ru-RU"/>
              </w:rPr>
              <w:t>Раднаева</w:t>
            </w:r>
            <w:proofErr w:type="spellEnd"/>
            <w:r w:rsidRPr="00A74CEB">
              <w:rPr>
                <w:sz w:val="24"/>
                <w:szCs w:val="24"/>
                <w:lang w:val="ru-RU" w:eastAsia="ru-RU"/>
              </w:rPr>
              <w:t xml:space="preserve"> Э.Е</w:t>
            </w:r>
            <w:r w:rsidRPr="00A74CEB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СПОК «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Тоонто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30129B" w:rsidRPr="00A74CEB" w:rsidRDefault="00A74CEB" w:rsidP="0030129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985" w:type="dxa"/>
          </w:tcPr>
          <w:p w:rsidR="0030129B" w:rsidRPr="00A74CEB" w:rsidRDefault="00A74CEB" w:rsidP="00A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6664,7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3164,7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2410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2025 г.</w:t>
            </w:r>
          </w:p>
        </w:tc>
      </w:tr>
      <w:tr w:rsidR="00D34651" w:rsidRPr="00A74CEB" w:rsidTr="0030129B">
        <w:tc>
          <w:tcPr>
            <w:tcW w:w="471" w:type="dxa"/>
          </w:tcPr>
          <w:p w:rsidR="00D34651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49" w:type="dxa"/>
          </w:tcPr>
          <w:p w:rsidR="00D34651" w:rsidRPr="00A74CEB" w:rsidRDefault="00A74CEB" w:rsidP="00D34651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 w:eastAsia="ru-RU"/>
              </w:rPr>
              <w:t>Разведение КРС мясного направления</w:t>
            </w:r>
            <w:r w:rsidRPr="00A74CEB">
              <w:rPr>
                <w:sz w:val="24"/>
                <w:szCs w:val="24"/>
                <w:lang w:val="ru-RU" w:eastAsia="ru-RU"/>
              </w:rPr>
              <w:t xml:space="preserve"> на базе ИП Очиров Э. В.</w:t>
            </w:r>
          </w:p>
        </w:tc>
        <w:tc>
          <w:tcPr>
            <w:tcW w:w="2126" w:type="dxa"/>
          </w:tcPr>
          <w:p w:rsidR="00D34651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ИП Очиров Э. В.</w:t>
            </w:r>
          </w:p>
        </w:tc>
        <w:tc>
          <w:tcPr>
            <w:tcW w:w="1417" w:type="dxa"/>
          </w:tcPr>
          <w:p w:rsidR="00D34651" w:rsidRPr="00A74CEB" w:rsidRDefault="00A74CEB" w:rsidP="0030129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985" w:type="dxa"/>
          </w:tcPr>
          <w:p w:rsidR="00D34651" w:rsidRPr="00A74CEB" w:rsidRDefault="00A74CEB" w:rsidP="00A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 рабочих мест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5557,01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5557,01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5557,01</w:t>
            </w:r>
          </w:p>
        </w:tc>
        <w:tc>
          <w:tcPr>
            <w:tcW w:w="2410" w:type="dxa"/>
          </w:tcPr>
          <w:p w:rsidR="00D34651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2025 г.</w:t>
            </w:r>
          </w:p>
        </w:tc>
      </w:tr>
      <w:tr w:rsidR="00D34651" w:rsidRPr="00A74CEB" w:rsidTr="0030129B">
        <w:tc>
          <w:tcPr>
            <w:tcW w:w="471" w:type="dxa"/>
          </w:tcPr>
          <w:p w:rsidR="00D34651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49" w:type="dxa"/>
          </w:tcPr>
          <w:p w:rsidR="00D34651" w:rsidRPr="00A74CEB" w:rsidRDefault="00D34651" w:rsidP="00A74CE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Строительство </w:t>
            </w:r>
            <w:r w:rsidR="00A74CEB" w:rsidRPr="00A74CEB">
              <w:rPr>
                <w:sz w:val="24"/>
                <w:szCs w:val="24"/>
                <w:lang w:val="ru-RU"/>
              </w:rPr>
              <w:t xml:space="preserve">модульного отеля </w:t>
            </w:r>
            <w:proofErr w:type="gramStart"/>
            <w:r w:rsidR="00A74CEB" w:rsidRPr="00A74CEB">
              <w:rPr>
                <w:sz w:val="24"/>
                <w:szCs w:val="24"/>
                <w:lang w:val="ru-RU"/>
              </w:rPr>
              <w:t>в</w:t>
            </w:r>
            <w:proofErr w:type="gramEnd"/>
            <w:r w:rsidR="00A74CEB" w:rsidRPr="00A74CEB">
              <w:rPr>
                <w:sz w:val="24"/>
                <w:szCs w:val="24"/>
                <w:lang w:val="ru-RU"/>
              </w:rPr>
              <w:t xml:space="preserve"> с. Курумкан </w:t>
            </w:r>
            <w:r w:rsidRPr="00A74C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D34651" w:rsidRPr="00A74CEB" w:rsidRDefault="00A74CEB" w:rsidP="00A74CE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Халанова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 xml:space="preserve"> А. В.</w:t>
            </w:r>
          </w:p>
        </w:tc>
        <w:tc>
          <w:tcPr>
            <w:tcW w:w="1417" w:type="dxa"/>
          </w:tcPr>
          <w:p w:rsidR="00D34651" w:rsidRPr="00A74CEB" w:rsidRDefault="00D34651" w:rsidP="00A74CE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</w:t>
            </w:r>
            <w:r w:rsidR="00A74CEB" w:rsidRPr="00A74CEB">
              <w:rPr>
                <w:sz w:val="24"/>
                <w:szCs w:val="24"/>
                <w:lang w:val="ru-RU"/>
              </w:rPr>
              <w:t>5</w:t>
            </w:r>
            <w:r w:rsidRPr="00A74CEB">
              <w:rPr>
                <w:sz w:val="24"/>
                <w:szCs w:val="24"/>
                <w:lang w:val="ru-RU"/>
              </w:rPr>
              <w:t xml:space="preserve"> г.</w:t>
            </w:r>
            <w:r w:rsidR="00A74CEB" w:rsidRPr="00A74CEB">
              <w:rPr>
                <w:sz w:val="24"/>
                <w:szCs w:val="24"/>
                <w:lang w:val="ru-RU"/>
              </w:rPr>
              <w:t xml:space="preserve"> – 2026 г.</w:t>
            </w:r>
          </w:p>
        </w:tc>
        <w:tc>
          <w:tcPr>
            <w:tcW w:w="1985" w:type="dxa"/>
          </w:tcPr>
          <w:p w:rsidR="00D34651" w:rsidRPr="00A74CEB" w:rsidRDefault="00A74CEB" w:rsidP="00A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51" w:rsidRPr="00A74CE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34651" w:rsidRPr="00A74CEB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4651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34651" w:rsidRPr="00A74CEB" w:rsidRDefault="00D34651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091685" w:rsidRPr="00B22909" w:rsidRDefault="00091685" w:rsidP="00652773">
      <w:pPr>
        <w:spacing w:after="0"/>
        <w:rPr>
          <w:b/>
          <w:szCs w:val="28"/>
          <w:lang w:val="ru-RU"/>
        </w:rPr>
      </w:pPr>
    </w:p>
    <w:sectPr w:rsidR="00091685" w:rsidRPr="00B22909" w:rsidSect="00091685">
      <w:pgSz w:w="16838" w:h="11906" w:orient="landscape"/>
      <w:pgMar w:top="170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D0" w:rsidRDefault="00F806D0" w:rsidP="00C92D2C">
      <w:pPr>
        <w:spacing w:after="0"/>
      </w:pPr>
      <w:r>
        <w:separator/>
      </w:r>
    </w:p>
  </w:endnote>
  <w:endnote w:type="continuationSeparator" w:id="0">
    <w:p w:rsidR="00F806D0" w:rsidRDefault="00F806D0" w:rsidP="00C92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D0" w:rsidRDefault="00F806D0" w:rsidP="00C92D2C">
      <w:pPr>
        <w:spacing w:after="0"/>
      </w:pPr>
      <w:r>
        <w:separator/>
      </w:r>
    </w:p>
  </w:footnote>
  <w:footnote w:type="continuationSeparator" w:id="0">
    <w:p w:rsidR="00F806D0" w:rsidRDefault="00F806D0" w:rsidP="00C92D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444497"/>
      <w:docPartObj>
        <w:docPartGallery w:val="Page Numbers (Top of Page)"/>
        <w:docPartUnique/>
      </w:docPartObj>
    </w:sdtPr>
    <w:sdtEndPr/>
    <w:sdtContent>
      <w:p w:rsidR="00F806D0" w:rsidRDefault="00F806D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E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06D0" w:rsidRDefault="00F806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232FBB"/>
    <w:multiLevelType w:val="hybridMultilevel"/>
    <w:tmpl w:val="2E84ECBC"/>
    <w:lvl w:ilvl="0" w:tplc="F182B5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371A9"/>
    <w:multiLevelType w:val="hybridMultilevel"/>
    <w:tmpl w:val="B6205A0A"/>
    <w:lvl w:ilvl="0" w:tplc="DCC61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D7B3F"/>
    <w:multiLevelType w:val="hybridMultilevel"/>
    <w:tmpl w:val="E1424B7E"/>
    <w:lvl w:ilvl="0" w:tplc="052A9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5A"/>
    <w:rsid w:val="0000420A"/>
    <w:rsid w:val="00025907"/>
    <w:rsid w:val="0003502D"/>
    <w:rsid w:val="00035E13"/>
    <w:rsid w:val="000530CC"/>
    <w:rsid w:val="00062996"/>
    <w:rsid w:val="00073396"/>
    <w:rsid w:val="00077705"/>
    <w:rsid w:val="00091685"/>
    <w:rsid w:val="000919E7"/>
    <w:rsid w:val="000B65A6"/>
    <w:rsid w:val="000C632C"/>
    <w:rsid w:val="000C66D8"/>
    <w:rsid w:val="0010724D"/>
    <w:rsid w:val="001329EC"/>
    <w:rsid w:val="001B6602"/>
    <w:rsid w:val="001F7201"/>
    <w:rsid w:val="002255CE"/>
    <w:rsid w:val="00272B93"/>
    <w:rsid w:val="002755BC"/>
    <w:rsid w:val="002B2F0E"/>
    <w:rsid w:val="002D69AD"/>
    <w:rsid w:val="002E0BA9"/>
    <w:rsid w:val="002E72BF"/>
    <w:rsid w:val="002F2A98"/>
    <w:rsid w:val="0030129B"/>
    <w:rsid w:val="0030438C"/>
    <w:rsid w:val="00314CF4"/>
    <w:rsid w:val="003167F5"/>
    <w:rsid w:val="00333A8F"/>
    <w:rsid w:val="00352308"/>
    <w:rsid w:val="003543FC"/>
    <w:rsid w:val="00363D1A"/>
    <w:rsid w:val="00383C24"/>
    <w:rsid w:val="003B0172"/>
    <w:rsid w:val="003B76D2"/>
    <w:rsid w:val="003D7787"/>
    <w:rsid w:val="00430EBE"/>
    <w:rsid w:val="00431857"/>
    <w:rsid w:val="00440CE2"/>
    <w:rsid w:val="00445436"/>
    <w:rsid w:val="00452F06"/>
    <w:rsid w:val="00454AD4"/>
    <w:rsid w:val="00463B4F"/>
    <w:rsid w:val="00475EB1"/>
    <w:rsid w:val="004A01DA"/>
    <w:rsid w:val="004B77DC"/>
    <w:rsid w:val="004E05A9"/>
    <w:rsid w:val="004F073B"/>
    <w:rsid w:val="0050182F"/>
    <w:rsid w:val="00507E24"/>
    <w:rsid w:val="00523765"/>
    <w:rsid w:val="00543A01"/>
    <w:rsid w:val="0057349B"/>
    <w:rsid w:val="0058074A"/>
    <w:rsid w:val="00590FC4"/>
    <w:rsid w:val="005A328C"/>
    <w:rsid w:val="005B5DC8"/>
    <w:rsid w:val="0060585E"/>
    <w:rsid w:val="00630642"/>
    <w:rsid w:val="00636D3E"/>
    <w:rsid w:val="00652773"/>
    <w:rsid w:val="006535E6"/>
    <w:rsid w:val="00665A9D"/>
    <w:rsid w:val="0068216D"/>
    <w:rsid w:val="00684C02"/>
    <w:rsid w:val="006A04F7"/>
    <w:rsid w:val="006C4340"/>
    <w:rsid w:val="007005B2"/>
    <w:rsid w:val="0076212E"/>
    <w:rsid w:val="00767688"/>
    <w:rsid w:val="00773679"/>
    <w:rsid w:val="007907C0"/>
    <w:rsid w:val="007A6B5D"/>
    <w:rsid w:val="007A6EBC"/>
    <w:rsid w:val="007D40E9"/>
    <w:rsid w:val="007D4B3F"/>
    <w:rsid w:val="007F02E3"/>
    <w:rsid w:val="007F5434"/>
    <w:rsid w:val="0081321E"/>
    <w:rsid w:val="0082341A"/>
    <w:rsid w:val="008243EA"/>
    <w:rsid w:val="008345BD"/>
    <w:rsid w:val="008471E7"/>
    <w:rsid w:val="00855847"/>
    <w:rsid w:val="008629A0"/>
    <w:rsid w:val="0086309D"/>
    <w:rsid w:val="0086504D"/>
    <w:rsid w:val="00887A53"/>
    <w:rsid w:val="008F2ED2"/>
    <w:rsid w:val="00911632"/>
    <w:rsid w:val="009131CA"/>
    <w:rsid w:val="0091400A"/>
    <w:rsid w:val="009404D2"/>
    <w:rsid w:val="00942310"/>
    <w:rsid w:val="00946597"/>
    <w:rsid w:val="00950243"/>
    <w:rsid w:val="00984420"/>
    <w:rsid w:val="00996A88"/>
    <w:rsid w:val="009A2D74"/>
    <w:rsid w:val="009B3A3C"/>
    <w:rsid w:val="009C55CB"/>
    <w:rsid w:val="009E2C32"/>
    <w:rsid w:val="00A020DB"/>
    <w:rsid w:val="00A331CC"/>
    <w:rsid w:val="00A35FB9"/>
    <w:rsid w:val="00A47D9C"/>
    <w:rsid w:val="00A62627"/>
    <w:rsid w:val="00A74CEB"/>
    <w:rsid w:val="00AA0C4F"/>
    <w:rsid w:val="00AA0C80"/>
    <w:rsid w:val="00AB75F7"/>
    <w:rsid w:val="00AC0536"/>
    <w:rsid w:val="00AC2C93"/>
    <w:rsid w:val="00AE728B"/>
    <w:rsid w:val="00AF7251"/>
    <w:rsid w:val="00B0267C"/>
    <w:rsid w:val="00B21526"/>
    <w:rsid w:val="00B22909"/>
    <w:rsid w:val="00B46904"/>
    <w:rsid w:val="00B55E7A"/>
    <w:rsid w:val="00B64AF8"/>
    <w:rsid w:val="00B954AF"/>
    <w:rsid w:val="00BC0AF4"/>
    <w:rsid w:val="00BE5458"/>
    <w:rsid w:val="00BF3923"/>
    <w:rsid w:val="00C15E26"/>
    <w:rsid w:val="00C27640"/>
    <w:rsid w:val="00C51067"/>
    <w:rsid w:val="00C540E0"/>
    <w:rsid w:val="00C92912"/>
    <w:rsid w:val="00C92D2C"/>
    <w:rsid w:val="00CA259D"/>
    <w:rsid w:val="00CC23C4"/>
    <w:rsid w:val="00CE16CE"/>
    <w:rsid w:val="00D25AB5"/>
    <w:rsid w:val="00D33E37"/>
    <w:rsid w:val="00D34651"/>
    <w:rsid w:val="00D52D0F"/>
    <w:rsid w:val="00D6131E"/>
    <w:rsid w:val="00D62A90"/>
    <w:rsid w:val="00D65A2D"/>
    <w:rsid w:val="00D70083"/>
    <w:rsid w:val="00D715CA"/>
    <w:rsid w:val="00D7575A"/>
    <w:rsid w:val="00D92603"/>
    <w:rsid w:val="00DA165F"/>
    <w:rsid w:val="00DD2424"/>
    <w:rsid w:val="00E05A3B"/>
    <w:rsid w:val="00E11F2D"/>
    <w:rsid w:val="00E25C02"/>
    <w:rsid w:val="00E411F9"/>
    <w:rsid w:val="00E55697"/>
    <w:rsid w:val="00E75706"/>
    <w:rsid w:val="00EB314A"/>
    <w:rsid w:val="00EC2902"/>
    <w:rsid w:val="00EC33B0"/>
    <w:rsid w:val="00EF372D"/>
    <w:rsid w:val="00F06081"/>
    <w:rsid w:val="00F11A89"/>
    <w:rsid w:val="00F20D08"/>
    <w:rsid w:val="00F31C18"/>
    <w:rsid w:val="00F45D4D"/>
    <w:rsid w:val="00F5324D"/>
    <w:rsid w:val="00F63D9D"/>
    <w:rsid w:val="00F70B68"/>
    <w:rsid w:val="00F74316"/>
    <w:rsid w:val="00F750EE"/>
    <w:rsid w:val="00F806D0"/>
    <w:rsid w:val="00F84EAA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B"/>
    <w:pPr>
      <w:spacing w:after="120"/>
      <w:ind w:firstLine="709"/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020D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A020DB"/>
    <w:pPr>
      <w:keepNext/>
      <w:outlineLvl w:val="1"/>
    </w:pPr>
    <w:rPr>
      <w:rFonts w:ascii="Times New Roman CYR" w:hAnsi="Times New Roman CYR"/>
      <w:b/>
      <w:i/>
      <w:szCs w:val="20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A02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020DB"/>
    <w:pPr>
      <w:keepNext/>
      <w:spacing w:before="240" w:after="60"/>
      <w:outlineLvl w:val="3"/>
    </w:pPr>
    <w:rPr>
      <w:b/>
      <w:bCs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D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020DB"/>
    <w:rPr>
      <w:rFonts w:ascii="Times New Roman CYR" w:hAnsi="Times New Roman CYR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A020D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020DB"/>
    <w:rPr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A020DB"/>
    <w:pPr>
      <w:jc w:val="center"/>
    </w:pPr>
    <w:rPr>
      <w:rFonts w:ascii="Times New Roman CYR" w:hAnsi="Times New Roman CYR"/>
      <w:b/>
      <w:szCs w:val="20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A020DB"/>
    <w:rPr>
      <w:rFonts w:ascii="Times New Roman CYR" w:hAnsi="Times New Roman CYR"/>
      <w:b/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A020DB"/>
    <w:pPr>
      <w:jc w:val="center"/>
    </w:pPr>
    <w:rPr>
      <w:rFonts w:eastAsiaTheme="majorEastAsia" w:cstheme="majorBidi"/>
      <w:b/>
      <w:szCs w:val="20"/>
      <w:lang w:val="ru-RU" w:eastAsia="ar-SA" w:bidi="ar-SA"/>
    </w:rPr>
  </w:style>
  <w:style w:type="character" w:customStyle="1" w:styleId="a7">
    <w:name w:val="Подзаголовок Знак"/>
    <w:basedOn w:val="a0"/>
    <w:link w:val="a4"/>
    <w:rsid w:val="00A020DB"/>
    <w:rPr>
      <w:rFonts w:eastAsiaTheme="majorEastAsia" w:cstheme="majorBidi"/>
      <w:b/>
      <w:sz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45436"/>
  </w:style>
  <w:style w:type="character" w:customStyle="1" w:styleId="a8">
    <w:name w:val="Основной текст Знак"/>
    <w:basedOn w:val="a0"/>
    <w:link w:val="a6"/>
    <w:uiPriority w:val="99"/>
    <w:semiHidden/>
    <w:rsid w:val="00445436"/>
    <w:rPr>
      <w:rFonts w:ascii="Times New Roman CYR" w:hAnsi="Times New Roman CYR"/>
      <w:lang w:eastAsia="ar-SA"/>
    </w:rPr>
  </w:style>
  <w:style w:type="paragraph" w:styleId="a9">
    <w:name w:val="List Paragraph"/>
    <w:basedOn w:val="a"/>
    <w:uiPriority w:val="34"/>
    <w:qFormat/>
    <w:rsid w:val="00A020DB"/>
    <w:pPr>
      <w:ind w:left="720"/>
      <w:contextualSpacing/>
    </w:pPr>
  </w:style>
  <w:style w:type="table" w:styleId="aa">
    <w:name w:val="Table Grid"/>
    <w:basedOn w:val="a1"/>
    <w:uiPriority w:val="59"/>
    <w:rsid w:val="00D75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2D2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C92D2C"/>
    <w:rPr>
      <w:sz w:val="28"/>
      <w:szCs w:val="22"/>
      <w:lang w:val="en-US" w:eastAsia="en-US" w:bidi="en-US"/>
    </w:rPr>
  </w:style>
  <w:style w:type="paragraph" w:styleId="ad">
    <w:name w:val="footer"/>
    <w:basedOn w:val="a"/>
    <w:link w:val="ae"/>
    <w:uiPriority w:val="99"/>
    <w:semiHidden/>
    <w:unhideWhenUsed/>
    <w:rsid w:val="00C92D2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2D2C"/>
    <w:rPr>
      <w:sz w:val="28"/>
      <w:szCs w:val="22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9404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04D2"/>
    <w:rPr>
      <w:rFonts w:ascii="Segoe UI" w:hAnsi="Segoe UI" w:cs="Segoe UI"/>
      <w:sz w:val="18"/>
      <w:szCs w:val="18"/>
      <w:lang w:val="en-US" w:eastAsia="en-US" w:bidi="en-US"/>
    </w:rPr>
  </w:style>
  <w:style w:type="character" w:styleId="af1">
    <w:name w:val="Strong"/>
    <w:basedOn w:val="a0"/>
    <w:uiPriority w:val="22"/>
    <w:qFormat/>
    <w:rsid w:val="00B46904"/>
    <w:rPr>
      <w:b/>
      <w:bCs/>
    </w:rPr>
  </w:style>
  <w:style w:type="character" w:styleId="af2">
    <w:name w:val="Hyperlink"/>
    <w:uiPriority w:val="99"/>
    <w:unhideWhenUsed/>
    <w:rsid w:val="00F750EE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9E2C32"/>
    <w:pPr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E2C32"/>
    <w:rPr>
      <w:sz w:val="28"/>
      <w:szCs w:val="22"/>
      <w:lang w:val="en-US" w:eastAsia="en-US" w:bidi="en-US"/>
    </w:rPr>
  </w:style>
  <w:style w:type="paragraph" w:styleId="af5">
    <w:name w:val="Normal (Web)"/>
    <w:aliases w:val="Обычный (Web)"/>
    <w:basedOn w:val="a"/>
    <w:uiPriority w:val="99"/>
    <w:rsid w:val="009E2C32"/>
    <w:pPr>
      <w:spacing w:after="0"/>
      <w:ind w:firstLine="0"/>
      <w:jc w:val="left"/>
    </w:pPr>
    <w:rPr>
      <w:rFonts w:ascii="Verdana" w:hAnsi="Verdana"/>
      <w:sz w:val="13"/>
      <w:szCs w:val="13"/>
      <w:lang w:val="ru-RU" w:eastAsia="ru-RU" w:bidi="ar-SA"/>
    </w:rPr>
  </w:style>
  <w:style w:type="paragraph" w:customStyle="1" w:styleId="ConsPlusNonformat">
    <w:name w:val="ConsPlusNonformat"/>
    <w:rsid w:val="00F060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916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0916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FollowedHyperlink"/>
    <w:basedOn w:val="a0"/>
    <w:uiPriority w:val="99"/>
    <w:semiHidden/>
    <w:unhideWhenUsed/>
    <w:rsid w:val="00354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B"/>
    <w:pPr>
      <w:spacing w:after="120"/>
      <w:ind w:firstLine="709"/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020D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A020DB"/>
    <w:pPr>
      <w:keepNext/>
      <w:outlineLvl w:val="1"/>
    </w:pPr>
    <w:rPr>
      <w:rFonts w:ascii="Times New Roman CYR" w:hAnsi="Times New Roman CYR"/>
      <w:b/>
      <w:i/>
      <w:szCs w:val="20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A02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020DB"/>
    <w:pPr>
      <w:keepNext/>
      <w:spacing w:before="240" w:after="60"/>
      <w:outlineLvl w:val="3"/>
    </w:pPr>
    <w:rPr>
      <w:b/>
      <w:bCs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D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020DB"/>
    <w:rPr>
      <w:rFonts w:ascii="Times New Roman CYR" w:hAnsi="Times New Roman CYR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A020D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020DB"/>
    <w:rPr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A020DB"/>
    <w:pPr>
      <w:jc w:val="center"/>
    </w:pPr>
    <w:rPr>
      <w:rFonts w:ascii="Times New Roman CYR" w:hAnsi="Times New Roman CYR"/>
      <w:b/>
      <w:szCs w:val="20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A020DB"/>
    <w:rPr>
      <w:rFonts w:ascii="Times New Roman CYR" w:hAnsi="Times New Roman CYR"/>
      <w:b/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A020DB"/>
    <w:pPr>
      <w:jc w:val="center"/>
    </w:pPr>
    <w:rPr>
      <w:rFonts w:eastAsiaTheme="majorEastAsia" w:cstheme="majorBidi"/>
      <w:b/>
      <w:szCs w:val="20"/>
      <w:lang w:val="ru-RU" w:eastAsia="ar-SA" w:bidi="ar-SA"/>
    </w:rPr>
  </w:style>
  <w:style w:type="character" w:customStyle="1" w:styleId="a7">
    <w:name w:val="Подзаголовок Знак"/>
    <w:basedOn w:val="a0"/>
    <w:link w:val="a4"/>
    <w:rsid w:val="00A020DB"/>
    <w:rPr>
      <w:rFonts w:eastAsiaTheme="majorEastAsia" w:cstheme="majorBidi"/>
      <w:b/>
      <w:sz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45436"/>
  </w:style>
  <w:style w:type="character" w:customStyle="1" w:styleId="a8">
    <w:name w:val="Основной текст Знак"/>
    <w:basedOn w:val="a0"/>
    <w:link w:val="a6"/>
    <w:uiPriority w:val="99"/>
    <w:semiHidden/>
    <w:rsid w:val="00445436"/>
    <w:rPr>
      <w:rFonts w:ascii="Times New Roman CYR" w:hAnsi="Times New Roman CYR"/>
      <w:lang w:eastAsia="ar-SA"/>
    </w:rPr>
  </w:style>
  <w:style w:type="paragraph" w:styleId="a9">
    <w:name w:val="List Paragraph"/>
    <w:basedOn w:val="a"/>
    <w:uiPriority w:val="34"/>
    <w:qFormat/>
    <w:rsid w:val="00A020DB"/>
    <w:pPr>
      <w:ind w:left="720"/>
      <w:contextualSpacing/>
    </w:pPr>
  </w:style>
  <w:style w:type="table" w:styleId="aa">
    <w:name w:val="Table Grid"/>
    <w:basedOn w:val="a1"/>
    <w:uiPriority w:val="59"/>
    <w:rsid w:val="00D75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2D2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C92D2C"/>
    <w:rPr>
      <w:sz w:val="28"/>
      <w:szCs w:val="22"/>
      <w:lang w:val="en-US" w:eastAsia="en-US" w:bidi="en-US"/>
    </w:rPr>
  </w:style>
  <w:style w:type="paragraph" w:styleId="ad">
    <w:name w:val="footer"/>
    <w:basedOn w:val="a"/>
    <w:link w:val="ae"/>
    <w:uiPriority w:val="99"/>
    <w:semiHidden/>
    <w:unhideWhenUsed/>
    <w:rsid w:val="00C92D2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2D2C"/>
    <w:rPr>
      <w:sz w:val="28"/>
      <w:szCs w:val="22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9404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04D2"/>
    <w:rPr>
      <w:rFonts w:ascii="Segoe UI" w:hAnsi="Segoe UI" w:cs="Segoe UI"/>
      <w:sz w:val="18"/>
      <w:szCs w:val="18"/>
      <w:lang w:val="en-US" w:eastAsia="en-US" w:bidi="en-US"/>
    </w:rPr>
  </w:style>
  <w:style w:type="character" w:styleId="af1">
    <w:name w:val="Strong"/>
    <w:basedOn w:val="a0"/>
    <w:uiPriority w:val="22"/>
    <w:qFormat/>
    <w:rsid w:val="00B46904"/>
    <w:rPr>
      <w:b/>
      <w:bCs/>
    </w:rPr>
  </w:style>
  <w:style w:type="character" w:styleId="af2">
    <w:name w:val="Hyperlink"/>
    <w:uiPriority w:val="99"/>
    <w:unhideWhenUsed/>
    <w:rsid w:val="00F750EE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9E2C32"/>
    <w:pPr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E2C32"/>
    <w:rPr>
      <w:sz w:val="28"/>
      <w:szCs w:val="22"/>
      <w:lang w:val="en-US" w:eastAsia="en-US" w:bidi="en-US"/>
    </w:rPr>
  </w:style>
  <w:style w:type="paragraph" w:styleId="af5">
    <w:name w:val="Normal (Web)"/>
    <w:aliases w:val="Обычный (Web)"/>
    <w:basedOn w:val="a"/>
    <w:uiPriority w:val="99"/>
    <w:rsid w:val="009E2C32"/>
    <w:pPr>
      <w:spacing w:after="0"/>
      <w:ind w:firstLine="0"/>
      <w:jc w:val="left"/>
    </w:pPr>
    <w:rPr>
      <w:rFonts w:ascii="Verdana" w:hAnsi="Verdana"/>
      <w:sz w:val="13"/>
      <w:szCs w:val="13"/>
      <w:lang w:val="ru-RU" w:eastAsia="ru-RU" w:bidi="ar-SA"/>
    </w:rPr>
  </w:style>
  <w:style w:type="paragraph" w:customStyle="1" w:styleId="ConsPlusNonformat">
    <w:name w:val="ConsPlusNonformat"/>
    <w:rsid w:val="00F060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916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0916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FollowedHyperlink"/>
    <w:basedOn w:val="a0"/>
    <w:uiPriority w:val="99"/>
    <w:semiHidden/>
    <w:unhideWhenUsed/>
    <w:rsid w:val="00354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rumkanskij-r81.gosweb.gosuslugi.ru/glavnoe/investo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ov-buryatia.ru/kurumkan)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msp-pp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rumkanskij-r81.gosweb.gosuslugi.ru/glavnoe/investo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A9F2-AA53-4A88-A59C-7D63AED4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lopaeva</dc:creator>
  <cp:lastModifiedBy>Пользователь Windows</cp:lastModifiedBy>
  <cp:revision>9</cp:revision>
  <cp:lastPrinted>2024-03-06T08:37:00Z</cp:lastPrinted>
  <dcterms:created xsi:type="dcterms:W3CDTF">2025-03-10T03:23:00Z</dcterms:created>
  <dcterms:modified xsi:type="dcterms:W3CDTF">2025-03-10T09:27:00Z</dcterms:modified>
</cp:coreProperties>
</file>