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27" w:rsidRPr="007644DB" w:rsidRDefault="00263A27" w:rsidP="00263A2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157DC2" wp14:editId="66863FE2">
            <wp:simplePos x="0" y="0"/>
            <wp:positionH relativeFrom="column">
              <wp:posOffset>2564130</wp:posOffset>
            </wp:positionH>
            <wp:positionV relativeFrom="paragraph">
              <wp:posOffset>0</wp:posOffset>
            </wp:positionV>
            <wp:extent cx="706755" cy="7677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1789"/>
        <w:gridCol w:w="3714"/>
      </w:tblGrid>
      <w:tr w:rsidR="00263A27" w:rsidTr="0043457F">
        <w:tc>
          <w:tcPr>
            <w:tcW w:w="2059" w:type="pct"/>
          </w:tcPr>
          <w:p w:rsidR="00263A27" w:rsidRDefault="00263A27" w:rsidP="0043457F">
            <w:pPr>
              <w:widowControl w:val="0"/>
              <w:autoSpaceDE w:val="0"/>
              <w:autoSpaceDN w:val="0"/>
              <w:adjustRightInd w:val="0"/>
              <w:spacing w:after="0"/>
              <w:ind w:left="-393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</w:t>
            </w:r>
          </w:p>
          <w:p w:rsidR="00263A27" w:rsidRDefault="00263A27" w:rsidP="004345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МУНИЦИПАЛЬНОГО</w:t>
            </w:r>
          </w:p>
          <w:p w:rsidR="00263A27" w:rsidRDefault="00263A27" w:rsidP="004345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ОБРАЗОВАНИЯ</w:t>
            </w:r>
          </w:p>
          <w:p w:rsidR="00263A27" w:rsidRDefault="00263A27" w:rsidP="004345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«КУРУМКАНСКИЙ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РАЙОН»</w:t>
            </w:r>
          </w:p>
          <w:p w:rsidR="00263A27" w:rsidRDefault="00263A27" w:rsidP="004345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РЕСПУБЛИКА БУРЯТИЯ</w:t>
            </w:r>
          </w:p>
        </w:tc>
        <w:tc>
          <w:tcPr>
            <w:tcW w:w="956" w:type="pct"/>
          </w:tcPr>
          <w:p w:rsidR="00263A27" w:rsidRDefault="00263A27" w:rsidP="004345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985" w:type="pct"/>
          </w:tcPr>
          <w:p w:rsidR="00263A27" w:rsidRPr="008C4301" w:rsidRDefault="00263A27" w:rsidP="0043457F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БУРЯАД  РЕСПУБЛИКЫН</w:t>
            </w:r>
          </w:p>
          <w:p w:rsidR="00263A27" w:rsidRDefault="00263A27" w:rsidP="0043457F">
            <w:pPr>
              <w:widowControl w:val="0"/>
              <w:tabs>
                <w:tab w:val="left" w:pos="689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«ХУРАМХААНАЙ АЙМАГ»          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                                        ГЭЖЭ МУНИЦИПАЛЬНА</w:t>
            </w:r>
          </w:p>
          <w:p w:rsidR="00263A27" w:rsidRPr="008C4301" w:rsidRDefault="00263A27" w:rsidP="0043457F">
            <w:pPr>
              <w:widowControl w:val="0"/>
              <w:tabs>
                <w:tab w:val="left" w:pos="75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БАЙГУУЛАМЖЫН</w:t>
            </w:r>
          </w:p>
          <w:p w:rsidR="00263A27" w:rsidRPr="009C2959" w:rsidRDefault="00263A27" w:rsidP="004345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ЗАХИРГААН</w:t>
            </w:r>
          </w:p>
        </w:tc>
      </w:tr>
    </w:tbl>
    <w:tbl>
      <w:tblPr>
        <w:tblW w:w="5036" w:type="pct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9422"/>
      </w:tblGrid>
      <w:tr w:rsidR="00263A27" w:rsidRPr="00B06206" w:rsidTr="0043457F">
        <w:trPr>
          <w:trHeight w:val="2162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263A27" w:rsidRPr="00B06206" w:rsidRDefault="00263A27" w:rsidP="0043457F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263A27" w:rsidRDefault="00263A27" w:rsidP="00434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263A27" w:rsidRPr="00B06206" w:rsidRDefault="00263A27" w:rsidP="00434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263A27" w:rsidRPr="00516922" w:rsidRDefault="00263A27" w:rsidP="00434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263A27" w:rsidRPr="00EA0C79" w:rsidRDefault="00263A27" w:rsidP="004345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63A27" w:rsidRPr="00EA0C79" w:rsidRDefault="00263A27" w:rsidP="004345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0C79">
              <w:rPr>
                <w:rFonts w:ascii="Times New Roman" w:hAnsi="Times New Roman"/>
                <w:b/>
                <w:sz w:val="26"/>
                <w:szCs w:val="26"/>
              </w:rPr>
              <w:t>ТОГТООЛ</w:t>
            </w:r>
          </w:p>
          <w:p w:rsidR="00263A27" w:rsidRPr="00B06206" w:rsidRDefault="00263A27" w:rsidP="004345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C79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</w:tbl>
    <w:p w:rsidR="00263A27" w:rsidRPr="0012176F" w:rsidRDefault="00263A27" w:rsidP="00263A27">
      <w:pPr>
        <w:widowControl w:val="0"/>
        <w:tabs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«21» января 2025 г.                                                                             </w:t>
      </w:r>
      <w:r w:rsidRPr="0012176F">
        <w:rPr>
          <w:rFonts w:ascii="Times New Roman" w:hAnsi="Times New Roman"/>
          <w:iCs/>
          <w:sz w:val="26"/>
          <w:szCs w:val="26"/>
        </w:rPr>
        <w:t xml:space="preserve">   </w:t>
      </w:r>
      <w:r w:rsidRPr="00263A27">
        <w:rPr>
          <w:rFonts w:ascii="Times New Roman" w:hAnsi="Times New Roman"/>
          <w:iCs/>
          <w:sz w:val="26"/>
          <w:szCs w:val="26"/>
        </w:rPr>
        <w:t xml:space="preserve">       </w:t>
      </w:r>
      <w:r>
        <w:rPr>
          <w:rFonts w:ascii="Times New Roman" w:hAnsi="Times New Roman"/>
          <w:iCs/>
          <w:sz w:val="26"/>
          <w:szCs w:val="26"/>
        </w:rPr>
        <w:t xml:space="preserve">   </w:t>
      </w:r>
      <w:r w:rsidRPr="0012176F">
        <w:rPr>
          <w:rFonts w:ascii="Times New Roman" w:hAnsi="Times New Roman"/>
          <w:iCs/>
          <w:sz w:val="26"/>
          <w:szCs w:val="26"/>
        </w:rPr>
        <w:t xml:space="preserve">     </w:t>
      </w:r>
      <w:r w:rsidRPr="00EF52CA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      №</w:t>
      </w:r>
      <w:r w:rsidRPr="00263A27">
        <w:rPr>
          <w:rFonts w:ascii="Times New Roman" w:hAnsi="Times New Roman"/>
          <w:iCs/>
          <w:sz w:val="26"/>
          <w:szCs w:val="26"/>
        </w:rPr>
        <w:t>46</w:t>
      </w:r>
    </w:p>
    <w:p w:rsidR="00263A27" w:rsidRDefault="00263A27" w:rsidP="00263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263A27" w:rsidRPr="00B06206" w:rsidRDefault="00263A27" w:rsidP="00263A27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iCs/>
          <w:sz w:val="26"/>
          <w:szCs w:val="26"/>
        </w:rPr>
        <w:t>с. Курумкан</w:t>
      </w:r>
    </w:p>
    <w:p w:rsidR="00263A27" w:rsidRDefault="00263A27" w:rsidP="00263A27">
      <w:pPr>
        <w:pStyle w:val="a3"/>
        <w:rPr>
          <w:sz w:val="26"/>
          <w:szCs w:val="26"/>
        </w:rPr>
      </w:pPr>
    </w:p>
    <w:p w:rsidR="00263A27" w:rsidRDefault="00263A27" w:rsidP="00263A2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 внесении дополнений в Постановление от 21.10.2024 г. №370 </w:t>
      </w:r>
      <w:r w:rsidRPr="00EA0C79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EF52CA">
        <w:rPr>
          <w:rFonts w:ascii="Times New Roman" w:hAnsi="Times New Roman"/>
          <w:bCs/>
          <w:color w:val="000000"/>
          <w:sz w:val="26"/>
          <w:szCs w:val="26"/>
        </w:rPr>
        <w:t>Об утвержден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ии Положения и состава Комиссии </w:t>
      </w:r>
      <w:r w:rsidRPr="00EF52CA">
        <w:rPr>
          <w:rFonts w:ascii="Times New Roman" w:hAnsi="Times New Roman"/>
          <w:bCs/>
          <w:color w:val="000000"/>
          <w:sz w:val="26"/>
          <w:szCs w:val="26"/>
        </w:rPr>
        <w:t xml:space="preserve">по установлению </w:t>
      </w:r>
    </w:p>
    <w:p w:rsidR="00263A27" w:rsidRPr="00EF52CA" w:rsidRDefault="00263A27" w:rsidP="00263A2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стажа муниципальной службы </w:t>
      </w:r>
      <w:r w:rsidRPr="00EF52CA">
        <w:rPr>
          <w:rFonts w:ascii="Times New Roman" w:hAnsi="Times New Roman"/>
          <w:bCs/>
          <w:color w:val="000000"/>
          <w:sz w:val="26"/>
          <w:szCs w:val="26"/>
        </w:rPr>
        <w:t xml:space="preserve">и расчету ежемесячной доплаты к страховой </w:t>
      </w:r>
    </w:p>
    <w:p w:rsidR="00263A27" w:rsidRPr="00EA0C79" w:rsidRDefault="00263A27" w:rsidP="00263A2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EF52CA">
        <w:rPr>
          <w:rFonts w:ascii="Times New Roman" w:hAnsi="Times New Roman"/>
          <w:bCs/>
          <w:color w:val="000000"/>
          <w:sz w:val="26"/>
          <w:szCs w:val="26"/>
        </w:rPr>
        <w:t>пенсии и пенсии за выслугу лет</w:t>
      </w:r>
      <w:r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EA0C7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263A27" w:rsidRPr="00EA0C79" w:rsidRDefault="00263A27" w:rsidP="00263A2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263A27" w:rsidRDefault="00263A27" w:rsidP="00263A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EF52CA">
        <w:rPr>
          <w:rFonts w:ascii="Times New Roman" w:hAnsi="Times New Roman"/>
          <w:sz w:val="26"/>
          <w:szCs w:val="26"/>
          <w:lang w:eastAsia="en-US"/>
        </w:rPr>
        <w:t xml:space="preserve">В соответствии с </w:t>
      </w:r>
      <w:r w:rsidRPr="009B0D16">
        <w:rPr>
          <w:rFonts w:ascii="Times New Roman" w:hAnsi="Times New Roman"/>
          <w:sz w:val="26"/>
          <w:szCs w:val="26"/>
          <w:lang w:eastAsia="en-US"/>
        </w:rPr>
        <w:t>Закон</w:t>
      </w:r>
      <w:r>
        <w:rPr>
          <w:rFonts w:ascii="Times New Roman" w:hAnsi="Times New Roman"/>
          <w:sz w:val="26"/>
          <w:szCs w:val="26"/>
          <w:lang w:eastAsia="en-US"/>
        </w:rPr>
        <w:t>ом</w:t>
      </w:r>
      <w:r w:rsidRPr="009B0D16">
        <w:rPr>
          <w:rFonts w:ascii="Times New Roman" w:hAnsi="Times New Roman"/>
          <w:sz w:val="26"/>
          <w:szCs w:val="26"/>
          <w:lang w:eastAsia="en-US"/>
        </w:rPr>
        <w:t xml:space="preserve"> Республики</w:t>
      </w:r>
      <w:r>
        <w:rPr>
          <w:rFonts w:ascii="Times New Roman" w:hAnsi="Times New Roman"/>
          <w:sz w:val="26"/>
          <w:szCs w:val="26"/>
          <w:lang w:eastAsia="en-US"/>
        </w:rPr>
        <w:t xml:space="preserve"> Бурятия от 29.06.2000 №446-II </w:t>
      </w:r>
      <w:r w:rsidRPr="009B0D16">
        <w:rPr>
          <w:rFonts w:ascii="Times New Roman" w:hAnsi="Times New Roman"/>
          <w:sz w:val="26"/>
          <w:szCs w:val="26"/>
          <w:lang w:eastAsia="en-US"/>
        </w:rPr>
        <w:t>"О стаже государственной гражданской службы, муниципальной службы в Республике Бурятия"</w:t>
      </w:r>
      <w:r>
        <w:rPr>
          <w:rFonts w:ascii="Times New Roman" w:hAnsi="Times New Roman"/>
          <w:sz w:val="26"/>
          <w:szCs w:val="26"/>
          <w:lang w:eastAsia="en-US"/>
        </w:rPr>
        <w:t xml:space="preserve">  П О С Т А Н О В Л Я Ю:</w:t>
      </w:r>
    </w:p>
    <w:p w:rsidR="00263A27" w:rsidRDefault="00263A27" w:rsidP="00263A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EF52CA">
        <w:rPr>
          <w:rFonts w:ascii="Times New Roman" w:hAnsi="Times New Roman"/>
          <w:sz w:val="26"/>
          <w:szCs w:val="26"/>
          <w:lang w:eastAsia="en-US"/>
        </w:rPr>
        <w:t>1.</w:t>
      </w:r>
      <w:r>
        <w:rPr>
          <w:rFonts w:ascii="Times New Roman" w:hAnsi="Times New Roman"/>
          <w:sz w:val="26"/>
          <w:szCs w:val="26"/>
          <w:lang w:eastAsia="en-US"/>
        </w:rPr>
        <w:t xml:space="preserve"> Внести в </w:t>
      </w:r>
      <w:r w:rsidRPr="00EF52CA">
        <w:rPr>
          <w:rFonts w:ascii="Times New Roman" w:hAnsi="Times New Roman"/>
          <w:sz w:val="26"/>
          <w:szCs w:val="26"/>
          <w:lang w:eastAsia="en-US"/>
        </w:rPr>
        <w:t xml:space="preserve">Положение о Комиссии по установлению стажа муниципальной службы  и расчету  ежемесячной доплаты к страховой  </w:t>
      </w:r>
      <w:r>
        <w:rPr>
          <w:rFonts w:ascii="Times New Roman" w:hAnsi="Times New Roman"/>
          <w:sz w:val="26"/>
          <w:szCs w:val="26"/>
          <w:lang w:eastAsia="en-US"/>
        </w:rPr>
        <w:t xml:space="preserve">пенсии  и пенсии за выслугу лет, утвержденное Постановлением Администрации МО «Курумканский район» от 21.10.2024 г. №370, следующее дополнение: </w:t>
      </w:r>
    </w:p>
    <w:p w:rsidR="00263A27" w:rsidRDefault="00263A27" w:rsidP="00263A2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1.1. Пункт 2.1 дополнить подпунктом «в1» следующего содержания</w:t>
      </w:r>
      <w:r>
        <w:rPr>
          <w:rFonts w:ascii="Times New Roman" w:hAnsi="Times New Roman"/>
          <w:bCs/>
          <w:color w:val="000000"/>
          <w:sz w:val="26"/>
          <w:szCs w:val="26"/>
        </w:rPr>
        <w:t>»:</w:t>
      </w:r>
    </w:p>
    <w:p w:rsidR="00263A27" w:rsidRDefault="00263A27" w:rsidP="00263A2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«в1) установление размера ежемесячной надбавки к должностному окладу за выслугу лет на муниципальной службе;».   </w:t>
      </w:r>
    </w:p>
    <w:p w:rsidR="00263A27" w:rsidRDefault="00263A27" w:rsidP="00263A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</w:t>
      </w:r>
      <w:r w:rsidRPr="00EF52CA">
        <w:rPr>
          <w:rFonts w:ascii="Times New Roman" w:hAnsi="Times New Roman"/>
          <w:sz w:val="26"/>
          <w:szCs w:val="26"/>
          <w:lang w:eastAsia="en-US"/>
        </w:rPr>
        <w:t xml:space="preserve">.  Настоящее </w:t>
      </w:r>
      <w:r>
        <w:rPr>
          <w:rFonts w:ascii="Times New Roman" w:hAnsi="Times New Roman"/>
          <w:sz w:val="26"/>
          <w:szCs w:val="26"/>
          <w:lang w:eastAsia="en-US"/>
        </w:rPr>
        <w:t>постановление</w:t>
      </w:r>
      <w:r w:rsidRPr="00EF52CA">
        <w:rPr>
          <w:rFonts w:ascii="Times New Roman" w:hAnsi="Times New Roman"/>
          <w:sz w:val="26"/>
          <w:szCs w:val="26"/>
          <w:lang w:eastAsia="en-US"/>
        </w:rPr>
        <w:t xml:space="preserve"> вступает в силу со дня подписания.</w:t>
      </w:r>
    </w:p>
    <w:p w:rsidR="00263A27" w:rsidRDefault="00263A27" w:rsidP="00263A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3. Настоящее постановление подлежит размещению на официальном сайте МО «Курумканский район». </w:t>
      </w:r>
    </w:p>
    <w:p w:rsidR="00263A27" w:rsidRDefault="00263A27" w:rsidP="00263A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63A27" w:rsidRDefault="00263A27" w:rsidP="00263A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63A27" w:rsidRDefault="00263A27" w:rsidP="00263A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Глава – Руководитель </w:t>
      </w:r>
    </w:p>
    <w:p w:rsidR="00263A27" w:rsidRDefault="00263A27" w:rsidP="00263A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Администрации </w:t>
      </w:r>
    </w:p>
    <w:p w:rsidR="00263A27" w:rsidRDefault="00263A27" w:rsidP="00263A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МО «Курумканский район»                                                                             Л.Б. Будаев</w:t>
      </w:r>
    </w:p>
    <w:p w:rsidR="00263A27" w:rsidRDefault="00263A27" w:rsidP="00263A2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263A27" w:rsidRDefault="00263A27" w:rsidP="00263A2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263A27" w:rsidRDefault="00263A27" w:rsidP="00263A2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263A27" w:rsidRDefault="00263A27" w:rsidP="00263A2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263A27" w:rsidRDefault="00263A27" w:rsidP="00263A2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263A27" w:rsidRPr="00F64761" w:rsidRDefault="00263A27" w:rsidP="00263A2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F64761">
        <w:rPr>
          <w:rFonts w:ascii="Times New Roman" w:hAnsi="Times New Roman"/>
          <w:sz w:val="20"/>
          <w:szCs w:val="20"/>
          <w:lang w:eastAsia="en-US"/>
        </w:rPr>
        <w:t>Аюшиева Б.С.</w:t>
      </w:r>
    </w:p>
    <w:p w:rsidR="00A71E89" w:rsidRDefault="00263A27" w:rsidP="00263A27">
      <w:pPr>
        <w:spacing w:after="0" w:line="240" w:lineRule="auto"/>
        <w:jc w:val="both"/>
      </w:pPr>
      <w:r w:rsidRPr="00F64761">
        <w:rPr>
          <w:rFonts w:ascii="Times New Roman" w:hAnsi="Times New Roman"/>
          <w:sz w:val="20"/>
          <w:szCs w:val="20"/>
          <w:lang w:eastAsia="en-US"/>
        </w:rPr>
        <w:t>41125</w:t>
      </w:r>
    </w:p>
    <w:sectPr w:rsidR="00A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27"/>
    <w:rsid w:val="00171741"/>
    <w:rsid w:val="00263A27"/>
    <w:rsid w:val="00BA02BD"/>
    <w:rsid w:val="00D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4C07-C83C-4805-A2E7-528F1C7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63A2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10"/>
    <w:rsid w:val="00263A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263A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</cp:lastModifiedBy>
  <cp:revision>2</cp:revision>
  <dcterms:created xsi:type="dcterms:W3CDTF">2025-02-10T07:37:00Z</dcterms:created>
  <dcterms:modified xsi:type="dcterms:W3CDTF">2025-02-10T07:37:00Z</dcterms:modified>
</cp:coreProperties>
</file>