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6"/>
        <w:gridCol w:w="2049"/>
        <w:gridCol w:w="4619"/>
      </w:tblGrid>
      <w:tr w:rsidR="005A66AF" w:rsidRPr="001832AC" w:rsidTr="00871D87">
        <w:trPr>
          <w:trHeight w:val="1642"/>
        </w:trPr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5A66AF" w:rsidRDefault="005A66AF" w:rsidP="00871D87">
            <w:pPr>
              <w:tabs>
                <w:tab w:val="left" w:pos="7332"/>
              </w:tabs>
              <w:jc w:val="center"/>
              <w:rPr>
                <w:b/>
              </w:rPr>
            </w:pPr>
            <w:r w:rsidRPr="00DD23F3">
              <w:rPr>
                <w:b/>
              </w:rPr>
              <w:t xml:space="preserve">БУРЯАД РЕСПУБЛИКЫН «ХУРАМХААНАЙ АЙМАГ»   ГЭЖЭ МУНИЦИПАЛЬНА БАЙГУУЛАМЖЫН </w:t>
            </w:r>
          </w:p>
          <w:p w:rsidR="005A66AF" w:rsidRPr="00DD23F3" w:rsidRDefault="005A66AF" w:rsidP="00871D87">
            <w:pPr>
              <w:tabs>
                <w:tab w:val="left" w:pos="7332"/>
              </w:tabs>
              <w:jc w:val="center"/>
              <w:rPr>
                <w:b/>
              </w:rPr>
            </w:pPr>
            <w:r w:rsidRPr="00DD23F3">
              <w:rPr>
                <w:b/>
              </w:rPr>
              <w:t>ЗАХИРГААН</w:t>
            </w:r>
          </w:p>
          <w:p w:rsidR="005A66AF" w:rsidRDefault="005A66AF" w:rsidP="00871D87">
            <w:pPr>
              <w:tabs>
                <w:tab w:val="left" w:pos="7332"/>
              </w:tabs>
              <w:jc w:val="center"/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5A66AF" w:rsidRDefault="005A66AF" w:rsidP="00871D87">
            <w:pPr>
              <w:tabs>
                <w:tab w:val="left" w:pos="7332"/>
              </w:tabs>
              <w:ind w:left="-131" w:right="-155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A81D39B" wp14:editId="519FAA1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40640</wp:posOffset>
                  </wp:positionV>
                  <wp:extent cx="1007110" cy="1104900"/>
                  <wp:effectExtent l="19050" t="0" r="254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:rsidR="005A66AF" w:rsidRPr="00777CA4" w:rsidRDefault="005A66AF" w:rsidP="00871D87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5A66AF" w:rsidRDefault="005A66AF" w:rsidP="00871D87">
            <w:pPr>
              <w:tabs>
                <w:tab w:val="left" w:pos="7332"/>
              </w:tabs>
              <w:jc w:val="center"/>
              <w:rPr>
                <w:b/>
              </w:rPr>
            </w:pPr>
            <w:r w:rsidRPr="00C134E4">
              <w:rPr>
                <w:b/>
              </w:rPr>
              <w:t>МУНИЦИПАЛЬНО</w:t>
            </w:r>
            <w:r>
              <w:rPr>
                <w:b/>
              </w:rPr>
              <w:t>ГО</w:t>
            </w:r>
          </w:p>
          <w:p w:rsidR="005A66AF" w:rsidRDefault="005A66AF" w:rsidP="00871D87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ОБРАЗОВАНИЯ</w:t>
            </w:r>
            <w:r w:rsidRPr="00C134E4">
              <w:rPr>
                <w:b/>
              </w:rPr>
              <w:t xml:space="preserve"> «</w:t>
            </w:r>
            <w:r>
              <w:rPr>
                <w:b/>
              </w:rPr>
              <w:t>КУРУМКАНСКИЙРАЙОН</w:t>
            </w:r>
            <w:r w:rsidRPr="00C134E4">
              <w:rPr>
                <w:b/>
              </w:rPr>
              <w:t>»</w:t>
            </w:r>
          </w:p>
          <w:p w:rsidR="005A66AF" w:rsidRPr="001832AC" w:rsidRDefault="005A66AF" w:rsidP="00871D87">
            <w:pPr>
              <w:tabs>
                <w:tab w:val="left" w:pos="7332"/>
              </w:tabs>
              <w:jc w:val="center"/>
              <w:rPr>
                <w:b/>
              </w:rPr>
            </w:pPr>
            <w:r>
              <w:rPr>
                <w:b/>
              </w:rPr>
              <w:t>РЕСПУБЛИКА БУРЯТИЯ</w:t>
            </w:r>
          </w:p>
          <w:p w:rsidR="005A66AF" w:rsidRPr="001832AC" w:rsidRDefault="005A66AF" w:rsidP="00871D87">
            <w:pPr>
              <w:tabs>
                <w:tab w:val="left" w:pos="7332"/>
              </w:tabs>
            </w:pPr>
          </w:p>
        </w:tc>
      </w:tr>
    </w:tbl>
    <w:p w:rsidR="0003583F" w:rsidRPr="0003583F" w:rsidRDefault="0003583F" w:rsidP="0003583F">
      <w:pPr>
        <w:suppressAutoHyphens w:val="0"/>
        <w:jc w:val="center"/>
        <w:rPr>
          <w:b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Y="40"/>
        <w:tblW w:w="9464" w:type="dxa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03583F" w:rsidRPr="0003583F" w:rsidTr="00A456BC">
        <w:tc>
          <w:tcPr>
            <w:tcW w:w="4786" w:type="dxa"/>
            <w:tcBorders>
              <w:top w:val="nil"/>
            </w:tcBorders>
          </w:tcPr>
          <w:p w:rsidR="0003583F" w:rsidRPr="0003583F" w:rsidRDefault="0003583F" w:rsidP="0003583F">
            <w:pPr>
              <w:suppressAutoHyphens w:val="0"/>
              <w:ind w:left="-993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03583F" w:rsidRPr="0003583F" w:rsidRDefault="0003583F" w:rsidP="0003583F">
            <w:pPr>
              <w:suppressAutoHyphens w:val="0"/>
              <w:ind w:left="60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583F" w:rsidRPr="0003583F" w:rsidRDefault="0003583F" w:rsidP="0003583F">
      <w:pPr>
        <w:suppressAutoHyphens w:val="0"/>
        <w:jc w:val="center"/>
        <w:rPr>
          <w:b/>
          <w:szCs w:val="20"/>
          <w:lang w:eastAsia="ru-RU"/>
        </w:rPr>
      </w:pPr>
    </w:p>
    <w:p w:rsidR="0003583F" w:rsidRPr="0003583F" w:rsidRDefault="0003583F" w:rsidP="0003583F">
      <w:pPr>
        <w:suppressAutoHyphens w:val="0"/>
        <w:jc w:val="center"/>
        <w:rPr>
          <w:b/>
          <w:bCs/>
          <w:sz w:val="28"/>
          <w:szCs w:val="20"/>
          <w:lang w:eastAsia="ru-RU"/>
        </w:rPr>
      </w:pPr>
      <w:r w:rsidRPr="0003583F">
        <w:rPr>
          <w:b/>
          <w:bCs/>
          <w:sz w:val="28"/>
          <w:szCs w:val="20"/>
          <w:lang w:eastAsia="ru-RU"/>
        </w:rPr>
        <w:t>ПОСТАНОВЛЕНИЕ</w:t>
      </w:r>
    </w:p>
    <w:p w:rsidR="0003583F" w:rsidRPr="0003583F" w:rsidRDefault="0003583F" w:rsidP="0003583F">
      <w:pPr>
        <w:suppressAutoHyphens w:val="0"/>
        <w:jc w:val="center"/>
        <w:rPr>
          <w:b/>
          <w:lang w:eastAsia="ru-RU"/>
        </w:rPr>
      </w:pPr>
    </w:p>
    <w:p w:rsidR="0003583F" w:rsidRPr="0003583F" w:rsidRDefault="0003583F" w:rsidP="0003583F">
      <w:pPr>
        <w:suppressAutoHyphens w:val="0"/>
        <w:rPr>
          <w:sz w:val="28"/>
          <w:szCs w:val="28"/>
          <w:lang w:eastAsia="ru-RU"/>
        </w:rPr>
      </w:pPr>
      <w:r w:rsidRPr="0003583F">
        <w:rPr>
          <w:sz w:val="28"/>
          <w:szCs w:val="28"/>
          <w:lang w:eastAsia="ru-RU"/>
        </w:rPr>
        <w:t>«</w:t>
      </w:r>
      <w:r w:rsidR="00B33541" w:rsidRPr="00B33541">
        <w:rPr>
          <w:sz w:val="28"/>
          <w:szCs w:val="28"/>
          <w:lang w:eastAsia="ru-RU"/>
        </w:rPr>
        <w:t>16» ноября 2023</w:t>
      </w:r>
      <w:r w:rsidRPr="0003583F">
        <w:rPr>
          <w:sz w:val="28"/>
          <w:szCs w:val="28"/>
          <w:lang w:eastAsia="ru-RU"/>
        </w:rPr>
        <w:t xml:space="preserve"> года                                                                        </w:t>
      </w:r>
      <w:r w:rsidR="00B33541">
        <w:rPr>
          <w:sz w:val="28"/>
          <w:szCs w:val="28"/>
          <w:lang w:eastAsia="ru-RU"/>
        </w:rPr>
        <w:t xml:space="preserve">           </w:t>
      </w:r>
      <w:r w:rsidRPr="0003583F">
        <w:rPr>
          <w:sz w:val="28"/>
          <w:szCs w:val="28"/>
          <w:lang w:eastAsia="ru-RU"/>
        </w:rPr>
        <w:t>№</w:t>
      </w:r>
      <w:r w:rsidR="00B33541">
        <w:rPr>
          <w:sz w:val="28"/>
          <w:szCs w:val="28"/>
          <w:lang w:eastAsia="ru-RU"/>
        </w:rPr>
        <w:t xml:space="preserve"> 499</w:t>
      </w:r>
    </w:p>
    <w:p w:rsidR="0003583F" w:rsidRPr="0003583F" w:rsidRDefault="00C77C71" w:rsidP="0003583F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с. Курумкан</w:t>
      </w:r>
    </w:p>
    <w:p w:rsidR="0003583F" w:rsidRPr="0003583F" w:rsidRDefault="0003583F" w:rsidP="0003583F">
      <w:pPr>
        <w:suppressAutoHyphens w:val="0"/>
        <w:jc w:val="center"/>
        <w:rPr>
          <w:sz w:val="28"/>
          <w:szCs w:val="28"/>
          <w:lang w:eastAsia="ru-RU"/>
        </w:rPr>
      </w:pPr>
    </w:p>
    <w:p w:rsidR="0003583F" w:rsidRPr="0003583F" w:rsidRDefault="0032167C" w:rsidP="0003583F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внесении изменений в </w:t>
      </w:r>
      <w:r w:rsidR="0003583F" w:rsidRPr="0003583F">
        <w:rPr>
          <w:b/>
          <w:sz w:val="28"/>
          <w:szCs w:val="28"/>
          <w:lang w:eastAsia="ru-RU"/>
        </w:rPr>
        <w:t>Муниципальн</w:t>
      </w:r>
      <w:r>
        <w:rPr>
          <w:b/>
          <w:sz w:val="28"/>
          <w:szCs w:val="28"/>
          <w:lang w:eastAsia="ru-RU"/>
        </w:rPr>
        <w:t>ую</w:t>
      </w:r>
      <w:r w:rsidR="0003583F" w:rsidRPr="0003583F">
        <w:rPr>
          <w:b/>
          <w:sz w:val="28"/>
          <w:szCs w:val="28"/>
          <w:lang w:eastAsia="ru-RU"/>
        </w:rPr>
        <w:t xml:space="preserve"> программ</w:t>
      </w:r>
      <w:r>
        <w:rPr>
          <w:b/>
          <w:sz w:val="28"/>
          <w:szCs w:val="28"/>
          <w:lang w:eastAsia="ru-RU"/>
        </w:rPr>
        <w:t>у</w:t>
      </w:r>
      <w:r w:rsidR="0003583F" w:rsidRPr="0003583F">
        <w:rPr>
          <w:b/>
          <w:sz w:val="28"/>
          <w:szCs w:val="28"/>
          <w:lang w:eastAsia="ru-RU"/>
        </w:rPr>
        <w:t xml:space="preserve"> «Энергосбережени</w:t>
      </w:r>
      <w:r w:rsidR="0003583F">
        <w:rPr>
          <w:b/>
          <w:sz w:val="28"/>
          <w:szCs w:val="28"/>
          <w:lang w:eastAsia="ru-RU"/>
        </w:rPr>
        <w:t>е</w:t>
      </w:r>
      <w:r w:rsidR="0003583F" w:rsidRPr="0003583F">
        <w:rPr>
          <w:b/>
          <w:sz w:val="28"/>
          <w:szCs w:val="28"/>
          <w:lang w:eastAsia="ru-RU"/>
        </w:rPr>
        <w:t xml:space="preserve"> и повышение энергетич</w:t>
      </w:r>
      <w:r w:rsidR="00C77C71">
        <w:rPr>
          <w:b/>
          <w:sz w:val="28"/>
          <w:szCs w:val="28"/>
          <w:lang w:eastAsia="ru-RU"/>
        </w:rPr>
        <w:t xml:space="preserve">еской эффективности в </w:t>
      </w:r>
      <w:proofErr w:type="spellStart"/>
      <w:r w:rsidR="00C77C71">
        <w:rPr>
          <w:b/>
          <w:sz w:val="28"/>
          <w:szCs w:val="28"/>
          <w:lang w:eastAsia="ru-RU"/>
        </w:rPr>
        <w:t>Курумкан</w:t>
      </w:r>
      <w:r w:rsidR="0003583F" w:rsidRPr="0003583F">
        <w:rPr>
          <w:b/>
          <w:sz w:val="28"/>
          <w:szCs w:val="28"/>
          <w:lang w:eastAsia="ru-RU"/>
        </w:rPr>
        <w:t>ском</w:t>
      </w:r>
      <w:proofErr w:type="spellEnd"/>
      <w:r w:rsidR="0003583F" w:rsidRPr="0003583F">
        <w:rPr>
          <w:b/>
          <w:sz w:val="28"/>
          <w:szCs w:val="28"/>
          <w:lang w:eastAsia="ru-RU"/>
        </w:rPr>
        <w:t xml:space="preserve"> районе на 2022-2024годы»</w:t>
      </w:r>
      <w:r>
        <w:rPr>
          <w:b/>
          <w:sz w:val="28"/>
          <w:szCs w:val="28"/>
          <w:lang w:eastAsia="ru-RU"/>
        </w:rPr>
        <w:t xml:space="preserve"> от 18.04.2022 № 161</w:t>
      </w:r>
    </w:p>
    <w:p w:rsidR="0003583F" w:rsidRPr="0003583F" w:rsidRDefault="0003583F" w:rsidP="0003583F">
      <w:pPr>
        <w:suppressAutoHyphens w:val="0"/>
        <w:jc w:val="center"/>
        <w:rPr>
          <w:sz w:val="28"/>
          <w:szCs w:val="28"/>
          <w:lang w:eastAsia="ru-RU"/>
        </w:rPr>
      </w:pPr>
    </w:p>
    <w:p w:rsidR="00162BE6" w:rsidRPr="00162BE6" w:rsidRDefault="00162BE6" w:rsidP="00162BE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32167C" w:rsidRPr="0032167C" w:rsidRDefault="0032167C" w:rsidP="0032167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2167C">
        <w:rPr>
          <w:sz w:val="28"/>
          <w:szCs w:val="28"/>
          <w:lang w:eastAsia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на основании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32167C">
        <w:rPr>
          <w:sz w:val="28"/>
          <w:szCs w:val="28"/>
          <w:lang w:eastAsia="ru-RU"/>
        </w:rPr>
        <w:t>Курумканский</w:t>
      </w:r>
      <w:proofErr w:type="spellEnd"/>
      <w:r w:rsidRPr="0032167C">
        <w:rPr>
          <w:sz w:val="28"/>
          <w:szCs w:val="28"/>
          <w:lang w:eastAsia="ru-RU"/>
        </w:rPr>
        <w:t xml:space="preserve"> район» от 28.11.2016 года № 308 и в связи с уточнением лимитов бюджетных обязательств на 2023–2025 гг., администрация МО «</w:t>
      </w:r>
      <w:proofErr w:type="spellStart"/>
      <w:r w:rsidRPr="0032167C">
        <w:rPr>
          <w:sz w:val="28"/>
          <w:szCs w:val="28"/>
          <w:lang w:eastAsia="ru-RU"/>
        </w:rPr>
        <w:t>Курумканский</w:t>
      </w:r>
      <w:proofErr w:type="spellEnd"/>
      <w:r w:rsidRPr="0032167C">
        <w:rPr>
          <w:sz w:val="28"/>
          <w:szCs w:val="28"/>
          <w:lang w:eastAsia="ru-RU"/>
        </w:rPr>
        <w:t xml:space="preserve"> район»</w:t>
      </w:r>
    </w:p>
    <w:p w:rsidR="00162BE6" w:rsidRPr="00162BE6" w:rsidRDefault="0032167C" w:rsidP="0032167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</w:t>
      </w:r>
      <w:r w:rsidRPr="0032167C">
        <w:rPr>
          <w:sz w:val="28"/>
          <w:szCs w:val="28"/>
          <w:lang w:eastAsia="ru-RU"/>
        </w:rPr>
        <w:t>ПОСТАНОВЛЯЕТ:</w:t>
      </w:r>
    </w:p>
    <w:p w:rsidR="00162BE6" w:rsidRPr="00162BE6" w:rsidRDefault="0032167C" w:rsidP="00162BE6">
      <w:pPr>
        <w:numPr>
          <w:ilvl w:val="0"/>
          <w:numId w:val="2"/>
        </w:numPr>
        <w:suppressAutoHyphens w:val="0"/>
        <w:ind w:left="142" w:firstLine="425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Внести изменения в </w:t>
      </w:r>
      <w:r w:rsidR="00162BE6" w:rsidRPr="00162BE6">
        <w:rPr>
          <w:sz w:val="28"/>
          <w:szCs w:val="28"/>
          <w:lang w:eastAsia="ru-RU"/>
        </w:rPr>
        <w:t xml:space="preserve">муниципальную программу </w:t>
      </w:r>
      <w:r w:rsidR="00B47D1D" w:rsidRPr="00B47D1D">
        <w:rPr>
          <w:sz w:val="28"/>
          <w:szCs w:val="28"/>
          <w:lang w:eastAsia="ru-RU"/>
        </w:rPr>
        <w:t>«Энергосбережение и повышение энергетич</w:t>
      </w:r>
      <w:r w:rsidR="00C77C71">
        <w:rPr>
          <w:sz w:val="28"/>
          <w:szCs w:val="28"/>
          <w:lang w:eastAsia="ru-RU"/>
        </w:rPr>
        <w:t xml:space="preserve">еской эффективности в </w:t>
      </w:r>
      <w:proofErr w:type="spellStart"/>
      <w:r w:rsidR="00C77C71">
        <w:rPr>
          <w:sz w:val="28"/>
          <w:szCs w:val="28"/>
          <w:lang w:eastAsia="ru-RU"/>
        </w:rPr>
        <w:t>Курумкан</w:t>
      </w:r>
      <w:r w:rsidR="00B47D1D" w:rsidRPr="00B47D1D">
        <w:rPr>
          <w:sz w:val="28"/>
          <w:szCs w:val="28"/>
          <w:lang w:eastAsia="ru-RU"/>
        </w:rPr>
        <w:t>ском</w:t>
      </w:r>
      <w:proofErr w:type="spellEnd"/>
      <w:r w:rsidR="00B47D1D" w:rsidRPr="00B47D1D">
        <w:rPr>
          <w:sz w:val="28"/>
          <w:szCs w:val="28"/>
          <w:lang w:eastAsia="ru-RU"/>
        </w:rPr>
        <w:t xml:space="preserve"> районе на 2022-2024</w:t>
      </w:r>
      <w:r>
        <w:rPr>
          <w:sz w:val="28"/>
          <w:szCs w:val="28"/>
          <w:lang w:eastAsia="ru-RU"/>
        </w:rPr>
        <w:t xml:space="preserve"> </w:t>
      </w:r>
      <w:r w:rsidR="00B47D1D" w:rsidRPr="00B47D1D">
        <w:rPr>
          <w:sz w:val="28"/>
          <w:szCs w:val="28"/>
          <w:lang w:eastAsia="ru-RU"/>
        </w:rPr>
        <w:t>годы»</w:t>
      </w:r>
      <w:r>
        <w:rPr>
          <w:sz w:val="28"/>
          <w:szCs w:val="28"/>
          <w:lang w:eastAsia="ru-RU"/>
        </w:rPr>
        <w:t xml:space="preserve"> (в редакции от 18.04.2022 № 161) в соответствии с приложениями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к настоящему постановлению</w:t>
      </w:r>
      <w:r w:rsidR="00B33541">
        <w:rPr>
          <w:sz w:val="28"/>
          <w:szCs w:val="28"/>
          <w:lang w:eastAsia="ru-RU"/>
        </w:rPr>
        <w:t>;</w:t>
      </w:r>
      <w:r w:rsidR="00162BE6" w:rsidRPr="00162BE6">
        <w:rPr>
          <w:sz w:val="28"/>
          <w:szCs w:val="28"/>
          <w:lang w:eastAsia="ru-RU"/>
        </w:rPr>
        <w:t xml:space="preserve"> </w:t>
      </w:r>
    </w:p>
    <w:p w:rsidR="00162BE6" w:rsidRPr="00162BE6" w:rsidRDefault="00162BE6" w:rsidP="00162BE6">
      <w:pPr>
        <w:suppressAutoHyphens w:val="0"/>
        <w:ind w:left="142" w:firstLine="425"/>
        <w:contextualSpacing/>
        <w:jc w:val="both"/>
        <w:rPr>
          <w:sz w:val="28"/>
          <w:szCs w:val="28"/>
          <w:lang w:eastAsia="ru-RU"/>
        </w:rPr>
      </w:pPr>
    </w:p>
    <w:p w:rsidR="00162BE6" w:rsidRPr="00162BE6" w:rsidRDefault="00162BE6" w:rsidP="00162BE6">
      <w:pPr>
        <w:numPr>
          <w:ilvl w:val="0"/>
          <w:numId w:val="2"/>
        </w:numPr>
        <w:suppressAutoHyphens w:val="0"/>
        <w:ind w:left="142" w:firstLine="425"/>
        <w:contextualSpacing/>
        <w:jc w:val="both"/>
        <w:rPr>
          <w:sz w:val="28"/>
          <w:szCs w:val="28"/>
          <w:lang w:eastAsia="ru-RU"/>
        </w:rPr>
      </w:pPr>
      <w:r w:rsidRPr="00162BE6">
        <w:rPr>
          <w:sz w:val="28"/>
          <w:szCs w:val="28"/>
          <w:lang w:eastAsia="ru-RU"/>
        </w:rPr>
        <w:t xml:space="preserve">Настоящее Постановление </w:t>
      </w:r>
      <w:r w:rsidR="00D95784">
        <w:rPr>
          <w:sz w:val="28"/>
          <w:szCs w:val="28"/>
          <w:lang w:eastAsia="ru-RU"/>
        </w:rPr>
        <w:t>разместить на официальном сайте Администрации МО «</w:t>
      </w:r>
      <w:proofErr w:type="spellStart"/>
      <w:r w:rsidR="00D95784">
        <w:rPr>
          <w:sz w:val="28"/>
          <w:szCs w:val="28"/>
          <w:lang w:eastAsia="ru-RU"/>
        </w:rPr>
        <w:t>Курумканский</w:t>
      </w:r>
      <w:proofErr w:type="spellEnd"/>
      <w:r w:rsidR="00D95784">
        <w:rPr>
          <w:sz w:val="28"/>
          <w:szCs w:val="28"/>
          <w:lang w:eastAsia="ru-RU"/>
        </w:rPr>
        <w:t xml:space="preserve"> район»</w:t>
      </w:r>
      <w:r w:rsidR="00B33541">
        <w:rPr>
          <w:sz w:val="28"/>
          <w:szCs w:val="28"/>
          <w:lang w:eastAsia="ru-RU"/>
        </w:rPr>
        <w:t>;</w:t>
      </w:r>
    </w:p>
    <w:p w:rsidR="00162BE6" w:rsidRPr="00162BE6" w:rsidRDefault="00162BE6" w:rsidP="00162BE6">
      <w:pPr>
        <w:suppressAutoHyphens w:val="0"/>
        <w:ind w:left="142" w:firstLine="425"/>
        <w:contextualSpacing/>
        <w:jc w:val="both"/>
        <w:rPr>
          <w:sz w:val="28"/>
          <w:szCs w:val="28"/>
          <w:lang w:eastAsia="ru-RU"/>
        </w:rPr>
      </w:pPr>
    </w:p>
    <w:p w:rsidR="00162BE6" w:rsidRPr="00162BE6" w:rsidRDefault="00162BE6" w:rsidP="00162BE6">
      <w:pPr>
        <w:numPr>
          <w:ilvl w:val="0"/>
          <w:numId w:val="2"/>
        </w:numPr>
        <w:suppressAutoHyphens w:val="0"/>
        <w:ind w:left="142" w:firstLine="425"/>
        <w:contextualSpacing/>
        <w:jc w:val="both"/>
        <w:rPr>
          <w:sz w:val="28"/>
          <w:szCs w:val="28"/>
          <w:lang w:eastAsia="ru-RU"/>
        </w:rPr>
      </w:pPr>
      <w:r w:rsidRPr="00162BE6">
        <w:rPr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162BE6" w:rsidRPr="00162BE6" w:rsidRDefault="00162BE6" w:rsidP="00162BE6">
      <w:pPr>
        <w:suppressAutoHyphens w:val="0"/>
        <w:jc w:val="both"/>
        <w:rPr>
          <w:sz w:val="28"/>
          <w:szCs w:val="28"/>
          <w:lang w:eastAsia="ru-RU"/>
        </w:rPr>
      </w:pPr>
    </w:p>
    <w:p w:rsidR="00162BE6" w:rsidRPr="00162BE6" w:rsidRDefault="00162BE6" w:rsidP="00162BE6">
      <w:pPr>
        <w:suppressAutoHyphens w:val="0"/>
        <w:jc w:val="both"/>
        <w:rPr>
          <w:sz w:val="28"/>
          <w:szCs w:val="28"/>
          <w:lang w:eastAsia="ru-RU"/>
        </w:rPr>
      </w:pPr>
    </w:p>
    <w:p w:rsidR="00162BE6" w:rsidRPr="00162BE6" w:rsidRDefault="00162BE6" w:rsidP="00B47D1D">
      <w:pPr>
        <w:suppressAutoHyphens w:val="0"/>
        <w:jc w:val="both"/>
        <w:rPr>
          <w:lang w:eastAsia="ru-RU"/>
        </w:rPr>
      </w:pPr>
      <w:r w:rsidRPr="00162BE6">
        <w:rPr>
          <w:sz w:val="28"/>
          <w:szCs w:val="28"/>
          <w:lang w:eastAsia="ru-RU"/>
        </w:rPr>
        <w:t xml:space="preserve">      </w:t>
      </w:r>
      <w:r w:rsidRPr="00162BE6">
        <w:rPr>
          <w:b/>
          <w:bCs/>
          <w:sz w:val="28"/>
          <w:szCs w:val="28"/>
          <w:lang w:eastAsia="ru-RU"/>
        </w:rPr>
        <w:t xml:space="preserve">    Глава                                                </w:t>
      </w:r>
      <w:r w:rsidR="00C77C71">
        <w:rPr>
          <w:b/>
          <w:bCs/>
          <w:sz w:val="28"/>
          <w:szCs w:val="28"/>
          <w:lang w:eastAsia="ru-RU"/>
        </w:rPr>
        <w:t xml:space="preserve">                               Л</w:t>
      </w:r>
      <w:r w:rsidRPr="00162BE6">
        <w:rPr>
          <w:b/>
          <w:bCs/>
          <w:sz w:val="28"/>
          <w:szCs w:val="28"/>
          <w:lang w:eastAsia="ru-RU"/>
        </w:rPr>
        <w:t>.</w:t>
      </w:r>
      <w:r w:rsidR="00C77C71">
        <w:rPr>
          <w:b/>
          <w:bCs/>
          <w:sz w:val="28"/>
          <w:szCs w:val="28"/>
          <w:lang w:eastAsia="ru-RU"/>
        </w:rPr>
        <w:t>Б</w:t>
      </w:r>
      <w:r w:rsidRPr="00162BE6">
        <w:rPr>
          <w:b/>
          <w:bCs/>
          <w:sz w:val="28"/>
          <w:szCs w:val="28"/>
          <w:lang w:eastAsia="ru-RU"/>
        </w:rPr>
        <w:t xml:space="preserve">. </w:t>
      </w:r>
      <w:proofErr w:type="spellStart"/>
      <w:r w:rsidR="00C77C71">
        <w:rPr>
          <w:b/>
          <w:bCs/>
          <w:sz w:val="28"/>
          <w:szCs w:val="28"/>
          <w:lang w:eastAsia="ru-RU"/>
        </w:rPr>
        <w:t>Будае</w:t>
      </w:r>
      <w:r w:rsidRPr="00162BE6">
        <w:rPr>
          <w:b/>
          <w:bCs/>
          <w:sz w:val="28"/>
          <w:szCs w:val="28"/>
          <w:lang w:eastAsia="ru-RU"/>
        </w:rPr>
        <w:t>в</w:t>
      </w:r>
      <w:proofErr w:type="spellEnd"/>
    </w:p>
    <w:p w:rsidR="00B47D1D" w:rsidRDefault="00B47D1D" w:rsidP="00162BE6">
      <w:pPr>
        <w:suppressAutoHyphens w:val="0"/>
        <w:ind w:left="709"/>
        <w:jc w:val="both"/>
        <w:rPr>
          <w:sz w:val="20"/>
          <w:szCs w:val="20"/>
          <w:lang w:eastAsia="ru-RU"/>
        </w:rPr>
      </w:pPr>
    </w:p>
    <w:p w:rsidR="00162BE6" w:rsidRPr="00162BE6" w:rsidRDefault="00C77C71" w:rsidP="00162BE6">
      <w:pPr>
        <w:suppressAutoHyphens w:val="0"/>
        <w:ind w:left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Исп. </w:t>
      </w:r>
      <w:proofErr w:type="spellStart"/>
      <w:r>
        <w:rPr>
          <w:sz w:val="20"/>
          <w:szCs w:val="20"/>
          <w:lang w:eastAsia="ru-RU"/>
        </w:rPr>
        <w:t>Ачитуев</w:t>
      </w:r>
      <w:proofErr w:type="spellEnd"/>
      <w:r>
        <w:rPr>
          <w:sz w:val="20"/>
          <w:szCs w:val="20"/>
          <w:lang w:eastAsia="ru-RU"/>
        </w:rPr>
        <w:t xml:space="preserve"> С.Р.</w:t>
      </w:r>
    </w:p>
    <w:p w:rsidR="00162BE6" w:rsidRPr="00162BE6" w:rsidRDefault="00C77C71" w:rsidP="00162BE6">
      <w:pPr>
        <w:suppressAutoHyphens w:val="0"/>
        <w:ind w:left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Тел. (30149) 43</w:t>
      </w:r>
      <w:r w:rsidR="00162BE6" w:rsidRPr="00162BE6">
        <w:rPr>
          <w:sz w:val="20"/>
          <w:szCs w:val="20"/>
          <w:lang w:eastAsia="ru-RU"/>
        </w:rPr>
        <w:t>-</w:t>
      </w:r>
      <w:r>
        <w:rPr>
          <w:sz w:val="20"/>
          <w:szCs w:val="20"/>
          <w:lang w:eastAsia="ru-RU"/>
        </w:rPr>
        <w:t>1</w:t>
      </w:r>
      <w:r w:rsidR="00162BE6" w:rsidRPr="00162BE6">
        <w:rPr>
          <w:sz w:val="20"/>
          <w:szCs w:val="20"/>
          <w:lang w:eastAsia="ru-RU"/>
        </w:rPr>
        <w:t>-</w:t>
      </w:r>
      <w:r>
        <w:rPr>
          <w:sz w:val="20"/>
          <w:szCs w:val="20"/>
          <w:lang w:eastAsia="ru-RU"/>
        </w:rPr>
        <w:t>1</w:t>
      </w:r>
      <w:r w:rsidR="00162BE6" w:rsidRPr="00162BE6">
        <w:rPr>
          <w:sz w:val="20"/>
          <w:szCs w:val="20"/>
          <w:lang w:eastAsia="ru-RU"/>
        </w:rPr>
        <w:t>0</w:t>
      </w:r>
    </w:p>
    <w:p w:rsidR="003D3789" w:rsidRDefault="003D3789" w:rsidP="00B47D1D">
      <w:pPr>
        <w:suppressAutoHyphens w:val="0"/>
        <w:jc w:val="right"/>
        <w:rPr>
          <w:lang w:eastAsia="ru-RU"/>
        </w:rPr>
      </w:pPr>
    </w:p>
    <w:p w:rsidR="0032167C" w:rsidRDefault="0032167C" w:rsidP="00B47D1D">
      <w:pPr>
        <w:suppressAutoHyphens w:val="0"/>
        <w:jc w:val="right"/>
        <w:rPr>
          <w:lang w:eastAsia="ru-RU"/>
        </w:rPr>
      </w:pPr>
    </w:p>
    <w:p w:rsidR="0032167C" w:rsidRDefault="0032167C" w:rsidP="00B47D1D">
      <w:pPr>
        <w:suppressAutoHyphens w:val="0"/>
        <w:jc w:val="right"/>
        <w:rPr>
          <w:lang w:eastAsia="ru-RU"/>
        </w:rPr>
      </w:pPr>
    </w:p>
    <w:p w:rsidR="0032167C" w:rsidRDefault="0032167C" w:rsidP="00B47D1D">
      <w:pPr>
        <w:suppressAutoHyphens w:val="0"/>
        <w:jc w:val="right"/>
        <w:rPr>
          <w:lang w:eastAsia="ru-RU"/>
        </w:rPr>
      </w:pPr>
    </w:p>
    <w:p w:rsidR="0032167C" w:rsidRDefault="0032167C" w:rsidP="00B47D1D">
      <w:pPr>
        <w:suppressAutoHyphens w:val="0"/>
        <w:jc w:val="right"/>
        <w:rPr>
          <w:lang w:eastAsia="ru-RU"/>
        </w:rPr>
      </w:pPr>
    </w:p>
    <w:p w:rsidR="00B47D1D" w:rsidRPr="00B47D1D" w:rsidRDefault="00B47D1D" w:rsidP="00B47D1D">
      <w:pPr>
        <w:suppressAutoHyphens w:val="0"/>
        <w:jc w:val="right"/>
        <w:rPr>
          <w:lang w:eastAsia="ru-RU"/>
        </w:rPr>
      </w:pPr>
      <w:r w:rsidRPr="00B47D1D">
        <w:rPr>
          <w:lang w:eastAsia="ru-RU"/>
        </w:rPr>
        <w:lastRenderedPageBreak/>
        <w:t>Приложение к Постановлению</w:t>
      </w:r>
    </w:p>
    <w:p w:rsidR="00B47D1D" w:rsidRPr="00B47D1D" w:rsidRDefault="00C77C71" w:rsidP="00B47D1D">
      <w:pPr>
        <w:suppressAutoHyphens w:val="0"/>
        <w:jc w:val="right"/>
        <w:rPr>
          <w:lang w:eastAsia="ru-RU"/>
        </w:rPr>
      </w:pPr>
      <w:proofErr w:type="spellStart"/>
      <w:r>
        <w:rPr>
          <w:lang w:eastAsia="ru-RU"/>
        </w:rPr>
        <w:t>Курумкан</w:t>
      </w:r>
      <w:r w:rsidR="00B47D1D" w:rsidRPr="00B47D1D">
        <w:rPr>
          <w:lang w:eastAsia="ru-RU"/>
        </w:rPr>
        <w:t>ской</w:t>
      </w:r>
      <w:proofErr w:type="spellEnd"/>
      <w:r w:rsidR="00B47D1D" w:rsidRPr="00B47D1D">
        <w:rPr>
          <w:lang w:eastAsia="ru-RU"/>
        </w:rPr>
        <w:t xml:space="preserve"> районной администрации </w:t>
      </w:r>
    </w:p>
    <w:p w:rsidR="00B47D1D" w:rsidRPr="00B47D1D" w:rsidRDefault="00B47D1D" w:rsidP="00B47D1D">
      <w:pPr>
        <w:suppressAutoHyphens w:val="0"/>
        <w:jc w:val="right"/>
        <w:rPr>
          <w:lang w:eastAsia="ru-RU"/>
        </w:rPr>
      </w:pPr>
      <w:bookmarkStart w:id="1" w:name="_Hlk97731506"/>
      <w:r w:rsidRPr="00B47D1D">
        <w:rPr>
          <w:lang w:eastAsia="ru-RU"/>
        </w:rPr>
        <w:t xml:space="preserve">от </w:t>
      </w:r>
      <w:r w:rsidR="0032167C">
        <w:rPr>
          <w:lang w:eastAsia="ru-RU"/>
        </w:rPr>
        <w:t>16</w:t>
      </w:r>
      <w:r w:rsidR="006E2FC4">
        <w:rPr>
          <w:lang w:eastAsia="ru-RU"/>
        </w:rPr>
        <w:t xml:space="preserve"> </w:t>
      </w:r>
      <w:r w:rsidR="0032167C">
        <w:rPr>
          <w:lang w:eastAsia="ru-RU"/>
        </w:rPr>
        <w:t>ноябр</w:t>
      </w:r>
      <w:r w:rsidR="00C77C71">
        <w:rPr>
          <w:lang w:eastAsia="ru-RU"/>
        </w:rPr>
        <w:t>я</w:t>
      </w:r>
      <w:r w:rsidR="0032167C">
        <w:rPr>
          <w:lang w:eastAsia="ru-RU"/>
        </w:rPr>
        <w:t xml:space="preserve"> 2023 </w:t>
      </w:r>
      <w:r w:rsidR="000125DA">
        <w:rPr>
          <w:lang w:eastAsia="ru-RU"/>
        </w:rPr>
        <w:t>г.</w:t>
      </w:r>
      <w:r w:rsidRPr="00B47D1D">
        <w:rPr>
          <w:lang w:eastAsia="ru-RU"/>
        </w:rPr>
        <w:t xml:space="preserve"> № </w:t>
      </w:r>
      <w:r w:rsidR="0032167C">
        <w:rPr>
          <w:lang w:eastAsia="ru-RU"/>
        </w:rPr>
        <w:t>499</w:t>
      </w:r>
    </w:p>
    <w:bookmarkEnd w:id="1"/>
    <w:p w:rsidR="00B47D1D" w:rsidRPr="00B47D1D" w:rsidRDefault="00B47D1D" w:rsidP="00B47D1D">
      <w:pPr>
        <w:suppressAutoHyphens w:val="0"/>
        <w:rPr>
          <w:sz w:val="28"/>
          <w:szCs w:val="28"/>
          <w:lang w:eastAsia="ru-RU"/>
        </w:rPr>
      </w:pPr>
    </w:p>
    <w:p w:rsidR="00B47D1D" w:rsidRDefault="00B47D1D" w:rsidP="00673934">
      <w:pPr>
        <w:ind w:firstLine="661"/>
        <w:jc w:val="both"/>
        <w:rPr>
          <w:sz w:val="27"/>
          <w:szCs w:val="27"/>
        </w:rPr>
      </w:pPr>
    </w:p>
    <w:p w:rsidR="00162BE6" w:rsidRDefault="00162BE6" w:rsidP="00673934">
      <w:pPr>
        <w:ind w:firstLine="661"/>
        <w:jc w:val="both"/>
        <w:rPr>
          <w:sz w:val="27"/>
          <w:szCs w:val="27"/>
        </w:rPr>
      </w:pPr>
      <w:r>
        <w:rPr>
          <w:sz w:val="27"/>
          <w:szCs w:val="27"/>
        </w:rPr>
        <w:t>Муниципал</w:t>
      </w:r>
      <w:r w:rsidR="008E2F52">
        <w:rPr>
          <w:sz w:val="27"/>
          <w:szCs w:val="27"/>
        </w:rPr>
        <w:t>ьная программа «Энергосбережение</w:t>
      </w:r>
      <w:r>
        <w:rPr>
          <w:sz w:val="27"/>
          <w:szCs w:val="27"/>
        </w:rPr>
        <w:t xml:space="preserve"> и повышение энергетич</w:t>
      </w:r>
      <w:r w:rsidR="00C77C71">
        <w:rPr>
          <w:sz w:val="27"/>
          <w:szCs w:val="27"/>
        </w:rPr>
        <w:t xml:space="preserve">еской эффективности в </w:t>
      </w:r>
      <w:proofErr w:type="spellStart"/>
      <w:r w:rsidR="00C77C71">
        <w:rPr>
          <w:sz w:val="27"/>
          <w:szCs w:val="27"/>
        </w:rPr>
        <w:t>Курумкан</w:t>
      </w:r>
      <w:r>
        <w:rPr>
          <w:sz w:val="27"/>
          <w:szCs w:val="27"/>
        </w:rPr>
        <w:t>ском</w:t>
      </w:r>
      <w:proofErr w:type="spellEnd"/>
      <w:r>
        <w:rPr>
          <w:sz w:val="27"/>
          <w:szCs w:val="27"/>
        </w:rPr>
        <w:t xml:space="preserve"> районе на 2022-2024годы»</w:t>
      </w:r>
    </w:p>
    <w:p w:rsidR="00162BE6" w:rsidRDefault="00162BE6" w:rsidP="00673934">
      <w:pPr>
        <w:ind w:firstLine="661"/>
        <w:jc w:val="both"/>
        <w:rPr>
          <w:sz w:val="27"/>
          <w:szCs w:val="27"/>
        </w:rPr>
      </w:pPr>
    </w:p>
    <w:p w:rsidR="00162BE6" w:rsidRDefault="00162BE6" w:rsidP="00162BE6">
      <w:pPr>
        <w:pStyle w:val="a4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Паспорт Программы </w:t>
      </w:r>
    </w:p>
    <w:tbl>
      <w:tblPr>
        <w:tblW w:w="9822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825"/>
      </w:tblGrid>
      <w:tr w:rsidR="00B47D1D" w:rsidRPr="00B47D1D" w:rsidTr="0067286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1D" w:rsidRPr="00B47D1D" w:rsidRDefault="00B47D1D" w:rsidP="00B47D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47D1D">
              <w:rPr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1D" w:rsidRPr="00B47D1D" w:rsidRDefault="00C77C71" w:rsidP="00B47D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Отдел архитектуры, строительства и ЖКХ </w:t>
            </w:r>
            <w:proofErr w:type="spellStart"/>
            <w:r>
              <w:rPr>
                <w:sz w:val="28"/>
                <w:szCs w:val="28"/>
                <w:lang w:eastAsia="ru-RU"/>
              </w:rPr>
              <w:t>Курумкан</w:t>
            </w:r>
            <w:r w:rsidR="00E14F20">
              <w:rPr>
                <w:sz w:val="28"/>
                <w:szCs w:val="28"/>
                <w:lang w:eastAsia="ru-RU"/>
              </w:rPr>
              <w:t>ской</w:t>
            </w:r>
            <w:proofErr w:type="spellEnd"/>
            <w:r w:rsidR="00E14F20">
              <w:rPr>
                <w:sz w:val="28"/>
                <w:szCs w:val="28"/>
                <w:lang w:eastAsia="ru-RU"/>
              </w:rPr>
              <w:t xml:space="preserve"> районной администрации</w:t>
            </w:r>
          </w:p>
        </w:tc>
      </w:tr>
      <w:tr w:rsidR="00B47D1D" w:rsidRPr="00B47D1D" w:rsidTr="0067286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1D" w:rsidRPr="00B47D1D" w:rsidRDefault="00B47D1D" w:rsidP="00B47D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47D1D">
              <w:rPr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1D" w:rsidRPr="00B47D1D" w:rsidRDefault="00E14F20" w:rsidP="00B47D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C77C71">
              <w:rPr>
                <w:sz w:val="28"/>
                <w:szCs w:val="28"/>
                <w:lang w:eastAsia="ru-RU"/>
              </w:rPr>
              <w:t xml:space="preserve">правление образования </w:t>
            </w:r>
            <w:proofErr w:type="spellStart"/>
            <w:r w:rsidR="00C77C71">
              <w:rPr>
                <w:sz w:val="28"/>
                <w:szCs w:val="28"/>
                <w:lang w:eastAsia="ru-RU"/>
              </w:rPr>
              <w:t>Курумканского</w:t>
            </w:r>
            <w:proofErr w:type="spellEnd"/>
            <w:r w:rsidR="00C77C71">
              <w:rPr>
                <w:sz w:val="28"/>
                <w:szCs w:val="28"/>
                <w:lang w:eastAsia="ru-RU"/>
              </w:rPr>
              <w:t xml:space="preserve"> района, Отдел культуры </w:t>
            </w:r>
            <w:proofErr w:type="spellStart"/>
            <w:r w:rsidR="00C77C71">
              <w:rPr>
                <w:sz w:val="28"/>
                <w:szCs w:val="28"/>
                <w:lang w:eastAsia="ru-RU"/>
              </w:rPr>
              <w:t>Курумкан</w:t>
            </w:r>
            <w:r>
              <w:rPr>
                <w:sz w:val="28"/>
                <w:szCs w:val="28"/>
                <w:lang w:eastAsia="ru-RU"/>
              </w:rPr>
              <w:t>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района, МКУ «Хозяйственно-транспортный отдел» </w:t>
            </w:r>
            <w:proofErr w:type="spellStart"/>
            <w:r w:rsidR="00C77C71">
              <w:rPr>
                <w:sz w:val="28"/>
                <w:szCs w:val="28"/>
                <w:lang w:eastAsia="ru-RU"/>
              </w:rPr>
              <w:t>Курумкан</w:t>
            </w:r>
            <w:r>
              <w:rPr>
                <w:sz w:val="28"/>
                <w:szCs w:val="28"/>
                <w:lang w:eastAsia="ru-RU"/>
              </w:rPr>
              <w:t>ской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районной администрации</w:t>
            </w:r>
            <w:r w:rsidR="00672861">
              <w:rPr>
                <w:sz w:val="28"/>
                <w:szCs w:val="28"/>
                <w:lang w:eastAsia="ru-RU"/>
              </w:rPr>
              <w:t>»»</w:t>
            </w:r>
          </w:p>
        </w:tc>
      </w:tr>
      <w:tr w:rsidR="00B47D1D" w:rsidRPr="00B47D1D" w:rsidTr="0067286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1D" w:rsidRPr="00B47D1D" w:rsidRDefault="00B47D1D" w:rsidP="00B47D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47D1D">
              <w:rPr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1D" w:rsidRPr="00B47D1D" w:rsidRDefault="00E14F20" w:rsidP="00B47D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нет</w:t>
            </w:r>
          </w:p>
        </w:tc>
      </w:tr>
      <w:tr w:rsidR="00B47D1D" w:rsidRPr="00B47D1D" w:rsidTr="0067286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1D" w:rsidRPr="00B47D1D" w:rsidRDefault="00B47D1D" w:rsidP="00B47D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47D1D">
              <w:rPr>
                <w:sz w:val="28"/>
                <w:szCs w:val="28"/>
                <w:lang w:eastAsia="ru-RU"/>
              </w:rPr>
              <w:t xml:space="preserve">Цель программы                                   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1D" w:rsidRPr="00B47D1D" w:rsidRDefault="00E14F20" w:rsidP="00B47D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bookmarkStart w:id="2" w:name="_Hlk97038118"/>
            <w:r>
              <w:rPr>
                <w:sz w:val="28"/>
                <w:szCs w:val="28"/>
                <w:lang w:eastAsia="ru-RU"/>
              </w:rPr>
              <w:t xml:space="preserve">Снижение потребления топливно-энергетических ресурсов (далее ТЭР) за счет реализации энергосберегающих мероприятий на основе внедрения </w:t>
            </w:r>
            <w:proofErr w:type="spellStart"/>
            <w:r>
              <w:rPr>
                <w:sz w:val="28"/>
                <w:szCs w:val="28"/>
                <w:lang w:eastAsia="ru-RU"/>
              </w:rPr>
              <w:t>энергоэффективных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технологий</w:t>
            </w:r>
            <w:bookmarkEnd w:id="2"/>
          </w:p>
        </w:tc>
      </w:tr>
      <w:tr w:rsidR="00B47D1D" w:rsidRPr="00B47D1D" w:rsidTr="0067286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1D" w:rsidRPr="00B47D1D" w:rsidRDefault="00B47D1D" w:rsidP="00B47D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47D1D">
              <w:rPr>
                <w:sz w:val="28"/>
                <w:szCs w:val="28"/>
                <w:lang w:eastAsia="ru-RU"/>
              </w:rPr>
              <w:t>Целевые индикаторы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0D" w:rsidRPr="007F190D" w:rsidRDefault="007F190D" w:rsidP="007F190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190D">
              <w:rPr>
                <w:sz w:val="28"/>
                <w:szCs w:val="28"/>
                <w:lang w:eastAsia="ru-RU"/>
              </w:rPr>
              <w:t>- Количество установленных приборов учета тепловой энергии, объема холодной воды, шт.</w:t>
            </w:r>
          </w:p>
          <w:p w:rsidR="007F190D" w:rsidRPr="007F190D" w:rsidRDefault="007F190D" w:rsidP="007F190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190D">
              <w:rPr>
                <w:sz w:val="28"/>
                <w:szCs w:val="28"/>
                <w:lang w:eastAsia="ru-RU"/>
              </w:rPr>
      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7F190D" w:rsidRPr="007F190D" w:rsidRDefault="007F190D" w:rsidP="007F190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190D">
              <w:rPr>
                <w:sz w:val="28"/>
                <w:szCs w:val="28"/>
                <w:lang w:eastAsia="ru-RU"/>
              </w:rPr>
      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7F190D" w:rsidRPr="007F190D" w:rsidRDefault="007F190D" w:rsidP="007F190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190D">
              <w:rPr>
                <w:sz w:val="28"/>
                <w:szCs w:val="28"/>
                <w:lang w:eastAsia="ru-RU"/>
              </w:rPr>
              <w:t>- Удельный расход холодной воды на снабжение органов местного самоуправления и муниципальных учреждений (в расчете на 1 человека).</w:t>
            </w:r>
          </w:p>
          <w:p w:rsidR="007F190D" w:rsidRPr="007F190D" w:rsidRDefault="007F190D" w:rsidP="007F190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190D">
              <w:rPr>
                <w:sz w:val="28"/>
                <w:szCs w:val="28"/>
                <w:lang w:eastAsia="ru-RU"/>
              </w:rPr>
              <w:t>- Доля потерь тепловой энергии при ее передаче в общем объеме переданной тепловой энергии;</w:t>
            </w:r>
          </w:p>
          <w:p w:rsidR="00B47D1D" w:rsidRPr="00B47D1D" w:rsidRDefault="007F190D" w:rsidP="007F190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F190D">
              <w:rPr>
                <w:sz w:val="28"/>
                <w:szCs w:val="28"/>
                <w:lang w:eastAsia="ru-RU"/>
              </w:rPr>
              <w:t>- Доля потерь воды при ее передаче в общем объеме переданной воды.</w:t>
            </w:r>
          </w:p>
        </w:tc>
      </w:tr>
      <w:tr w:rsidR="00B47D1D" w:rsidRPr="00B47D1D" w:rsidTr="0067286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1D" w:rsidRPr="00B47D1D" w:rsidRDefault="00B47D1D" w:rsidP="00B47D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47D1D">
              <w:rPr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1D" w:rsidRPr="00B47D1D" w:rsidRDefault="00B47D1D" w:rsidP="00B47D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47D1D">
              <w:rPr>
                <w:sz w:val="28"/>
                <w:szCs w:val="28"/>
                <w:lang w:eastAsia="ru-RU"/>
              </w:rPr>
              <w:t>202</w:t>
            </w:r>
            <w:r w:rsidR="00FB14DE">
              <w:rPr>
                <w:sz w:val="28"/>
                <w:szCs w:val="28"/>
                <w:lang w:eastAsia="ru-RU"/>
              </w:rPr>
              <w:t>2</w:t>
            </w:r>
            <w:r w:rsidRPr="00B47D1D">
              <w:rPr>
                <w:sz w:val="28"/>
                <w:szCs w:val="28"/>
                <w:lang w:eastAsia="ru-RU"/>
              </w:rPr>
              <w:t>-202</w:t>
            </w:r>
            <w:r w:rsidR="00FB14DE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B47D1D" w:rsidRPr="00B47D1D" w:rsidTr="0067286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1D" w:rsidRPr="00B47D1D" w:rsidRDefault="00B47D1D" w:rsidP="00B47D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47D1D">
              <w:rPr>
                <w:rFonts w:eastAsia="Arial"/>
                <w:sz w:val="28"/>
                <w:szCs w:val="28"/>
                <w:lang w:eastAsia="ru-RU"/>
              </w:rPr>
              <w:t xml:space="preserve">Объемы и источники финансирования тыс. руб.      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1236"/>
              <w:gridCol w:w="1118"/>
              <w:gridCol w:w="937"/>
              <w:gridCol w:w="1236"/>
            </w:tblGrid>
            <w:tr w:rsidR="00E14F20" w:rsidRPr="00B47D1D" w:rsidTr="009433FD">
              <w:tc>
                <w:tcPr>
                  <w:tcW w:w="3244" w:type="dxa"/>
                  <w:vAlign w:val="center"/>
                </w:tcPr>
                <w:p w:rsidR="00E14F20" w:rsidRPr="00B47D1D" w:rsidRDefault="00E14F20" w:rsidP="00B47D1D">
                  <w:pPr>
                    <w:suppressAutoHyphens w:val="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B47D1D">
                    <w:rPr>
                      <w:b/>
                      <w:color w:val="000000"/>
                      <w:lang w:eastAsia="ru-RU"/>
                    </w:rPr>
                    <w:t>Год/источник финансирования (тыс. руб.)</w:t>
                  </w:r>
                </w:p>
              </w:tc>
              <w:tc>
                <w:tcPr>
                  <w:tcW w:w="1129" w:type="dxa"/>
                  <w:vAlign w:val="center"/>
                </w:tcPr>
                <w:p w:rsidR="00E14F20" w:rsidRPr="00B47D1D" w:rsidRDefault="00E14F20" w:rsidP="00B47D1D">
                  <w:pPr>
                    <w:suppressAutoHyphens w:val="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B47D1D">
                    <w:rPr>
                      <w:b/>
                      <w:color w:val="000000"/>
                      <w:lang w:eastAsia="ru-RU"/>
                    </w:rPr>
                    <w:t>2022 год</w:t>
                  </w:r>
                </w:p>
              </w:tc>
              <w:tc>
                <w:tcPr>
                  <w:tcW w:w="1129" w:type="dxa"/>
                  <w:vAlign w:val="center"/>
                </w:tcPr>
                <w:p w:rsidR="00E14F20" w:rsidRPr="00B47D1D" w:rsidRDefault="00E14F20" w:rsidP="00B47D1D">
                  <w:pPr>
                    <w:suppressAutoHyphens w:val="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B47D1D">
                    <w:rPr>
                      <w:b/>
                      <w:color w:val="000000"/>
                      <w:lang w:eastAsia="ru-RU"/>
                    </w:rPr>
                    <w:t>2023 год</w:t>
                  </w:r>
                </w:p>
              </w:tc>
              <w:tc>
                <w:tcPr>
                  <w:tcW w:w="981" w:type="dxa"/>
                  <w:vAlign w:val="center"/>
                </w:tcPr>
                <w:p w:rsidR="00E14F20" w:rsidRPr="00B47D1D" w:rsidRDefault="00E14F20" w:rsidP="00B47D1D">
                  <w:pPr>
                    <w:suppressAutoHyphens w:val="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B47D1D">
                    <w:rPr>
                      <w:b/>
                      <w:color w:val="000000"/>
                      <w:lang w:eastAsia="ru-RU"/>
                    </w:rPr>
                    <w:t>2024 год</w:t>
                  </w:r>
                </w:p>
              </w:tc>
              <w:tc>
                <w:tcPr>
                  <w:tcW w:w="1116" w:type="dxa"/>
                  <w:vAlign w:val="center"/>
                </w:tcPr>
                <w:p w:rsidR="00E14F20" w:rsidRPr="00B47D1D" w:rsidRDefault="00E14F20" w:rsidP="00B47D1D">
                  <w:pPr>
                    <w:suppressAutoHyphens w:val="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B47D1D">
                    <w:rPr>
                      <w:b/>
                      <w:color w:val="000000"/>
                      <w:lang w:eastAsia="ru-RU"/>
                    </w:rPr>
                    <w:t>Итого:</w:t>
                  </w:r>
                </w:p>
              </w:tc>
            </w:tr>
            <w:tr w:rsidR="00E14F20" w:rsidRPr="00B47D1D" w:rsidTr="009433FD">
              <w:tc>
                <w:tcPr>
                  <w:tcW w:w="3244" w:type="dxa"/>
                  <w:vAlign w:val="center"/>
                </w:tcPr>
                <w:p w:rsidR="00E14F20" w:rsidRPr="00B47D1D" w:rsidRDefault="00E14F20" w:rsidP="00B47D1D">
                  <w:pPr>
                    <w:suppressAutoHyphens w:val="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B47D1D">
                    <w:rPr>
                      <w:b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1129" w:type="dxa"/>
                  <w:vAlign w:val="center"/>
                </w:tcPr>
                <w:p w:rsidR="00E14F20" w:rsidRPr="007D3C98" w:rsidRDefault="00795329" w:rsidP="00B47D1D">
                  <w:pPr>
                    <w:suppressAutoHyphens w:val="0"/>
                    <w:jc w:val="center"/>
                    <w:rPr>
                      <w:b/>
                      <w:color w:val="000000"/>
                      <w:highlight w:val="yellow"/>
                      <w:lang w:eastAsia="ru-RU"/>
                    </w:rPr>
                  </w:pPr>
                  <w:r>
                    <w:rPr>
                      <w:b/>
                      <w:bCs/>
                      <w:color w:val="000000"/>
                    </w:rPr>
                    <w:t>133381,04</w:t>
                  </w:r>
                </w:p>
              </w:tc>
              <w:tc>
                <w:tcPr>
                  <w:tcW w:w="1129" w:type="dxa"/>
                  <w:vAlign w:val="center"/>
                </w:tcPr>
                <w:p w:rsidR="00E14F20" w:rsidRPr="00D95784" w:rsidRDefault="00D95784" w:rsidP="00B47D1D">
                  <w:pPr>
                    <w:suppressAutoHyphens w:val="0"/>
                    <w:jc w:val="center"/>
                    <w:rPr>
                      <w:b/>
                      <w:color w:val="000000"/>
                      <w:highlight w:val="yellow"/>
                      <w:lang w:eastAsia="ru-RU"/>
                    </w:rPr>
                  </w:pPr>
                  <w:r w:rsidRPr="00D95784">
                    <w:rPr>
                      <w:b/>
                      <w:color w:val="000000"/>
                      <w:lang w:eastAsia="ru-RU"/>
                    </w:rPr>
                    <w:t>7 756,17</w:t>
                  </w:r>
                </w:p>
              </w:tc>
              <w:tc>
                <w:tcPr>
                  <w:tcW w:w="981" w:type="dxa"/>
                  <w:vAlign w:val="center"/>
                </w:tcPr>
                <w:p w:rsidR="00E14F20" w:rsidRPr="007D3C98" w:rsidRDefault="00795329" w:rsidP="00B47D1D">
                  <w:pPr>
                    <w:suppressAutoHyphens w:val="0"/>
                    <w:jc w:val="center"/>
                    <w:rPr>
                      <w:b/>
                      <w:color w:val="000000"/>
                      <w:highlight w:val="yellow"/>
                      <w:lang w:eastAsia="ru-RU"/>
                    </w:rPr>
                  </w:pPr>
                  <w:r w:rsidRPr="00735528">
                    <w:rPr>
                      <w:b/>
                      <w:color w:val="000000"/>
                      <w:lang w:eastAsia="ru-RU"/>
                    </w:rPr>
                    <w:t>350</w:t>
                  </w:r>
                </w:p>
              </w:tc>
              <w:tc>
                <w:tcPr>
                  <w:tcW w:w="1116" w:type="dxa"/>
                  <w:vAlign w:val="center"/>
                </w:tcPr>
                <w:p w:rsidR="00E14F20" w:rsidRPr="007D3C98" w:rsidRDefault="00D95784" w:rsidP="00B47D1D">
                  <w:pPr>
                    <w:suppressAutoHyphens w:val="0"/>
                    <w:jc w:val="center"/>
                    <w:rPr>
                      <w:b/>
                      <w:color w:val="000000"/>
                      <w:highlight w:val="yellow"/>
                      <w:lang w:eastAsia="ru-RU"/>
                    </w:rPr>
                  </w:pPr>
                  <w:r w:rsidRPr="00D95784">
                    <w:rPr>
                      <w:b/>
                      <w:color w:val="000000"/>
                      <w:lang w:eastAsia="ru-RU"/>
                    </w:rPr>
                    <w:t>141 487,21</w:t>
                  </w:r>
                </w:p>
              </w:tc>
            </w:tr>
            <w:tr w:rsidR="003D3789" w:rsidRPr="00B47D1D" w:rsidTr="009433FD">
              <w:tc>
                <w:tcPr>
                  <w:tcW w:w="3244" w:type="dxa"/>
                  <w:vAlign w:val="center"/>
                </w:tcPr>
                <w:p w:rsidR="003D3789" w:rsidRPr="00B47D1D" w:rsidRDefault="003D3789" w:rsidP="003D3789">
                  <w:pPr>
                    <w:suppressAutoHyphens w:val="0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b/>
                      <w:color w:val="00000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29" w:type="dxa"/>
                  <w:vAlign w:val="center"/>
                </w:tcPr>
                <w:p w:rsidR="003D3789" w:rsidRPr="00D665DA" w:rsidRDefault="00795329" w:rsidP="00B47D1D">
                  <w:pPr>
                    <w:suppressAutoHyphens w:val="0"/>
                    <w:jc w:val="center"/>
                    <w:rPr>
                      <w:b/>
                      <w:color w:val="000000"/>
                      <w:highlight w:val="yellow"/>
                      <w:lang w:eastAsia="ru-RU"/>
                    </w:rPr>
                  </w:pPr>
                  <w:r w:rsidRPr="00D665DA">
                    <w:rPr>
                      <w:b/>
                      <w:bCs/>
                      <w:color w:val="000000"/>
                      <w:lang w:eastAsia="ru-RU"/>
                    </w:rPr>
                    <w:t>122114,86</w:t>
                  </w:r>
                </w:p>
              </w:tc>
              <w:tc>
                <w:tcPr>
                  <w:tcW w:w="1129" w:type="dxa"/>
                  <w:vAlign w:val="center"/>
                </w:tcPr>
                <w:p w:rsidR="003D3789" w:rsidRPr="00D95784" w:rsidRDefault="003D3789" w:rsidP="00B47D1D">
                  <w:pPr>
                    <w:suppressAutoHyphens w:val="0"/>
                    <w:jc w:val="center"/>
                    <w:rPr>
                      <w:b/>
                      <w:color w:val="00000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81" w:type="dxa"/>
                  <w:vAlign w:val="center"/>
                </w:tcPr>
                <w:p w:rsidR="003D3789" w:rsidRPr="007D3C98" w:rsidRDefault="003D3789" w:rsidP="00B47D1D">
                  <w:pPr>
                    <w:suppressAutoHyphens w:val="0"/>
                    <w:jc w:val="center"/>
                    <w:rPr>
                      <w:b/>
                      <w:color w:val="00000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:rsidR="003D3789" w:rsidRPr="007D3C98" w:rsidRDefault="00743A9B" w:rsidP="00B47D1D">
                  <w:pPr>
                    <w:suppressAutoHyphens w:val="0"/>
                    <w:jc w:val="center"/>
                    <w:rPr>
                      <w:b/>
                      <w:color w:val="000000"/>
                      <w:highlight w:val="yellow"/>
                      <w:lang w:eastAsia="ru-RU"/>
                    </w:rPr>
                  </w:pPr>
                  <w:r w:rsidRPr="00743A9B">
                    <w:rPr>
                      <w:b/>
                      <w:color w:val="000000"/>
                      <w:lang w:eastAsia="ru-RU"/>
                    </w:rPr>
                    <w:t>122114,86</w:t>
                  </w:r>
                </w:p>
              </w:tc>
            </w:tr>
            <w:tr w:rsidR="00E14F20" w:rsidRPr="00B47D1D" w:rsidTr="009433FD">
              <w:tc>
                <w:tcPr>
                  <w:tcW w:w="3244" w:type="dxa"/>
                  <w:vAlign w:val="center"/>
                </w:tcPr>
                <w:p w:rsidR="00E14F20" w:rsidRPr="00B47D1D" w:rsidRDefault="00E14F20" w:rsidP="00B47D1D">
                  <w:pPr>
                    <w:suppressAutoHyphens w:val="0"/>
                    <w:rPr>
                      <w:b/>
                      <w:color w:val="000000"/>
                      <w:lang w:eastAsia="ru-RU"/>
                    </w:rPr>
                  </w:pPr>
                  <w:r w:rsidRPr="00B47D1D">
                    <w:rPr>
                      <w:b/>
                      <w:color w:val="000000"/>
                      <w:lang w:eastAsia="ru-RU"/>
                    </w:rPr>
                    <w:t>Республиканский бюджет</w:t>
                  </w:r>
                </w:p>
              </w:tc>
              <w:tc>
                <w:tcPr>
                  <w:tcW w:w="1129" w:type="dxa"/>
                  <w:vAlign w:val="center"/>
                </w:tcPr>
                <w:p w:rsidR="00E14F20" w:rsidRPr="00743A9B" w:rsidRDefault="00743A9B" w:rsidP="00B47D1D">
                  <w:pPr>
                    <w:suppressAutoHyphens w:val="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743A9B">
                    <w:rPr>
                      <w:b/>
                      <w:color w:val="000000"/>
                      <w:lang w:eastAsia="ru-RU"/>
                    </w:rPr>
                    <w:t>10799,18</w:t>
                  </w:r>
                </w:p>
              </w:tc>
              <w:tc>
                <w:tcPr>
                  <w:tcW w:w="1129" w:type="dxa"/>
                  <w:vAlign w:val="center"/>
                </w:tcPr>
                <w:p w:rsidR="00E14F20" w:rsidRPr="00D95784" w:rsidRDefault="00D95784" w:rsidP="00B47D1D">
                  <w:pPr>
                    <w:suppressAutoHyphens w:val="0"/>
                    <w:jc w:val="center"/>
                    <w:rPr>
                      <w:b/>
                      <w:color w:val="000000"/>
                      <w:highlight w:val="yellow"/>
                      <w:lang w:eastAsia="ru-RU"/>
                    </w:rPr>
                  </w:pPr>
                  <w:r w:rsidRPr="00D95784">
                    <w:rPr>
                      <w:b/>
                      <w:color w:val="000000"/>
                      <w:lang w:eastAsia="ru-RU"/>
                    </w:rPr>
                    <w:t>7 566,74</w:t>
                  </w:r>
                </w:p>
              </w:tc>
              <w:tc>
                <w:tcPr>
                  <w:tcW w:w="981" w:type="dxa"/>
                  <w:vAlign w:val="center"/>
                </w:tcPr>
                <w:p w:rsidR="00E14F20" w:rsidRPr="007D3C98" w:rsidRDefault="00E14F20" w:rsidP="00B47D1D">
                  <w:pPr>
                    <w:suppressAutoHyphens w:val="0"/>
                    <w:jc w:val="center"/>
                    <w:rPr>
                      <w:b/>
                      <w:color w:val="00000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:rsidR="00E14F20" w:rsidRPr="00D95784" w:rsidRDefault="00D95784" w:rsidP="00B47D1D">
                  <w:pPr>
                    <w:suppressAutoHyphens w:val="0"/>
                    <w:jc w:val="center"/>
                    <w:rPr>
                      <w:b/>
                      <w:color w:val="000000"/>
                      <w:highlight w:val="yellow"/>
                      <w:lang w:eastAsia="ru-RU"/>
                    </w:rPr>
                  </w:pPr>
                  <w:r w:rsidRPr="00D95784">
                    <w:rPr>
                      <w:b/>
                      <w:bCs/>
                      <w:color w:val="000000"/>
                      <w:lang w:eastAsia="ru-RU"/>
                    </w:rPr>
                    <w:t>18 365,92</w:t>
                  </w:r>
                </w:p>
              </w:tc>
            </w:tr>
            <w:tr w:rsidR="00E14F20" w:rsidRPr="00B47D1D" w:rsidTr="009433FD">
              <w:tc>
                <w:tcPr>
                  <w:tcW w:w="3244" w:type="dxa"/>
                  <w:vAlign w:val="center"/>
                </w:tcPr>
                <w:p w:rsidR="00E14F20" w:rsidRPr="00B47D1D" w:rsidRDefault="007D3C98" w:rsidP="00B47D1D">
                  <w:pPr>
                    <w:suppressAutoHyphens w:val="0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b/>
                      <w:color w:val="000000"/>
                      <w:lang w:eastAsia="ru-RU"/>
                    </w:rPr>
                    <w:t>Бюджет МО "</w:t>
                  </w:r>
                  <w:proofErr w:type="spellStart"/>
                  <w:r>
                    <w:rPr>
                      <w:b/>
                      <w:color w:val="000000"/>
                      <w:lang w:eastAsia="ru-RU"/>
                    </w:rPr>
                    <w:t>Курумкан</w:t>
                  </w:r>
                  <w:r w:rsidR="00E14F20" w:rsidRPr="00B47D1D">
                    <w:rPr>
                      <w:b/>
                      <w:color w:val="000000"/>
                      <w:lang w:eastAsia="ru-RU"/>
                    </w:rPr>
                    <w:t>ский</w:t>
                  </w:r>
                  <w:proofErr w:type="spellEnd"/>
                  <w:r w:rsidR="00E14F20" w:rsidRPr="00B47D1D">
                    <w:rPr>
                      <w:b/>
                      <w:color w:val="000000"/>
                      <w:lang w:eastAsia="ru-RU"/>
                    </w:rPr>
                    <w:t xml:space="preserve"> район"</w:t>
                  </w:r>
                </w:p>
              </w:tc>
              <w:tc>
                <w:tcPr>
                  <w:tcW w:w="1129" w:type="dxa"/>
                  <w:vAlign w:val="center"/>
                </w:tcPr>
                <w:p w:rsidR="00E14F20" w:rsidRPr="00D665DA" w:rsidRDefault="00743A9B" w:rsidP="00B47D1D">
                  <w:pPr>
                    <w:suppressAutoHyphens w:val="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D665DA">
                    <w:rPr>
                      <w:b/>
                      <w:color w:val="000000"/>
                      <w:lang w:eastAsia="ru-RU"/>
                    </w:rPr>
                    <w:t>317</w:t>
                  </w:r>
                </w:p>
              </w:tc>
              <w:tc>
                <w:tcPr>
                  <w:tcW w:w="1129" w:type="dxa"/>
                  <w:vAlign w:val="center"/>
                </w:tcPr>
                <w:p w:rsidR="00E14F20" w:rsidRPr="00D95784" w:rsidRDefault="00D95784" w:rsidP="00B47D1D">
                  <w:pPr>
                    <w:suppressAutoHyphens w:val="0"/>
                    <w:jc w:val="center"/>
                    <w:rPr>
                      <w:b/>
                      <w:color w:val="000000"/>
                      <w:highlight w:val="yellow"/>
                      <w:lang w:eastAsia="ru-RU"/>
                    </w:rPr>
                  </w:pPr>
                  <w:r w:rsidRPr="00D95784">
                    <w:rPr>
                      <w:b/>
                      <w:color w:val="000000"/>
                      <w:lang w:eastAsia="ru-RU"/>
                    </w:rPr>
                    <w:t>154,43</w:t>
                  </w:r>
                </w:p>
              </w:tc>
              <w:tc>
                <w:tcPr>
                  <w:tcW w:w="981" w:type="dxa"/>
                  <w:vAlign w:val="center"/>
                </w:tcPr>
                <w:p w:rsidR="00E14F20" w:rsidRPr="00D665DA" w:rsidRDefault="00743A9B" w:rsidP="00B47D1D">
                  <w:pPr>
                    <w:suppressAutoHyphens w:val="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D665DA">
                    <w:rPr>
                      <w:b/>
                      <w:color w:val="000000"/>
                      <w:lang w:eastAsia="ru-RU"/>
                    </w:rPr>
                    <w:t>150</w:t>
                  </w:r>
                </w:p>
              </w:tc>
              <w:tc>
                <w:tcPr>
                  <w:tcW w:w="1116" w:type="dxa"/>
                  <w:vAlign w:val="center"/>
                </w:tcPr>
                <w:p w:rsidR="00E14F20" w:rsidRPr="00D95784" w:rsidRDefault="00D95784" w:rsidP="00B47D1D">
                  <w:pPr>
                    <w:suppressAutoHyphens w:val="0"/>
                    <w:jc w:val="center"/>
                    <w:rPr>
                      <w:b/>
                      <w:color w:val="000000"/>
                      <w:highlight w:val="yellow"/>
                      <w:lang w:eastAsia="ru-RU"/>
                    </w:rPr>
                  </w:pPr>
                  <w:r w:rsidRPr="00D95784">
                    <w:rPr>
                      <w:b/>
                      <w:bCs/>
                      <w:color w:val="000000"/>
                      <w:lang w:eastAsia="ru-RU"/>
                    </w:rPr>
                    <w:t>621,43</w:t>
                  </w:r>
                </w:p>
              </w:tc>
            </w:tr>
            <w:tr w:rsidR="00E14F20" w:rsidRPr="00B47D1D" w:rsidTr="009433FD">
              <w:tc>
                <w:tcPr>
                  <w:tcW w:w="3244" w:type="dxa"/>
                  <w:vAlign w:val="center"/>
                </w:tcPr>
                <w:p w:rsidR="00E14F20" w:rsidRPr="00B47D1D" w:rsidRDefault="00E14F20" w:rsidP="00B47D1D">
                  <w:pPr>
                    <w:suppressAutoHyphens w:val="0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b/>
                      <w:color w:val="000000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1129" w:type="dxa"/>
                  <w:vAlign w:val="center"/>
                </w:tcPr>
                <w:p w:rsidR="00E14F20" w:rsidRPr="00D665DA" w:rsidRDefault="00D665DA" w:rsidP="00B47D1D">
                  <w:pPr>
                    <w:suppressAutoHyphens w:val="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D665DA">
                    <w:rPr>
                      <w:b/>
                      <w:color w:val="000000"/>
                      <w:lang w:eastAsia="ru-RU"/>
                    </w:rPr>
                    <w:t>150</w:t>
                  </w:r>
                </w:p>
              </w:tc>
              <w:tc>
                <w:tcPr>
                  <w:tcW w:w="1129" w:type="dxa"/>
                  <w:vAlign w:val="center"/>
                </w:tcPr>
                <w:p w:rsidR="00E14F20" w:rsidRPr="00D95784" w:rsidRDefault="00D95784" w:rsidP="00B47D1D">
                  <w:pPr>
                    <w:suppressAutoHyphens w:val="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D95784">
                    <w:rPr>
                      <w:b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981" w:type="dxa"/>
                  <w:vAlign w:val="center"/>
                </w:tcPr>
                <w:p w:rsidR="00E14F20" w:rsidRPr="00D95784" w:rsidRDefault="00D665DA" w:rsidP="00B47D1D">
                  <w:pPr>
                    <w:suppressAutoHyphens w:val="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D95784">
                    <w:rPr>
                      <w:b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116" w:type="dxa"/>
                  <w:vAlign w:val="center"/>
                </w:tcPr>
                <w:p w:rsidR="00E14F20" w:rsidRPr="00D95784" w:rsidRDefault="00D95784" w:rsidP="00B47D1D">
                  <w:pPr>
                    <w:suppressAutoHyphens w:val="0"/>
                    <w:jc w:val="center"/>
                    <w:rPr>
                      <w:b/>
                      <w:color w:val="000000"/>
                      <w:lang w:eastAsia="ru-RU"/>
                    </w:rPr>
                  </w:pPr>
                  <w:r w:rsidRPr="00D95784">
                    <w:rPr>
                      <w:b/>
                      <w:color w:val="000000"/>
                      <w:lang w:eastAsia="ru-RU"/>
                    </w:rPr>
                    <w:t>385</w:t>
                  </w:r>
                </w:p>
              </w:tc>
            </w:tr>
          </w:tbl>
          <w:p w:rsidR="00B47D1D" w:rsidRPr="00B47D1D" w:rsidRDefault="00B47D1D" w:rsidP="00B47D1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47D1D" w:rsidRPr="00B47D1D" w:rsidTr="00672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1D" w:rsidRPr="00B47D1D" w:rsidRDefault="00B47D1D" w:rsidP="00B47D1D">
            <w:pPr>
              <w:suppressAutoHyphens w:val="0"/>
              <w:ind w:left="57" w:right="57"/>
              <w:rPr>
                <w:rFonts w:eastAsia="Arial"/>
                <w:sz w:val="28"/>
                <w:szCs w:val="28"/>
                <w:lang w:eastAsia="ru-RU"/>
              </w:rPr>
            </w:pPr>
            <w:r w:rsidRPr="00B47D1D">
              <w:rPr>
                <w:rFonts w:eastAsia="Arial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программы      </w:t>
            </w:r>
          </w:p>
        </w:tc>
        <w:tc>
          <w:tcPr>
            <w:tcW w:w="7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854" w:rsidRPr="00995854" w:rsidRDefault="00995854" w:rsidP="009958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95854">
              <w:rPr>
                <w:sz w:val="28"/>
                <w:szCs w:val="28"/>
                <w:lang w:eastAsia="ru-RU"/>
              </w:rPr>
              <w:t>Кон</w:t>
            </w:r>
            <w:r w:rsidR="00A26B89">
              <w:rPr>
                <w:sz w:val="28"/>
                <w:szCs w:val="28"/>
                <w:lang w:eastAsia="ru-RU"/>
              </w:rPr>
              <w:t xml:space="preserve">ечным результатом реализации </w:t>
            </w:r>
            <w:r w:rsidRPr="00995854">
              <w:rPr>
                <w:sz w:val="28"/>
                <w:szCs w:val="28"/>
                <w:lang w:eastAsia="ru-RU"/>
              </w:rPr>
              <w:t>программы являются:</w:t>
            </w:r>
          </w:p>
          <w:p w:rsidR="00995854" w:rsidRPr="00995854" w:rsidRDefault="00995854" w:rsidP="009958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95854">
              <w:rPr>
                <w:sz w:val="28"/>
                <w:szCs w:val="28"/>
                <w:lang w:eastAsia="ru-RU"/>
              </w:rPr>
              <w:t>- сокращение потребления и экономия энергоресурсов;</w:t>
            </w:r>
          </w:p>
          <w:p w:rsidR="00B47D1D" w:rsidRPr="00B47D1D" w:rsidRDefault="00995854" w:rsidP="00995854">
            <w:pPr>
              <w:suppressAutoHyphens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995854">
              <w:rPr>
                <w:sz w:val="28"/>
                <w:szCs w:val="28"/>
                <w:lang w:eastAsia="ru-RU"/>
              </w:rPr>
              <w:t>- снижение непроизводительных потерь энергоресурсов;</w:t>
            </w:r>
          </w:p>
        </w:tc>
      </w:tr>
    </w:tbl>
    <w:p w:rsidR="00FB14DE" w:rsidRPr="00FB14DE" w:rsidRDefault="00FB14DE" w:rsidP="00FB14DE">
      <w:pPr>
        <w:pStyle w:val="a4"/>
        <w:ind w:left="1381"/>
        <w:jc w:val="both"/>
        <w:rPr>
          <w:sz w:val="27"/>
          <w:szCs w:val="27"/>
        </w:rPr>
      </w:pPr>
    </w:p>
    <w:p w:rsidR="00162BE6" w:rsidRPr="00162BE6" w:rsidRDefault="00B47D1D" w:rsidP="00B47D1D">
      <w:pPr>
        <w:pStyle w:val="a4"/>
        <w:numPr>
          <w:ilvl w:val="0"/>
          <w:numId w:val="3"/>
        </w:numPr>
        <w:jc w:val="both"/>
        <w:rPr>
          <w:sz w:val="27"/>
          <w:szCs w:val="27"/>
        </w:rPr>
      </w:pPr>
      <w:r w:rsidRPr="00B47D1D">
        <w:rPr>
          <w:b/>
          <w:sz w:val="27"/>
          <w:szCs w:val="27"/>
        </w:rPr>
        <w:t>Характеристика текущего состояния</w:t>
      </w:r>
      <w:r>
        <w:rPr>
          <w:b/>
          <w:sz w:val="27"/>
          <w:szCs w:val="27"/>
        </w:rPr>
        <w:t xml:space="preserve"> в сфере реализации Программы</w:t>
      </w:r>
    </w:p>
    <w:p w:rsidR="00C77C71" w:rsidRPr="00C77C71" w:rsidRDefault="00C77C71" w:rsidP="00C77C71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C77C71">
        <w:rPr>
          <w:sz w:val="28"/>
          <w:szCs w:val="28"/>
        </w:rPr>
        <w:t>К</w:t>
      </w:r>
      <w:r w:rsidRPr="00C77C71">
        <w:rPr>
          <w:sz w:val="28"/>
          <w:szCs w:val="28"/>
          <w:shd w:val="clear" w:color="auto" w:fill="FFFFFF"/>
        </w:rPr>
        <w:t>урумканский</w:t>
      </w:r>
      <w:proofErr w:type="spellEnd"/>
      <w:r w:rsidRPr="00C77C71">
        <w:rPr>
          <w:sz w:val="28"/>
          <w:szCs w:val="28"/>
          <w:shd w:val="clear" w:color="auto" w:fill="FFFFFF"/>
        </w:rPr>
        <w:t xml:space="preserve"> район расположен в северной части </w:t>
      </w:r>
      <w:proofErr w:type="spellStart"/>
      <w:r w:rsidRPr="00C77C71">
        <w:rPr>
          <w:sz w:val="28"/>
          <w:szCs w:val="28"/>
          <w:shd w:val="clear" w:color="auto" w:fill="FFFFFF"/>
        </w:rPr>
        <w:t>Баргузинской</w:t>
      </w:r>
      <w:proofErr w:type="spellEnd"/>
      <w:r w:rsidRPr="00C77C71">
        <w:rPr>
          <w:sz w:val="28"/>
          <w:szCs w:val="28"/>
          <w:shd w:val="clear" w:color="auto" w:fill="FFFFFF"/>
        </w:rPr>
        <w:t xml:space="preserve"> долины на территории площадью 12450 кв. км, простирается между Икатским и </w:t>
      </w:r>
      <w:proofErr w:type="spellStart"/>
      <w:r w:rsidRPr="00C77C71">
        <w:rPr>
          <w:sz w:val="28"/>
          <w:szCs w:val="28"/>
          <w:shd w:val="clear" w:color="auto" w:fill="FFFFFF"/>
        </w:rPr>
        <w:t>Баргузинским</w:t>
      </w:r>
      <w:proofErr w:type="spellEnd"/>
      <w:r w:rsidRPr="00C77C71">
        <w:rPr>
          <w:sz w:val="28"/>
          <w:szCs w:val="28"/>
          <w:shd w:val="clear" w:color="auto" w:fill="FFFFFF"/>
        </w:rPr>
        <w:t xml:space="preserve"> хребтами с северо-востока на юго-запад. Граничит с юга с </w:t>
      </w:r>
      <w:proofErr w:type="spellStart"/>
      <w:r w:rsidRPr="00C77C71">
        <w:rPr>
          <w:sz w:val="28"/>
          <w:szCs w:val="28"/>
          <w:shd w:val="clear" w:color="auto" w:fill="FFFFFF"/>
        </w:rPr>
        <w:t>Баргузинским</w:t>
      </w:r>
      <w:proofErr w:type="spellEnd"/>
      <w:r w:rsidRPr="00C77C71">
        <w:rPr>
          <w:sz w:val="28"/>
          <w:szCs w:val="28"/>
          <w:shd w:val="clear" w:color="auto" w:fill="FFFFFF"/>
        </w:rPr>
        <w:t xml:space="preserve"> районом, с севера с </w:t>
      </w:r>
      <w:proofErr w:type="spellStart"/>
      <w:r w:rsidRPr="00C77C71">
        <w:rPr>
          <w:sz w:val="28"/>
          <w:szCs w:val="28"/>
          <w:shd w:val="clear" w:color="auto" w:fill="FFFFFF"/>
        </w:rPr>
        <w:t>Баунтовским</w:t>
      </w:r>
      <w:proofErr w:type="spellEnd"/>
      <w:r w:rsidRPr="00C77C71">
        <w:rPr>
          <w:sz w:val="28"/>
          <w:szCs w:val="28"/>
          <w:shd w:val="clear" w:color="auto" w:fill="FFFFFF"/>
        </w:rPr>
        <w:t xml:space="preserve"> и Северо-Байкальским районами.</w:t>
      </w:r>
      <w:r>
        <w:rPr>
          <w:sz w:val="28"/>
          <w:szCs w:val="28"/>
          <w:shd w:val="clear" w:color="auto" w:fill="FFFFFF"/>
        </w:rPr>
        <w:t xml:space="preserve">  </w:t>
      </w:r>
      <w:r w:rsidRPr="00C77C71">
        <w:rPr>
          <w:sz w:val="28"/>
          <w:szCs w:val="28"/>
        </w:rPr>
        <w:t>Расстояние</w:t>
      </w:r>
      <w:r w:rsidR="00945FA7">
        <w:rPr>
          <w:sz w:val="28"/>
          <w:szCs w:val="28"/>
        </w:rPr>
        <w:t xml:space="preserve"> до столицы Республики Бурятия </w:t>
      </w:r>
      <w:r w:rsidRPr="00C77C71">
        <w:rPr>
          <w:sz w:val="28"/>
          <w:szCs w:val="28"/>
        </w:rPr>
        <w:t>города Улан-Удэ – 411 км, до села Баргузин – 100 км, до озера Байкал – 150 км.</w:t>
      </w:r>
    </w:p>
    <w:p w:rsidR="00673934" w:rsidRPr="00B47D1D" w:rsidRDefault="00673934" w:rsidP="00673934">
      <w:pPr>
        <w:pStyle w:val="ConsCell"/>
        <w:ind w:right="0" w:firstLine="661"/>
        <w:jc w:val="both"/>
        <w:rPr>
          <w:rFonts w:ascii="Times New Roman" w:hAnsi="Times New Roman"/>
          <w:sz w:val="28"/>
          <w:szCs w:val="28"/>
        </w:rPr>
      </w:pPr>
      <w:r w:rsidRPr="00B47D1D">
        <w:rPr>
          <w:rFonts w:ascii="Times New Roman" w:hAnsi="Times New Roman"/>
          <w:sz w:val="28"/>
          <w:szCs w:val="28"/>
        </w:rPr>
        <w:t>В районном центре сосредоточены основные учреждения бюджетной сферы муниципального, республиканского и федерального подчинения.  В районе 10 административных муниципальных обр</w:t>
      </w:r>
      <w:r w:rsidR="00C77C71">
        <w:rPr>
          <w:rFonts w:ascii="Times New Roman" w:hAnsi="Times New Roman"/>
          <w:sz w:val="28"/>
          <w:szCs w:val="28"/>
        </w:rPr>
        <w:t>азований - сельских поселений, 28 населенных пунктов</w:t>
      </w:r>
      <w:r w:rsidRPr="00B47D1D">
        <w:rPr>
          <w:rFonts w:ascii="Times New Roman" w:hAnsi="Times New Roman"/>
          <w:sz w:val="28"/>
          <w:szCs w:val="28"/>
        </w:rPr>
        <w:t xml:space="preserve">.  </w:t>
      </w:r>
    </w:p>
    <w:p w:rsidR="00673934" w:rsidRPr="00673934" w:rsidRDefault="00673934" w:rsidP="00162BE6">
      <w:pPr>
        <w:suppressAutoHyphens w:val="0"/>
        <w:ind w:firstLine="720"/>
        <w:jc w:val="both"/>
        <w:rPr>
          <w:rFonts w:eastAsia="Arial" w:cs="Arial"/>
          <w:sz w:val="28"/>
          <w:szCs w:val="28"/>
        </w:rPr>
      </w:pPr>
      <w:r w:rsidRPr="00673934">
        <w:rPr>
          <w:rFonts w:eastAsia="Arial" w:cs="Arial"/>
          <w:sz w:val="28"/>
          <w:szCs w:val="28"/>
        </w:rPr>
        <w:t>На территории МО «</w:t>
      </w:r>
      <w:proofErr w:type="spellStart"/>
      <w:r w:rsidR="00C77C71">
        <w:rPr>
          <w:rFonts w:eastAsia="Arial" w:cs="Arial"/>
          <w:sz w:val="28"/>
          <w:szCs w:val="28"/>
        </w:rPr>
        <w:t>Курумкан</w:t>
      </w:r>
      <w:r w:rsidRPr="00B47D1D">
        <w:rPr>
          <w:rFonts w:eastAsia="Arial" w:cs="Arial"/>
          <w:sz w:val="28"/>
          <w:szCs w:val="28"/>
        </w:rPr>
        <w:t>ский</w:t>
      </w:r>
      <w:proofErr w:type="spellEnd"/>
      <w:r w:rsidRPr="00673934">
        <w:rPr>
          <w:rFonts w:eastAsia="Arial" w:cs="Arial"/>
          <w:sz w:val="28"/>
          <w:szCs w:val="28"/>
        </w:rPr>
        <w:t xml:space="preserve"> район» основными потребителями энергетических ресурсов всех видов являются бюджетные учреждения, предприятия ЖКХ, </w:t>
      </w:r>
      <w:r w:rsidR="009433FD">
        <w:rPr>
          <w:rFonts w:eastAsia="Arial" w:cs="Arial"/>
          <w:sz w:val="28"/>
          <w:szCs w:val="28"/>
        </w:rPr>
        <w:t xml:space="preserve">организации, </w:t>
      </w:r>
      <w:r w:rsidRPr="00673934">
        <w:rPr>
          <w:rFonts w:eastAsia="Arial" w:cs="Arial"/>
          <w:sz w:val="28"/>
          <w:szCs w:val="28"/>
        </w:rPr>
        <w:t>предприниматели и население.</w:t>
      </w:r>
    </w:p>
    <w:p w:rsidR="00061277" w:rsidRPr="00B47D1D" w:rsidRDefault="00162BE6" w:rsidP="00162BE6">
      <w:pPr>
        <w:ind w:firstLine="567"/>
        <w:jc w:val="both"/>
        <w:rPr>
          <w:rFonts w:eastAsia="Arial" w:cs="Arial"/>
          <w:sz w:val="28"/>
          <w:szCs w:val="28"/>
        </w:rPr>
      </w:pPr>
      <w:r w:rsidRPr="00B47D1D">
        <w:rPr>
          <w:rFonts w:eastAsia="Arial" w:cs="Arial"/>
          <w:sz w:val="28"/>
          <w:szCs w:val="28"/>
        </w:rPr>
        <w:t>На территории муници</w:t>
      </w:r>
      <w:r w:rsidR="00C77C71">
        <w:rPr>
          <w:rFonts w:eastAsia="Arial" w:cs="Arial"/>
          <w:sz w:val="28"/>
          <w:szCs w:val="28"/>
        </w:rPr>
        <w:t>пального образования «</w:t>
      </w:r>
      <w:proofErr w:type="spellStart"/>
      <w:r w:rsidR="00C77C71">
        <w:rPr>
          <w:rFonts w:eastAsia="Arial" w:cs="Arial"/>
          <w:sz w:val="28"/>
          <w:szCs w:val="28"/>
        </w:rPr>
        <w:t>Курумкан</w:t>
      </w:r>
      <w:r w:rsidRPr="00B47D1D">
        <w:rPr>
          <w:rFonts w:eastAsia="Arial" w:cs="Arial"/>
          <w:sz w:val="28"/>
          <w:szCs w:val="28"/>
        </w:rPr>
        <w:t>ский</w:t>
      </w:r>
      <w:proofErr w:type="spellEnd"/>
      <w:r w:rsidRPr="00B47D1D">
        <w:rPr>
          <w:rFonts w:eastAsia="Arial" w:cs="Arial"/>
          <w:sz w:val="28"/>
          <w:szCs w:val="28"/>
        </w:rPr>
        <w:t xml:space="preserve"> район» </w:t>
      </w:r>
      <w:r w:rsidR="009433FD">
        <w:rPr>
          <w:rFonts w:eastAsia="Arial" w:cs="Arial"/>
          <w:sz w:val="28"/>
          <w:szCs w:val="28"/>
        </w:rPr>
        <w:t xml:space="preserve">эксплуатируют муниципальное имущество и </w:t>
      </w:r>
      <w:r w:rsidRPr="00B47D1D">
        <w:rPr>
          <w:rFonts w:eastAsia="Arial" w:cs="Arial"/>
          <w:sz w:val="28"/>
          <w:szCs w:val="28"/>
        </w:rPr>
        <w:t>оказывают жилищно-коммунальные услуги нас</w:t>
      </w:r>
      <w:r w:rsidR="00C77C71">
        <w:rPr>
          <w:rFonts w:eastAsia="Arial" w:cs="Arial"/>
          <w:sz w:val="28"/>
          <w:szCs w:val="28"/>
        </w:rPr>
        <w:t>елению и прочим потребителям два</w:t>
      </w:r>
      <w:r w:rsidRPr="00B47D1D">
        <w:rPr>
          <w:rFonts w:eastAsia="Arial" w:cs="Arial"/>
          <w:sz w:val="28"/>
          <w:szCs w:val="28"/>
        </w:rPr>
        <w:t xml:space="preserve"> предприятия жилищно-коммуналь</w:t>
      </w:r>
      <w:r w:rsidR="00C77C71">
        <w:rPr>
          <w:rFonts w:eastAsia="Arial" w:cs="Arial"/>
          <w:sz w:val="28"/>
          <w:szCs w:val="28"/>
        </w:rPr>
        <w:t>ного хозяйства, в том числе: ООО</w:t>
      </w:r>
      <w:r w:rsidRPr="00B47D1D">
        <w:rPr>
          <w:rFonts w:eastAsia="Arial" w:cs="Arial"/>
          <w:sz w:val="28"/>
          <w:szCs w:val="28"/>
        </w:rPr>
        <w:t xml:space="preserve"> «</w:t>
      </w:r>
      <w:r w:rsidR="004D74D5">
        <w:rPr>
          <w:rFonts w:eastAsia="Arial" w:cs="Arial"/>
          <w:sz w:val="28"/>
          <w:szCs w:val="28"/>
        </w:rPr>
        <w:t>Универсал», ИП Петрен</w:t>
      </w:r>
      <w:r w:rsidR="00C77C71">
        <w:rPr>
          <w:rFonts w:eastAsia="Arial" w:cs="Arial"/>
          <w:sz w:val="28"/>
          <w:szCs w:val="28"/>
        </w:rPr>
        <w:t>к</w:t>
      </w:r>
      <w:r w:rsidR="004D74D5">
        <w:rPr>
          <w:rFonts w:eastAsia="Arial" w:cs="Arial"/>
          <w:sz w:val="28"/>
          <w:szCs w:val="28"/>
        </w:rPr>
        <w:t>о</w:t>
      </w:r>
      <w:r w:rsidR="00C77C71">
        <w:rPr>
          <w:rFonts w:eastAsia="Arial" w:cs="Arial"/>
          <w:sz w:val="28"/>
          <w:szCs w:val="28"/>
        </w:rPr>
        <w:t xml:space="preserve"> А.В., которые эксплуатируют 16</w:t>
      </w:r>
      <w:r w:rsidRPr="00B47D1D">
        <w:rPr>
          <w:rFonts w:eastAsia="Arial" w:cs="Arial"/>
          <w:sz w:val="28"/>
          <w:szCs w:val="28"/>
        </w:rPr>
        <w:t xml:space="preserve"> отопительных котельных.</w:t>
      </w:r>
    </w:p>
    <w:p w:rsidR="00B47D1D" w:rsidRDefault="00B47D1D" w:rsidP="00162BE6">
      <w:pPr>
        <w:ind w:firstLine="567"/>
        <w:jc w:val="both"/>
        <w:rPr>
          <w:rFonts w:eastAsia="Arial" w:cs="Arial"/>
          <w:sz w:val="28"/>
          <w:szCs w:val="28"/>
        </w:rPr>
      </w:pPr>
      <w:r w:rsidRPr="00B47D1D">
        <w:rPr>
          <w:rFonts w:eastAsia="Arial" w:cs="Arial"/>
          <w:sz w:val="28"/>
          <w:szCs w:val="28"/>
        </w:rPr>
        <w:t>Необходимыми условиями укрепления энергетической безопасности является устойчивое и надежное обеспечение всех потребителей топливом и энергией, создание резервов для подключени</w:t>
      </w:r>
      <w:r w:rsidR="009433FD">
        <w:rPr>
          <w:rFonts w:eastAsia="Arial" w:cs="Arial"/>
          <w:sz w:val="28"/>
          <w:szCs w:val="28"/>
        </w:rPr>
        <w:t>я</w:t>
      </w:r>
      <w:r>
        <w:rPr>
          <w:rFonts w:eastAsia="Arial" w:cs="Arial"/>
          <w:sz w:val="28"/>
          <w:szCs w:val="28"/>
        </w:rPr>
        <w:t xml:space="preserve"> новых объектов к инженерным сетям, удержание расходов на энергоресурсы в пределах экономической доступности для всех групп потребителей.</w:t>
      </w:r>
    </w:p>
    <w:p w:rsidR="00B47D1D" w:rsidRPr="00B47D1D" w:rsidRDefault="00B47D1D" w:rsidP="00162BE6">
      <w:pPr>
        <w:ind w:firstLine="567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При этом наращивание мощностей в топливн</w:t>
      </w:r>
      <w:r w:rsidR="008626E3">
        <w:rPr>
          <w:rFonts w:eastAsia="Arial" w:cs="Arial"/>
          <w:sz w:val="28"/>
          <w:szCs w:val="28"/>
        </w:rPr>
        <w:t>о-энергетическом комплексе для поддержания высоких темпов экономического при сохранении высок</w:t>
      </w:r>
      <w:r w:rsidR="00FB14DE">
        <w:rPr>
          <w:rFonts w:eastAsia="Arial" w:cs="Arial"/>
          <w:sz w:val="28"/>
          <w:szCs w:val="28"/>
        </w:rPr>
        <w:t>о</w:t>
      </w:r>
      <w:r w:rsidR="008626E3">
        <w:rPr>
          <w:rFonts w:eastAsia="Arial" w:cs="Arial"/>
          <w:sz w:val="28"/>
          <w:szCs w:val="28"/>
        </w:rPr>
        <w:t>й энергоемкости чревато отвлечением дополнительных капитальных вложений от развития других секторов экономики.</w:t>
      </w:r>
    </w:p>
    <w:p w:rsidR="00B47D1D" w:rsidRDefault="008626E3" w:rsidP="00162BE6">
      <w:pPr>
        <w:ind w:firstLine="567"/>
        <w:jc w:val="both"/>
        <w:rPr>
          <w:rFonts w:eastAsia="Arial" w:cs="Arial"/>
          <w:sz w:val="28"/>
          <w:szCs w:val="28"/>
        </w:rPr>
      </w:pPr>
      <w:r w:rsidRPr="008626E3">
        <w:rPr>
          <w:rFonts w:eastAsia="Arial" w:cs="Arial"/>
          <w:sz w:val="28"/>
          <w:szCs w:val="28"/>
        </w:rPr>
        <w:t>Наиболее проблемная сфера – сфера ЖКХ, где проблемы связаны с многолетним недофинансированием капитального ремонта, реконструкций жилищного фонда и коммунальной инфраструктуры. За прошедшее десятилетие существенно увеличился износ коммунальных объектов, что привело к снижению надежности</w:t>
      </w:r>
      <w:r w:rsidR="00A02F30">
        <w:rPr>
          <w:rFonts w:eastAsia="Arial" w:cs="Arial"/>
          <w:sz w:val="28"/>
          <w:szCs w:val="28"/>
        </w:rPr>
        <w:t>, экологической безопасности эксплуатации инженерных систем, повышению текущих расходов на их содержание.</w:t>
      </w:r>
    </w:p>
    <w:p w:rsidR="00FB14DE" w:rsidRPr="008918E8" w:rsidRDefault="00A02F30" w:rsidP="00FB14DE">
      <w:pPr>
        <w:widowControl w:val="0"/>
        <w:autoSpaceDE w:val="0"/>
        <w:autoSpaceDN w:val="0"/>
        <w:adjustRightInd w:val="0"/>
        <w:ind w:firstLine="53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с</w:t>
      </w:r>
      <w:r w:rsidR="00FB14DE" w:rsidRPr="008918E8">
        <w:rPr>
          <w:sz w:val="28"/>
          <w:szCs w:val="28"/>
        </w:rPr>
        <w:t>ущественно снизить износ сетей, повысить надежность и бесперебойность поставляемых ресурсов</w:t>
      </w:r>
      <w:r>
        <w:rPr>
          <w:sz w:val="28"/>
          <w:szCs w:val="28"/>
        </w:rPr>
        <w:t xml:space="preserve">, </w:t>
      </w:r>
      <w:r w:rsidR="00FB14DE" w:rsidRPr="008918E8">
        <w:rPr>
          <w:sz w:val="28"/>
          <w:szCs w:val="28"/>
        </w:rPr>
        <w:t>кардинально снизить сверхнормативные потери в сетях</w:t>
      </w:r>
      <w:r>
        <w:rPr>
          <w:sz w:val="28"/>
          <w:szCs w:val="28"/>
        </w:rPr>
        <w:t xml:space="preserve">, </w:t>
      </w:r>
      <w:r w:rsidR="00FB14DE" w:rsidRPr="008918E8">
        <w:rPr>
          <w:sz w:val="28"/>
          <w:szCs w:val="28"/>
        </w:rPr>
        <w:t>улучшить надежность обслуживания систем жизнеобеспечения населения</w:t>
      </w:r>
      <w:r>
        <w:rPr>
          <w:sz w:val="28"/>
          <w:szCs w:val="28"/>
        </w:rPr>
        <w:t xml:space="preserve">, </w:t>
      </w:r>
      <w:r w:rsidRPr="008918E8">
        <w:rPr>
          <w:sz w:val="28"/>
          <w:szCs w:val="28"/>
        </w:rPr>
        <w:t>улучшить работу по обеспечению подачи качественной питьевой воды от источников до потребителей</w:t>
      </w:r>
      <w:r>
        <w:rPr>
          <w:sz w:val="28"/>
          <w:szCs w:val="28"/>
        </w:rPr>
        <w:t>.</w:t>
      </w:r>
    </w:p>
    <w:p w:rsidR="00B47D1D" w:rsidRDefault="000F07BB" w:rsidP="00162BE6">
      <w:pPr>
        <w:ind w:firstLine="567"/>
        <w:jc w:val="both"/>
        <w:rPr>
          <w:rFonts w:eastAsia="Arial" w:cs="Arial"/>
          <w:sz w:val="28"/>
          <w:szCs w:val="28"/>
        </w:rPr>
      </w:pPr>
      <w:r w:rsidRPr="00FB14DE">
        <w:rPr>
          <w:rFonts w:eastAsia="Arial" w:cs="Arial"/>
          <w:sz w:val="28"/>
          <w:szCs w:val="28"/>
        </w:rPr>
        <w:lastRenderedPageBreak/>
        <w:t>В бюджетной сфере проблема энергосбережения и повышени</w:t>
      </w:r>
      <w:r w:rsidR="009433FD">
        <w:rPr>
          <w:rFonts w:eastAsia="Arial" w:cs="Arial"/>
          <w:sz w:val="28"/>
          <w:szCs w:val="28"/>
        </w:rPr>
        <w:t>я</w:t>
      </w:r>
      <w:r w:rsidRPr="00FB14DE">
        <w:rPr>
          <w:rFonts w:eastAsia="Arial" w:cs="Arial"/>
          <w:sz w:val="28"/>
          <w:szCs w:val="28"/>
        </w:rPr>
        <w:t xml:space="preserve"> энергетической эффективности, снижения расходов бюджета на потребление ТЭР</w:t>
      </w:r>
      <w:r w:rsidR="001E29A1" w:rsidRPr="00FB14DE">
        <w:rPr>
          <w:rFonts w:eastAsia="Arial" w:cs="Arial"/>
          <w:sz w:val="28"/>
          <w:szCs w:val="28"/>
        </w:rPr>
        <w:t xml:space="preserve"> становится актуальнее.</w:t>
      </w:r>
    </w:p>
    <w:p w:rsidR="00881C47" w:rsidRPr="00995854" w:rsidRDefault="00EC4B49" w:rsidP="00162BE6">
      <w:pPr>
        <w:ind w:firstLine="567"/>
        <w:jc w:val="both"/>
        <w:rPr>
          <w:rFonts w:eastAsia="Arial" w:cs="Arial"/>
          <w:sz w:val="28"/>
          <w:szCs w:val="28"/>
        </w:rPr>
      </w:pPr>
      <w:r w:rsidRPr="00995854">
        <w:rPr>
          <w:rFonts w:eastAsia="Arial" w:cs="Arial"/>
          <w:sz w:val="28"/>
          <w:szCs w:val="28"/>
        </w:rPr>
        <w:t>Всего муниципальных учреждений в районе</w:t>
      </w:r>
      <w:r w:rsidR="00607201" w:rsidRPr="00995854">
        <w:rPr>
          <w:rFonts w:eastAsia="Arial" w:cs="Arial"/>
          <w:sz w:val="28"/>
          <w:szCs w:val="28"/>
        </w:rPr>
        <w:t xml:space="preserve"> - </w:t>
      </w:r>
      <w:r w:rsidR="008B7296">
        <w:rPr>
          <w:rFonts w:eastAsia="Arial" w:cs="Arial"/>
          <w:sz w:val="28"/>
          <w:szCs w:val="28"/>
        </w:rPr>
        <w:t>44</w:t>
      </w:r>
      <w:r w:rsidRPr="00995854">
        <w:rPr>
          <w:rFonts w:eastAsia="Arial" w:cs="Arial"/>
          <w:sz w:val="28"/>
          <w:szCs w:val="28"/>
        </w:rPr>
        <w:t xml:space="preserve">, в том числе в </w:t>
      </w:r>
      <w:r w:rsidR="00881C47" w:rsidRPr="00995854">
        <w:rPr>
          <w:rFonts w:eastAsia="Arial" w:cs="Arial"/>
          <w:sz w:val="28"/>
          <w:szCs w:val="28"/>
        </w:rPr>
        <w:t>систем</w:t>
      </w:r>
      <w:r w:rsidRPr="00995854">
        <w:rPr>
          <w:rFonts w:eastAsia="Arial" w:cs="Arial"/>
          <w:sz w:val="28"/>
          <w:szCs w:val="28"/>
        </w:rPr>
        <w:t>е</w:t>
      </w:r>
      <w:r w:rsidR="00881C47" w:rsidRPr="00995854">
        <w:rPr>
          <w:rFonts w:eastAsia="Arial" w:cs="Arial"/>
          <w:sz w:val="28"/>
          <w:szCs w:val="28"/>
        </w:rPr>
        <w:t xml:space="preserve"> образования </w:t>
      </w:r>
      <w:r w:rsidR="008E2F52">
        <w:rPr>
          <w:rFonts w:eastAsia="Arial" w:cs="Arial"/>
          <w:sz w:val="28"/>
          <w:szCs w:val="28"/>
        </w:rPr>
        <w:t>26</w:t>
      </w:r>
      <w:r w:rsidR="00655755" w:rsidRPr="00995854">
        <w:rPr>
          <w:rFonts w:eastAsia="Arial" w:cs="Arial"/>
          <w:sz w:val="28"/>
          <w:szCs w:val="28"/>
        </w:rPr>
        <w:t xml:space="preserve"> </w:t>
      </w:r>
      <w:r w:rsidR="00881C47" w:rsidRPr="00995854">
        <w:rPr>
          <w:rFonts w:eastAsia="Arial" w:cs="Arial"/>
          <w:sz w:val="28"/>
          <w:szCs w:val="28"/>
        </w:rPr>
        <w:t xml:space="preserve">муниципальных </w:t>
      </w:r>
      <w:r w:rsidR="00655755" w:rsidRPr="00995854">
        <w:rPr>
          <w:rFonts w:eastAsia="Arial" w:cs="Arial"/>
          <w:sz w:val="28"/>
          <w:szCs w:val="28"/>
        </w:rPr>
        <w:t>учреждений</w:t>
      </w:r>
      <w:r w:rsidR="00881C47" w:rsidRPr="00995854">
        <w:rPr>
          <w:rFonts w:eastAsia="Arial" w:cs="Arial"/>
          <w:sz w:val="28"/>
          <w:szCs w:val="28"/>
        </w:rPr>
        <w:t xml:space="preserve">, </w:t>
      </w:r>
      <w:r w:rsidRPr="00995854">
        <w:rPr>
          <w:rFonts w:eastAsia="Arial" w:cs="Arial"/>
          <w:sz w:val="28"/>
          <w:szCs w:val="28"/>
        </w:rPr>
        <w:t>в</w:t>
      </w:r>
      <w:r w:rsidR="004D74D5">
        <w:rPr>
          <w:rFonts w:eastAsia="Arial" w:cs="Arial"/>
          <w:sz w:val="28"/>
          <w:szCs w:val="28"/>
        </w:rPr>
        <w:t xml:space="preserve"> сфере культуры</w:t>
      </w:r>
      <w:r w:rsidR="00881C47" w:rsidRPr="00995854">
        <w:rPr>
          <w:rFonts w:eastAsia="Arial" w:cs="Arial"/>
          <w:sz w:val="28"/>
          <w:szCs w:val="28"/>
        </w:rPr>
        <w:t xml:space="preserve"> </w:t>
      </w:r>
      <w:r w:rsidRPr="00995854">
        <w:rPr>
          <w:rFonts w:eastAsia="Arial" w:cs="Arial"/>
          <w:sz w:val="28"/>
          <w:szCs w:val="28"/>
        </w:rPr>
        <w:t>-</w:t>
      </w:r>
      <w:r w:rsidR="006C0FD2">
        <w:rPr>
          <w:rFonts w:eastAsia="Arial" w:cs="Arial"/>
          <w:sz w:val="28"/>
          <w:szCs w:val="28"/>
        </w:rPr>
        <w:t xml:space="preserve"> 4</w:t>
      </w:r>
      <w:r w:rsidR="00607201" w:rsidRPr="00995854">
        <w:rPr>
          <w:rFonts w:eastAsia="Arial" w:cs="Arial"/>
          <w:sz w:val="28"/>
          <w:szCs w:val="28"/>
        </w:rPr>
        <w:t xml:space="preserve"> </w:t>
      </w:r>
      <w:r w:rsidR="00CB0125" w:rsidRPr="00995854">
        <w:rPr>
          <w:rFonts w:eastAsia="Arial" w:cs="Arial"/>
          <w:sz w:val="28"/>
          <w:szCs w:val="28"/>
        </w:rPr>
        <w:t xml:space="preserve">муниципальных </w:t>
      </w:r>
      <w:r w:rsidR="00D3631E">
        <w:rPr>
          <w:rFonts w:eastAsia="Arial" w:cs="Arial"/>
          <w:sz w:val="28"/>
          <w:szCs w:val="28"/>
        </w:rPr>
        <w:t>учреждения</w:t>
      </w:r>
      <w:r w:rsidR="00A565AF" w:rsidRPr="00995854">
        <w:rPr>
          <w:rFonts w:eastAsia="Arial" w:cs="Arial"/>
          <w:sz w:val="28"/>
          <w:szCs w:val="28"/>
        </w:rPr>
        <w:t>.</w:t>
      </w:r>
    </w:p>
    <w:p w:rsidR="00A565AF" w:rsidRPr="00995854" w:rsidRDefault="00A565AF" w:rsidP="00162BE6">
      <w:pPr>
        <w:ind w:firstLine="567"/>
        <w:jc w:val="both"/>
        <w:rPr>
          <w:rFonts w:eastAsia="Arial" w:cs="Arial"/>
          <w:sz w:val="28"/>
          <w:szCs w:val="28"/>
        </w:rPr>
      </w:pPr>
      <w:r w:rsidRPr="00995854">
        <w:rPr>
          <w:rFonts w:eastAsia="Arial" w:cs="Arial"/>
          <w:sz w:val="28"/>
          <w:szCs w:val="28"/>
        </w:rPr>
        <w:t xml:space="preserve">Центральным теплоснабжением </w:t>
      </w:r>
      <w:r w:rsidR="00995854" w:rsidRPr="00995854">
        <w:rPr>
          <w:rFonts w:eastAsia="Arial" w:cs="Arial"/>
          <w:sz w:val="28"/>
          <w:szCs w:val="28"/>
        </w:rPr>
        <w:t xml:space="preserve">и холодным водоснабжением </w:t>
      </w:r>
      <w:r w:rsidRPr="00995854">
        <w:rPr>
          <w:rFonts w:eastAsia="Arial" w:cs="Arial"/>
          <w:sz w:val="28"/>
          <w:szCs w:val="28"/>
        </w:rPr>
        <w:t xml:space="preserve">обеспечены </w:t>
      </w:r>
      <w:r w:rsidR="00995854" w:rsidRPr="00345014">
        <w:rPr>
          <w:rFonts w:eastAsia="Arial" w:cs="Arial"/>
          <w:sz w:val="28"/>
          <w:szCs w:val="28"/>
        </w:rPr>
        <w:t>22</w:t>
      </w:r>
      <w:r w:rsidRPr="00995854">
        <w:rPr>
          <w:rFonts w:eastAsia="Arial" w:cs="Arial"/>
          <w:sz w:val="28"/>
          <w:szCs w:val="28"/>
        </w:rPr>
        <w:t xml:space="preserve"> муниципальных учреждени</w:t>
      </w:r>
      <w:r w:rsidR="00995854" w:rsidRPr="00995854">
        <w:rPr>
          <w:rFonts w:eastAsia="Arial" w:cs="Arial"/>
          <w:sz w:val="28"/>
          <w:szCs w:val="28"/>
        </w:rPr>
        <w:t>я</w:t>
      </w:r>
      <w:r w:rsidRPr="00995854">
        <w:rPr>
          <w:rFonts w:eastAsia="Arial" w:cs="Arial"/>
          <w:sz w:val="28"/>
          <w:szCs w:val="28"/>
        </w:rPr>
        <w:t xml:space="preserve">. </w:t>
      </w:r>
    </w:p>
    <w:p w:rsidR="00B47D1D" w:rsidRPr="00FB14DE" w:rsidRDefault="001E29A1" w:rsidP="00162BE6">
      <w:pPr>
        <w:ind w:firstLine="567"/>
        <w:jc w:val="both"/>
        <w:rPr>
          <w:rFonts w:eastAsia="Arial" w:cs="Arial"/>
          <w:sz w:val="28"/>
          <w:szCs w:val="28"/>
        </w:rPr>
      </w:pPr>
      <w:r w:rsidRPr="00FB14DE">
        <w:rPr>
          <w:rFonts w:eastAsia="Arial" w:cs="Arial"/>
          <w:sz w:val="28"/>
          <w:szCs w:val="28"/>
        </w:rPr>
        <w:t xml:space="preserve">Для учета и анализа потребления ТЭР в муниципальных учреждениях устанавливаются приборы учета потребления ресурсов. </w:t>
      </w:r>
    </w:p>
    <w:p w:rsidR="00CB0125" w:rsidRPr="00FB14DE" w:rsidRDefault="00CB0125" w:rsidP="00162BE6">
      <w:pPr>
        <w:ind w:firstLine="567"/>
        <w:jc w:val="both"/>
        <w:rPr>
          <w:rFonts w:eastAsia="Arial" w:cs="Arial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2071"/>
        <w:gridCol w:w="1842"/>
        <w:gridCol w:w="1506"/>
        <w:gridCol w:w="8"/>
      </w:tblGrid>
      <w:tr w:rsidR="00F13987" w:rsidTr="00043DF8">
        <w:tc>
          <w:tcPr>
            <w:tcW w:w="3539" w:type="dxa"/>
            <w:vMerge w:val="restart"/>
          </w:tcPr>
          <w:p w:rsidR="00F13987" w:rsidRDefault="00F13987" w:rsidP="00162BE6">
            <w:pPr>
              <w:jc w:val="both"/>
              <w:rPr>
                <w:rFonts w:eastAsia="Arial" w:cs="Arial"/>
                <w:sz w:val="27"/>
                <w:szCs w:val="27"/>
              </w:rPr>
            </w:pPr>
            <w:r>
              <w:rPr>
                <w:rFonts w:eastAsia="Arial" w:cs="Arial"/>
                <w:sz w:val="27"/>
                <w:szCs w:val="27"/>
              </w:rPr>
              <w:t>Показатель</w:t>
            </w:r>
          </w:p>
        </w:tc>
        <w:tc>
          <w:tcPr>
            <w:tcW w:w="5427" w:type="dxa"/>
            <w:gridSpan w:val="4"/>
          </w:tcPr>
          <w:p w:rsidR="00F13987" w:rsidRDefault="00F13987" w:rsidP="00162BE6">
            <w:pPr>
              <w:jc w:val="both"/>
              <w:rPr>
                <w:rFonts w:eastAsia="Arial" w:cs="Arial"/>
                <w:sz w:val="27"/>
                <w:szCs w:val="27"/>
              </w:rPr>
            </w:pPr>
            <w:r>
              <w:rPr>
                <w:rFonts w:eastAsia="Arial" w:cs="Arial"/>
                <w:sz w:val="27"/>
                <w:szCs w:val="27"/>
              </w:rPr>
              <w:t>Установлено и введено в эксплуатацию</w:t>
            </w:r>
            <w:r w:rsidR="00493BA9">
              <w:t xml:space="preserve"> </w:t>
            </w:r>
            <w:r w:rsidR="00493BA9" w:rsidRPr="00493BA9">
              <w:rPr>
                <w:rFonts w:eastAsia="Arial" w:cs="Arial"/>
                <w:sz w:val="27"/>
                <w:szCs w:val="27"/>
              </w:rPr>
              <w:t>приборов учета</w:t>
            </w:r>
            <w:r>
              <w:rPr>
                <w:rFonts w:eastAsia="Arial" w:cs="Arial"/>
                <w:sz w:val="27"/>
                <w:szCs w:val="27"/>
              </w:rPr>
              <w:t>, шт.</w:t>
            </w:r>
          </w:p>
        </w:tc>
      </w:tr>
      <w:tr w:rsidR="00043DF8" w:rsidTr="00043DF8">
        <w:tc>
          <w:tcPr>
            <w:tcW w:w="3539" w:type="dxa"/>
            <w:vMerge/>
          </w:tcPr>
          <w:p w:rsidR="00043DF8" w:rsidRDefault="00043DF8" w:rsidP="00162BE6">
            <w:pPr>
              <w:jc w:val="both"/>
              <w:rPr>
                <w:rFonts w:eastAsia="Arial" w:cs="Arial"/>
                <w:sz w:val="27"/>
                <w:szCs w:val="27"/>
              </w:rPr>
            </w:pPr>
          </w:p>
        </w:tc>
        <w:tc>
          <w:tcPr>
            <w:tcW w:w="5427" w:type="dxa"/>
            <w:gridSpan w:val="4"/>
          </w:tcPr>
          <w:p w:rsidR="00043DF8" w:rsidRDefault="00043DF8" w:rsidP="00493BA9">
            <w:pPr>
              <w:jc w:val="both"/>
              <w:rPr>
                <w:rFonts w:eastAsia="Arial" w:cs="Arial"/>
                <w:sz w:val="27"/>
                <w:szCs w:val="27"/>
              </w:rPr>
            </w:pPr>
            <w:r>
              <w:rPr>
                <w:rFonts w:eastAsia="Arial" w:cs="Arial"/>
                <w:sz w:val="27"/>
                <w:szCs w:val="27"/>
              </w:rPr>
              <w:t>В бюджетной сфере</w:t>
            </w:r>
          </w:p>
        </w:tc>
      </w:tr>
      <w:tr w:rsidR="00043DF8" w:rsidTr="00043DF8">
        <w:trPr>
          <w:gridAfter w:val="1"/>
          <w:wAfter w:w="8" w:type="dxa"/>
        </w:trPr>
        <w:tc>
          <w:tcPr>
            <w:tcW w:w="3539" w:type="dxa"/>
          </w:tcPr>
          <w:p w:rsidR="00043DF8" w:rsidRDefault="00043DF8" w:rsidP="00162BE6">
            <w:pPr>
              <w:jc w:val="both"/>
              <w:rPr>
                <w:rFonts w:eastAsia="Arial" w:cs="Arial"/>
                <w:sz w:val="27"/>
                <w:szCs w:val="27"/>
              </w:rPr>
            </w:pPr>
          </w:p>
        </w:tc>
        <w:tc>
          <w:tcPr>
            <w:tcW w:w="2071" w:type="dxa"/>
          </w:tcPr>
          <w:p w:rsidR="00043DF8" w:rsidRDefault="00043DF8" w:rsidP="00162BE6">
            <w:pPr>
              <w:jc w:val="both"/>
              <w:rPr>
                <w:rFonts w:eastAsia="Arial" w:cs="Arial"/>
                <w:sz w:val="27"/>
                <w:szCs w:val="27"/>
              </w:rPr>
            </w:pPr>
            <w:r>
              <w:rPr>
                <w:rFonts w:eastAsia="Arial" w:cs="Arial"/>
                <w:sz w:val="27"/>
                <w:szCs w:val="27"/>
              </w:rPr>
              <w:t>Сфере образования</w:t>
            </w:r>
          </w:p>
        </w:tc>
        <w:tc>
          <w:tcPr>
            <w:tcW w:w="1842" w:type="dxa"/>
          </w:tcPr>
          <w:p w:rsidR="00043DF8" w:rsidRDefault="00043DF8" w:rsidP="00162BE6">
            <w:pPr>
              <w:jc w:val="both"/>
              <w:rPr>
                <w:rFonts w:eastAsia="Arial" w:cs="Arial"/>
                <w:sz w:val="27"/>
                <w:szCs w:val="27"/>
              </w:rPr>
            </w:pPr>
            <w:r>
              <w:rPr>
                <w:rFonts w:eastAsia="Arial" w:cs="Arial"/>
                <w:sz w:val="27"/>
                <w:szCs w:val="27"/>
              </w:rPr>
              <w:t>Сфере культуры</w:t>
            </w:r>
          </w:p>
        </w:tc>
        <w:tc>
          <w:tcPr>
            <w:tcW w:w="1506" w:type="dxa"/>
          </w:tcPr>
          <w:p w:rsidR="00043DF8" w:rsidRDefault="00043DF8" w:rsidP="00162BE6">
            <w:pPr>
              <w:jc w:val="both"/>
              <w:rPr>
                <w:rFonts w:eastAsia="Arial" w:cs="Arial"/>
                <w:sz w:val="27"/>
                <w:szCs w:val="27"/>
              </w:rPr>
            </w:pPr>
            <w:r>
              <w:rPr>
                <w:rFonts w:eastAsia="Arial" w:cs="Arial"/>
                <w:sz w:val="27"/>
                <w:szCs w:val="27"/>
              </w:rPr>
              <w:t>прочие</w:t>
            </w:r>
          </w:p>
        </w:tc>
      </w:tr>
      <w:tr w:rsidR="00043DF8" w:rsidTr="00043DF8">
        <w:trPr>
          <w:gridAfter w:val="1"/>
          <w:wAfter w:w="8" w:type="dxa"/>
        </w:trPr>
        <w:tc>
          <w:tcPr>
            <w:tcW w:w="3539" w:type="dxa"/>
          </w:tcPr>
          <w:p w:rsidR="00043DF8" w:rsidRDefault="00043DF8" w:rsidP="00162BE6">
            <w:pPr>
              <w:jc w:val="both"/>
              <w:rPr>
                <w:rFonts w:eastAsia="Arial" w:cs="Arial"/>
                <w:sz w:val="27"/>
                <w:szCs w:val="27"/>
              </w:rPr>
            </w:pPr>
            <w:r>
              <w:rPr>
                <w:rFonts w:eastAsia="Arial" w:cs="Arial"/>
                <w:sz w:val="27"/>
                <w:szCs w:val="27"/>
              </w:rPr>
              <w:t>Электроэнергия</w:t>
            </w:r>
          </w:p>
        </w:tc>
        <w:tc>
          <w:tcPr>
            <w:tcW w:w="2071" w:type="dxa"/>
          </w:tcPr>
          <w:p w:rsidR="00043DF8" w:rsidRPr="00D3631E" w:rsidRDefault="00345014" w:rsidP="00162BE6">
            <w:pPr>
              <w:jc w:val="both"/>
              <w:rPr>
                <w:rFonts w:eastAsia="Arial" w:cs="Arial"/>
                <w:sz w:val="27"/>
                <w:szCs w:val="27"/>
                <w:highlight w:val="yellow"/>
              </w:rPr>
            </w:pPr>
            <w:r w:rsidRPr="00345014">
              <w:rPr>
                <w:rFonts w:eastAsia="Arial" w:cs="Arial"/>
                <w:sz w:val="27"/>
                <w:szCs w:val="27"/>
              </w:rPr>
              <w:t>24</w:t>
            </w:r>
          </w:p>
        </w:tc>
        <w:tc>
          <w:tcPr>
            <w:tcW w:w="1842" w:type="dxa"/>
          </w:tcPr>
          <w:p w:rsidR="00043DF8" w:rsidRDefault="00345014" w:rsidP="00162BE6">
            <w:pPr>
              <w:jc w:val="both"/>
              <w:rPr>
                <w:rFonts w:eastAsia="Arial" w:cs="Arial"/>
                <w:sz w:val="27"/>
                <w:szCs w:val="27"/>
              </w:rPr>
            </w:pPr>
            <w:r>
              <w:rPr>
                <w:rFonts w:eastAsia="Arial" w:cs="Arial"/>
                <w:sz w:val="27"/>
                <w:szCs w:val="27"/>
              </w:rPr>
              <w:t>1</w:t>
            </w:r>
            <w:r w:rsidR="00D3631E">
              <w:rPr>
                <w:rFonts w:eastAsia="Arial" w:cs="Arial"/>
                <w:sz w:val="27"/>
                <w:szCs w:val="27"/>
              </w:rPr>
              <w:t>4</w:t>
            </w:r>
          </w:p>
        </w:tc>
        <w:tc>
          <w:tcPr>
            <w:tcW w:w="1506" w:type="dxa"/>
          </w:tcPr>
          <w:p w:rsidR="00043DF8" w:rsidRPr="00345014" w:rsidRDefault="00345014" w:rsidP="00162BE6">
            <w:pPr>
              <w:jc w:val="both"/>
              <w:rPr>
                <w:rFonts w:eastAsia="Arial" w:cs="Arial"/>
                <w:sz w:val="27"/>
                <w:szCs w:val="27"/>
              </w:rPr>
            </w:pPr>
            <w:r w:rsidRPr="00345014">
              <w:rPr>
                <w:rFonts w:eastAsia="Arial" w:cs="Arial"/>
                <w:sz w:val="27"/>
                <w:szCs w:val="27"/>
              </w:rPr>
              <w:t>1</w:t>
            </w:r>
          </w:p>
        </w:tc>
      </w:tr>
      <w:tr w:rsidR="00043DF8" w:rsidTr="00043DF8">
        <w:trPr>
          <w:gridAfter w:val="1"/>
          <w:wAfter w:w="8" w:type="dxa"/>
        </w:trPr>
        <w:tc>
          <w:tcPr>
            <w:tcW w:w="3539" w:type="dxa"/>
          </w:tcPr>
          <w:p w:rsidR="00043DF8" w:rsidRDefault="00043DF8" w:rsidP="00162BE6">
            <w:pPr>
              <w:jc w:val="both"/>
              <w:rPr>
                <w:rFonts w:eastAsia="Arial" w:cs="Arial"/>
                <w:sz w:val="27"/>
                <w:szCs w:val="27"/>
              </w:rPr>
            </w:pPr>
            <w:r>
              <w:rPr>
                <w:rFonts w:eastAsia="Arial" w:cs="Arial"/>
                <w:sz w:val="27"/>
                <w:szCs w:val="27"/>
              </w:rPr>
              <w:t>Тепловая энергия</w:t>
            </w:r>
          </w:p>
        </w:tc>
        <w:tc>
          <w:tcPr>
            <w:tcW w:w="2071" w:type="dxa"/>
          </w:tcPr>
          <w:p w:rsidR="00043DF8" w:rsidRPr="00D3631E" w:rsidRDefault="00345014" w:rsidP="00162BE6">
            <w:pPr>
              <w:jc w:val="both"/>
              <w:rPr>
                <w:rFonts w:eastAsia="Arial" w:cs="Arial"/>
                <w:sz w:val="27"/>
                <w:szCs w:val="27"/>
                <w:highlight w:val="yellow"/>
              </w:rPr>
            </w:pPr>
            <w:r w:rsidRPr="00345014">
              <w:rPr>
                <w:rFonts w:eastAsia="Arial" w:cs="Arial"/>
                <w:sz w:val="27"/>
                <w:szCs w:val="27"/>
              </w:rPr>
              <w:t>23</w:t>
            </w:r>
          </w:p>
        </w:tc>
        <w:tc>
          <w:tcPr>
            <w:tcW w:w="1842" w:type="dxa"/>
          </w:tcPr>
          <w:p w:rsidR="00043DF8" w:rsidRDefault="00D3631E" w:rsidP="00162BE6">
            <w:pPr>
              <w:jc w:val="both"/>
              <w:rPr>
                <w:rFonts w:eastAsia="Arial" w:cs="Arial"/>
                <w:sz w:val="27"/>
                <w:szCs w:val="27"/>
              </w:rPr>
            </w:pPr>
            <w:r>
              <w:rPr>
                <w:rFonts w:eastAsia="Arial" w:cs="Arial"/>
                <w:sz w:val="27"/>
                <w:szCs w:val="27"/>
              </w:rPr>
              <w:t>4</w:t>
            </w:r>
          </w:p>
        </w:tc>
        <w:tc>
          <w:tcPr>
            <w:tcW w:w="1506" w:type="dxa"/>
          </w:tcPr>
          <w:p w:rsidR="00043DF8" w:rsidRPr="00345014" w:rsidRDefault="00EA0D67" w:rsidP="00162BE6">
            <w:pPr>
              <w:jc w:val="both"/>
              <w:rPr>
                <w:rFonts w:eastAsia="Arial" w:cs="Arial"/>
                <w:sz w:val="27"/>
                <w:szCs w:val="27"/>
              </w:rPr>
            </w:pPr>
            <w:r w:rsidRPr="00345014">
              <w:rPr>
                <w:rFonts w:eastAsia="Arial" w:cs="Arial"/>
                <w:sz w:val="27"/>
                <w:szCs w:val="27"/>
              </w:rPr>
              <w:t>1</w:t>
            </w:r>
          </w:p>
        </w:tc>
      </w:tr>
      <w:tr w:rsidR="00043DF8" w:rsidTr="00043DF8">
        <w:trPr>
          <w:gridAfter w:val="1"/>
          <w:wAfter w:w="8" w:type="dxa"/>
        </w:trPr>
        <w:tc>
          <w:tcPr>
            <w:tcW w:w="3539" w:type="dxa"/>
          </w:tcPr>
          <w:p w:rsidR="00043DF8" w:rsidRDefault="00043DF8" w:rsidP="00162BE6">
            <w:pPr>
              <w:jc w:val="both"/>
              <w:rPr>
                <w:rFonts w:eastAsia="Arial" w:cs="Arial"/>
                <w:sz w:val="27"/>
                <w:szCs w:val="27"/>
              </w:rPr>
            </w:pPr>
            <w:r>
              <w:rPr>
                <w:rFonts w:eastAsia="Arial" w:cs="Arial"/>
                <w:sz w:val="27"/>
                <w:szCs w:val="27"/>
              </w:rPr>
              <w:t>Вода холодная</w:t>
            </w:r>
          </w:p>
        </w:tc>
        <w:tc>
          <w:tcPr>
            <w:tcW w:w="2071" w:type="dxa"/>
          </w:tcPr>
          <w:p w:rsidR="00043DF8" w:rsidRPr="00D3631E" w:rsidRDefault="00345014" w:rsidP="00162BE6">
            <w:pPr>
              <w:jc w:val="both"/>
              <w:rPr>
                <w:rFonts w:eastAsia="Arial" w:cs="Arial"/>
                <w:sz w:val="27"/>
                <w:szCs w:val="27"/>
                <w:highlight w:val="yellow"/>
              </w:rPr>
            </w:pPr>
            <w:r w:rsidRPr="00345014">
              <w:rPr>
                <w:rFonts w:eastAsia="Arial" w:cs="Arial"/>
                <w:sz w:val="27"/>
                <w:szCs w:val="27"/>
              </w:rPr>
              <w:t>9</w:t>
            </w:r>
          </w:p>
        </w:tc>
        <w:tc>
          <w:tcPr>
            <w:tcW w:w="1842" w:type="dxa"/>
          </w:tcPr>
          <w:p w:rsidR="00043DF8" w:rsidRDefault="00345014" w:rsidP="00162BE6">
            <w:pPr>
              <w:jc w:val="both"/>
              <w:rPr>
                <w:rFonts w:eastAsia="Arial" w:cs="Arial"/>
                <w:sz w:val="27"/>
                <w:szCs w:val="27"/>
              </w:rPr>
            </w:pPr>
            <w:r>
              <w:rPr>
                <w:rFonts w:eastAsia="Arial" w:cs="Arial"/>
                <w:sz w:val="27"/>
                <w:szCs w:val="27"/>
              </w:rPr>
              <w:t>3</w:t>
            </w:r>
          </w:p>
        </w:tc>
        <w:tc>
          <w:tcPr>
            <w:tcW w:w="1506" w:type="dxa"/>
          </w:tcPr>
          <w:p w:rsidR="00043DF8" w:rsidRPr="00345014" w:rsidRDefault="00345014" w:rsidP="00162BE6">
            <w:pPr>
              <w:jc w:val="both"/>
              <w:rPr>
                <w:rFonts w:eastAsia="Arial" w:cs="Arial"/>
                <w:sz w:val="27"/>
                <w:szCs w:val="27"/>
              </w:rPr>
            </w:pPr>
            <w:r w:rsidRPr="00345014">
              <w:rPr>
                <w:rFonts w:eastAsia="Arial" w:cs="Arial"/>
                <w:sz w:val="27"/>
                <w:szCs w:val="27"/>
              </w:rPr>
              <w:t>1</w:t>
            </w:r>
          </w:p>
        </w:tc>
      </w:tr>
    </w:tbl>
    <w:p w:rsidR="001E29A1" w:rsidRPr="00E14F20" w:rsidRDefault="00A02F30" w:rsidP="00162BE6">
      <w:pPr>
        <w:ind w:firstLine="567"/>
        <w:jc w:val="both"/>
        <w:rPr>
          <w:rFonts w:eastAsia="Arial" w:cs="Arial"/>
          <w:sz w:val="28"/>
          <w:szCs w:val="28"/>
        </w:rPr>
      </w:pPr>
      <w:r w:rsidRPr="00E14F20">
        <w:rPr>
          <w:rFonts w:eastAsia="Arial" w:cs="Arial"/>
          <w:sz w:val="28"/>
          <w:szCs w:val="28"/>
        </w:rPr>
        <w:t>Для выполнения требований закона, а также для учета и анализа фактического потребления ТЭР необходимо продолжить работу по установке недостающих приборов учета.</w:t>
      </w:r>
    </w:p>
    <w:p w:rsidR="00A02F30" w:rsidRPr="00E14F20" w:rsidRDefault="00A02F30" w:rsidP="00162BE6">
      <w:pPr>
        <w:ind w:firstLine="567"/>
        <w:jc w:val="both"/>
        <w:rPr>
          <w:rFonts w:eastAsia="Arial" w:cs="Arial"/>
          <w:sz w:val="28"/>
          <w:szCs w:val="28"/>
        </w:rPr>
      </w:pPr>
      <w:r w:rsidRPr="00E14F20">
        <w:rPr>
          <w:rFonts w:eastAsia="Arial" w:cs="Arial"/>
          <w:sz w:val="28"/>
          <w:szCs w:val="28"/>
        </w:rPr>
        <w:t>Энергосбережение является актуальным и необходимым условием нормального функционирования всех сфер деятельности района. При непрерывном росте цен на энергоресурсы, только повышение эффективности использования энергоносителей, позволит добиться экономии как топливно-энергетических, так и финансовых ресурсов.</w:t>
      </w:r>
    </w:p>
    <w:p w:rsidR="00162BE6" w:rsidRDefault="00162BE6" w:rsidP="00162BE6">
      <w:pPr>
        <w:ind w:firstLine="567"/>
        <w:jc w:val="both"/>
        <w:rPr>
          <w:rFonts w:eastAsia="Arial" w:cs="Arial"/>
          <w:sz w:val="28"/>
          <w:szCs w:val="28"/>
        </w:rPr>
      </w:pPr>
      <w:r w:rsidRPr="00FB14DE">
        <w:rPr>
          <w:rFonts w:eastAsia="Arial" w:cs="Arial"/>
          <w:sz w:val="28"/>
          <w:szCs w:val="28"/>
        </w:rPr>
        <w:t xml:space="preserve">Настоящая программа определяет комплекс мероприятий в </w:t>
      </w:r>
      <w:r w:rsidR="00A02F30">
        <w:rPr>
          <w:rFonts w:eastAsia="Arial" w:cs="Arial"/>
          <w:sz w:val="28"/>
          <w:szCs w:val="28"/>
        </w:rPr>
        <w:t>муниципальном районе</w:t>
      </w:r>
      <w:r w:rsidR="006E2E57">
        <w:rPr>
          <w:rFonts w:eastAsia="Arial" w:cs="Arial"/>
          <w:sz w:val="28"/>
          <w:szCs w:val="28"/>
        </w:rPr>
        <w:t xml:space="preserve"> «</w:t>
      </w:r>
      <w:proofErr w:type="spellStart"/>
      <w:r w:rsidR="006E2E57">
        <w:rPr>
          <w:rFonts w:eastAsia="Arial" w:cs="Arial"/>
          <w:sz w:val="28"/>
          <w:szCs w:val="28"/>
        </w:rPr>
        <w:t>Курумкан</w:t>
      </w:r>
      <w:r w:rsidRPr="00FB14DE">
        <w:rPr>
          <w:rFonts w:eastAsia="Arial" w:cs="Arial"/>
          <w:sz w:val="28"/>
          <w:szCs w:val="28"/>
        </w:rPr>
        <w:t>ский</w:t>
      </w:r>
      <w:proofErr w:type="spellEnd"/>
      <w:r w:rsidRPr="00FB14DE">
        <w:rPr>
          <w:rFonts w:eastAsia="Arial" w:cs="Arial"/>
          <w:sz w:val="28"/>
          <w:szCs w:val="28"/>
        </w:rPr>
        <w:t xml:space="preserve"> район», направленных на реализацию проектов и технологий по повышению эффективности использования топлива и энергии в организациях бюджетной сферы </w:t>
      </w:r>
      <w:r w:rsidR="00FB14DE" w:rsidRPr="00FB14DE">
        <w:rPr>
          <w:rFonts w:eastAsia="Arial" w:cs="Arial"/>
          <w:sz w:val="28"/>
          <w:szCs w:val="28"/>
        </w:rPr>
        <w:t>и на</w:t>
      </w:r>
      <w:r w:rsidRPr="00FB14DE">
        <w:rPr>
          <w:rFonts w:eastAsia="Arial" w:cs="Arial"/>
          <w:sz w:val="28"/>
          <w:szCs w:val="28"/>
        </w:rPr>
        <w:t xml:space="preserve"> предприятиях ЖКХ.</w:t>
      </w:r>
    </w:p>
    <w:p w:rsidR="0071127F" w:rsidRDefault="0071127F" w:rsidP="0071127F">
      <w:pPr>
        <w:pStyle w:val="a4"/>
        <w:ind w:left="1381"/>
        <w:jc w:val="both"/>
        <w:rPr>
          <w:rFonts w:eastAsia="Arial" w:cs="Arial"/>
          <w:sz w:val="28"/>
          <w:szCs w:val="28"/>
        </w:rPr>
      </w:pPr>
    </w:p>
    <w:p w:rsidR="00A02F30" w:rsidRDefault="0071127F" w:rsidP="0071127F">
      <w:pPr>
        <w:pStyle w:val="a4"/>
        <w:numPr>
          <w:ilvl w:val="0"/>
          <w:numId w:val="3"/>
        </w:numPr>
        <w:jc w:val="both"/>
        <w:rPr>
          <w:rFonts w:eastAsia="Arial" w:cs="Arial"/>
          <w:sz w:val="28"/>
          <w:szCs w:val="28"/>
        </w:rPr>
      </w:pPr>
      <w:r w:rsidRPr="0071127F">
        <w:rPr>
          <w:rFonts w:eastAsia="Arial" w:cs="Arial"/>
          <w:sz w:val="28"/>
          <w:szCs w:val="28"/>
        </w:rPr>
        <w:t xml:space="preserve"> Цели, задачи и сроки реализации программы.</w:t>
      </w:r>
    </w:p>
    <w:p w:rsidR="00043DF8" w:rsidRDefault="00043DF8" w:rsidP="0071127F">
      <w:pPr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  <w:lang w:eastAsia="ru-RU"/>
        </w:rPr>
        <w:t>Основн</w:t>
      </w:r>
      <w:r w:rsidR="009433FD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цель</w:t>
      </w:r>
      <w:r w:rsidR="009433FD">
        <w:rPr>
          <w:sz w:val="28"/>
          <w:szCs w:val="28"/>
          <w:lang w:eastAsia="ru-RU"/>
        </w:rPr>
        <w:t>ю</w:t>
      </w:r>
      <w:r>
        <w:rPr>
          <w:sz w:val="28"/>
          <w:szCs w:val="28"/>
          <w:lang w:eastAsia="ru-RU"/>
        </w:rPr>
        <w:t xml:space="preserve"> Программы является снижение потребления топливно-энергетических ресурсов за счет реализации энергосберегающих мероприятий на основе внедрения </w:t>
      </w:r>
      <w:proofErr w:type="spellStart"/>
      <w:r>
        <w:rPr>
          <w:sz w:val="28"/>
          <w:szCs w:val="28"/>
          <w:lang w:eastAsia="ru-RU"/>
        </w:rPr>
        <w:t>энергоэффективных</w:t>
      </w:r>
      <w:proofErr w:type="spellEnd"/>
      <w:r>
        <w:rPr>
          <w:sz w:val="28"/>
          <w:szCs w:val="28"/>
          <w:lang w:eastAsia="ru-RU"/>
        </w:rPr>
        <w:t xml:space="preserve"> технологий.</w:t>
      </w:r>
    </w:p>
    <w:p w:rsidR="0071127F" w:rsidRDefault="00490F88" w:rsidP="00043DF8">
      <w:pPr>
        <w:ind w:firstLine="567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Для достижения </w:t>
      </w:r>
      <w:r w:rsidR="00043DF8">
        <w:rPr>
          <w:rFonts w:eastAsia="Arial" w:cs="Arial"/>
          <w:sz w:val="28"/>
          <w:szCs w:val="28"/>
        </w:rPr>
        <w:t>поставленной цели в ходе реализации программы необходимо реш</w:t>
      </w:r>
      <w:r w:rsidR="009433FD">
        <w:rPr>
          <w:rFonts w:eastAsia="Arial" w:cs="Arial"/>
          <w:sz w:val="28"/>
          <w:szCs w:val="28"/>
        </w:rPr>
        <w:t>ение</w:t>
      </w:r>
      <w:r w:rsidR="00043DF8">
        <w:rPr>
          <w:rFonts w:eastAsia="Arial" w:cs="Arial"/>
          <w:sz w:val="28"/>
          <w:szCs w:val="28"/>
        </w:rPr>
        <w:t xml:space="preserve"> следующи</w:t>
      </w:r>
      <w:r w:rsidR="009433FD">
        <w:rPr>
          <w:rFonts w:eastAsia="Arial" w:cs="Arial"/>
          <w:sz w:val="28"/>
          <w:szCs w:val="28"/>
        </w:rPr>
        <w:t>х</w:t>
      </w:r>
      <w:r w:rsidR="00043DF8">
        <w:rPr>
          <w:rFonts w:eastAsia="Arial" w:cs="Arial"/>
          <w:sz w:val="28"/>
          <w:szCs w:val="28"/>
        </w:rPr>
        <w:t xml:space="preserve"> задач:</w:t>
      </w:r>
    </w:p>
    <w:p w:rsidR="00043DF8" w:rsidRDefault="005622CC" w:rsidP="00043DF8">
      <w:pPr>
        <w:ind w:firstLine="567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- Повышение энергетической эффективности путем выполнения мероприятий по энергосбережению в </w:t>
      </w:r>
      <w:r w:rsidR="001248C5" w:rsidRPr="001248C5">
        <w:rPr>
          <w:rFonts w:eastAsia="Arial" w:cs="Arial"/>
          <w:sz w:val="28"/>
          <w:szCs w:val="28"/>
        </w:rPr>
        <w:t>социальной сфере</w:t>
      </w:r>
      <w:r>
        <w:rPr>
          <w:rFonts w:eastAsia="Arial" w:cs="Arial"/>
          <w:sz w:val="28"/>
          <w:szCs w:val="28"/>
        </w:rPr>
        <w:t>;</w:t>
      </w:r>
    </w:p>
    <w:p w:rsidR="005622CC" w:rsidRDefault="005622CC" w:rsidP="00043DF8">
      <w:pPr>
        <w:ind w:firstLine="567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- </w:t>
      </w:r>
      <w:r w:rsidRPr="005622CC">
        <w:rPr>
          <w:rFonts w:eastAsia="Arial" w:cs="Arial"/>
          <w:sz w:val="28"/>
          <w:szCs w:val="28"/>
        </w:rPr>
        <w:t xml:space="preserve">Повышение энергетической эффективности путем выполнения мероприятий по энергосбережению в </w:t>
      </w:r>
      <w:r>
        <w:rPr>
          <w:rFonts w:eastAsia="Arial" w:cs="Arial"/>
          <w:sz w:val="28"/>
          <w:szCs w:val="28"/>
        </w:rPr>
        <w:t>системах коммунальной инфраструктуры.</w:t>
      </w:r>
    </w:p>
    <w:p w:rsidR="0071127F" w:rsidRDefault="005622CC" w:rsidP="005622CC">
      <w:pPr>
        <w:ind w:firstLine="567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Для этого необходимо применять энергосберегающие технологии при модернизации, реконструкции и капитальном ремонте основных фондов.</w:t>
      </w:r>
    </w:p>
    <w:p w:rsidR="001248C5" w:rsidRDefault="005622CC" w:rsidP="005622CC">
      <w:pPr>
        <w:ind w:firstLine="567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При согласовании проектов </w:t>
      </w:r>
      <w:r w:rsidR="001248C5">
        <w:rPr>
          <w:rFonts w:eastAsia="Arial" w:cs="Arial"/>
          <w:sz w:val="28"/>
          <w:szCs w:val="28"/>
        </w:rPr>
        <w:t xml:space="preserve">строительства, реконструкции, капитального ремонта, а также при приемке объектов капитального строительства ввести практику применения требований по </w:t>
      </w:r>
      <w:proofErr w:type="spellStart"/>
      <w:r w:rsidR="001248C5">
        <w:rPr>
          <w:rFonts w:eastAsia="Arial" w:cs="Arial"/>
          <w:sz w:val="28"/>
          <w:szCs w:val="28"/>
        </w:rPr>
        <w:t>ресурсоэнергосбережению</w:t>
      </w:r>
      <w:proofErr w:type="spellEnd"/>
      <w:r w:rsidR="001248C5">
        <w:rPr>
          <w:rFonts w:eastAsia="Arial" w:cs="Arial"/>
          <w:sz w:val="28"/>
          <w:szCs w:val="28"/>
        </w:rPr>
        <w:t xml:space="preserve">, </w:t>
      </w:r>
      <w:r w:rsidR="001248C5">
        <w:rPr>
          <w:rFonts w:eastAsia="Arial" w:cs="Arial"/>
          <w:sz w:val="28"/>
          <w:szCs w:val="28"/>
        </w:rPr>
        <w:lastRenderedPageBreak/>
        <w:t>соответствующих или повышающих требования федеральных нормативных актов, и обеспечить их соблюдение.</w:t>
      </w:r>
    </w:p>
    <w:p w:rsidR="007F190D" w:rsidRDefault="001248C5" w:rsidP="005622CC">
      <w:pPr>
        <w:ind w:firstLine="567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Обеспечить учет всего объема потребляемых энергетических ресурсов.</w:t>
      </w:r>
    </w:p>
    <w:p w:rsidR="005622CC" w:rsidRDefault="001248C5" w:rsidP="005622CC">
      <w:pPr>
        <w:ind w:firstLine="567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</w:t>
      </w:r>
    </w:p>
    <w:p w:rsidR="0071127F" w:rsidRPr="0071127F" w:rsidRDefault="0071127F" w:rsidP="0071127F">
      <w:pPr>
        <w:numPr>
          <w:ilvl w:val="0"/>
          <w:numId w:val="4"/>
        </w:numPr>
        <w:suppressAutoHyphens w:val="0"/>
        <w:jc w:val="both"/>
        <w:rPr>
          <w:b/>
          <w:sz w:val="28"/>
          <w:szCs w:val="28"/>
          <w:lang w:eastAsia="ru-RU"/>
        </w:rPr>
      </w:pPr>
      <w:r w:rsidRPr="0071127F">
        <w:rPr>
          <w:b/>
          <w:sz w:val="28"/>
          <w:szCs w:val="28"/>
          <w:lang w:eastAsia="ru-RU"/>
        </w:rPr>
        <w:t>Перечень целевых индикаторов муниципальной программы.</w:t>
      </w:r>
    </w:p>
    <w:p w:rsidR="00737895" w:rsidRDefault="00737895" w:rsidP="0071127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оценки результативности муниципальной программы разработаны следующие целевые показатели энергосбережения и повышения энергет</w:t>
      </w:r>
      <w:r w:rsidR="007D3C98">
        <w:rPr>
          <w:sz w:val="28"/>
          <w:szCs w:val="28"/>
          <w:lang w:eastAsia="ru-RU"/>
        </w:rPr>
        <w:t xml:space="preserve">ической эффективности </w:t>
      </w:r>
      <w:proofErr w:type="spellStart"/>
      <w:r w:rsidR="007D3C98">
        <w:rPr>
          <w:sz w:val="28"/>
          <w:szCs w:val="28"/>
          <w:lang w:eastAsia="ru-RU"/>
        </w:rPr>
        <w:t>Курумкан</w:t>
      </w:r>
      <w:r>
        <w:rPr>
          <w:sz w:val="28"/>
          <w:szCs w:val="28"/>
          <w:lang w:eastAsia="ru-RU"/>
        </w:rPr>
        <w:t>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 w:rsidR="00655755">
        <w:rPr>
          <w:sz w:val="28"/>
          <w:szCs w:val="28"/>
          <w:lang w:eastAsia="ru-RU"/>
        </w:rPr>
        <w:t>.</w:t>
      </w:r>
    </w:p>
    <w:p w:rsidR="00655755" w:rsidRDefault="00655755" w:rsidP="0071127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социальной сфере:</w:t>
      </w:r>
    </w:p>
    <w:p w:rsidR="00737895" w:rsidRPr="007D3C98" w:rsidRDefault="00737895" w:rsidP="006557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D3C98">
        <w:rPr>
          <w:sz w:val="28"/>
          <w:szCs w:val="28"/>
          <w:lang w:eastAsia="ru-RU"/>
        </w:rPr>
        <w:t>Количество установленных приборов учета</w:t>
      </w:r>
      <w:r w:rsidR="00655755" w:rsidRPr="007D3C98">
        <w:rPr>
          <w:sz w:val="28"/>
          <w:szCs w:val="28"/>
          <w:lang w:eastAsia="ru-RU"/>
        </w:rPr>
        <w:t xml:space="preserve"> тепловой энергии, объема холодной воды, шт.</w:t>
      </w:r>
    </w:p>
    <w:p w:rsidR="00737895" w:rsidRPr="007D3C98" w:rsidRDefault="00655755" w:rsidP="006557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3C98">
        <w:rPr>
          <w:sz w:val="28"/>
          <w:szCs w:val="28"/>
          <w:lang w:eastAsia="ru-RU"/>
        </w:rPr>
        <w:t xml:space="preserve">- </w:t>
      </w:r>
      <w:r w:rsidR="00737895" w:rsidRPr="007D3C98">
        <w:rPr>
          <w:sz w:val="28"/>
          <w:szCs w:val="28"/>
          <w:lang w:eastAsia="ru-RU"/>
        </w:rPr>
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площади).</w:t>
      </w:r>
    </w:p>
    <w:p w:rsidR="00737895" w:rsidRPr="007D3C98" w:rsidRDefault="00655755" w:rsidP="006557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3C98">
        <w:rPr>
          <w:sz w:val="28"/>
          <w:szCs w:val="28"/>
          <w:lang w:eastAsia="ru-RU"/>
        </w:rPr>
        <w:t>-</w:t>
      </w:r>
      <w:r w:rsidR="00737895" w:rsidRPr="007D3C98">
        <w:rPr>
          <w:sz w:val="28"/>
          <w:szCs w:val="28"/>
          <w:lang w:eastAsia="ru-RU"/>
        </w:rPr>
        <w:t xml:space="preserve"> Удельный расход тепловой энергии на снабжение органов местного самоуправления и муниципальных учреждений (в расчете на 1 кв. метр общей площади).</w:t>
      </w:r>
    </w:p>
    <w:p w:rsidR="0071127F" w:rsidRDefault="00655755" w:rsidP="006557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D3C98">
        <w:rPr>
          <w:sz w:val="28"/>
          <w:szCs w:val="28"/>
          <w:lang w:eastAsia="ru-RU"/>
        </w:rPr>
        <w:t>-</w:t>
      </w:r>
      <w:r w:rsidR="00737895" w:rsidRPr="007D3C98">
        <w:rPr>
          <w:sz w:val="28"/>
          <w:szCs w:val="28"/>
          <w:lang w:eastAsia="ru-RU"/>
        </w:rPr>
        <w:t xml:space="preserve"> Удельный расход холодной воды на снабжение органов местного самоуправления и муниципальных учреждений (в расчете на 1 человека)</w:t>
      </w:r>
      <w:r w:rsidRPr="007D3C98">
        <w:rPr>
          <w:sz w:val="28"/>
          <w:szCs w:val="28"/>
          <w:lang w:eastAsia="ru-RU"/>
        </w:rPr>
        <w:t>.</w:t>
      </w:r>
    </w:p>
    <w:p w:rsidR="00655755" w:rsidRDefault="00655755" w:rsidP="006557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сфере коммунального хозяйства:</w:t>
      </w:r>
    </w:p>
    <w:p w:rsidR="00655755" w:rsidRDefault="00655755" w:rsidP="006557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F190D" w:rsidRPr="007F190D">
        <w:rPr>
          <w:sz w:val="28"/>
          <w:szCs w:val="28"/>
          <w:lang w:eastAsia="ru-RU"/>
        </w:rPr>
        <w:t>Доля потерь тепловой энергии при ее передаче в общем объеме переданной тепловой энергии</w:t>
      </w:r>
      <w:r w:rsidR="007F190D">
        <w:rPr>
          <w:sz w:val="28"/>
          <w:szCs w:val="28"/>
          <w:lang w:eastAsia="ru-RU"/>
        </w:rPr>
        <w:t>;</w:t>
      </w:r>
    </w:p>
    <w:p w:rsidR="007F190D" w:rsidRPr="0071127F" w:rsidRDefault="007F190D" w:rsidP="006557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7F190D">
        <w:rPr>
          <w:sz w:val="28"/>
          <w:szCs w:val="28"/>
          <w:lang w:eastAsia="ru-RU"/>
        </w:rPr>
        <w:t>Доля потерь воды при ее передаче в общем объеме переданной воды</w:t>
      </w:r>
      <w:r>
        <w:rPr>
          <w:sz w:val="28"/>
          <w:szCs w:val="28"/>
          <w:lang w:eastAsia="ru-RU"/>
        </w:rPr>
        <w:t>.</w:t>
      </w:r>
    </w:p>
    <w:p w:rsidR="00655755" w:rsidRPr="0071127F" w:rsidRDefault="00655755" w:rsidP="00655755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71127F" w:rsidRDefault="0071127F" w:rsidP="0071127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1127F">
        <w:rPr>
          <w:sz w:val="28"/>
          <w:szCs w:val="28"/>
          <w:lang w:eastAsia="ru-RU"/>
        </w:rPr>
        <w:t>При выполнении поставленных задач предполагается достижение следующих целевых индикаторов и показателей Программы:</w:t>
      </w:r>
    </w:p>
    <w:p w:rsidR="0071127F" w:rsidRPr="0071127F" w:rsidRDefault="0071127F" w:rsidP="0071127F">
      <w:pPr>
        <w:suppressAutoHyphens w:val="0"/>
        <w:ind w:left="360"/>
        <w:jc w:val="right"/>
        <w:rPr>
          <w:i/>
          <w:sz w:val="28"/>
          <w:szCs w:val="28"/>
          <w:lang w:eastAsia="ru-RU"/>
        </w:rPr>
      </w:pPr>
      <w:r w:rsidRPr="0071127F">
        <w:rPr>
          <w:i/>
          <w:sz w:val="28"/>
          <w:szCs w:val="28"/>
          <w:lang w:eastAsia="ru-RU"/>
        </w:rPr>
        <w:t>Таблица 1.</w:t>
      </w:r>
    </w:p>
    <w:p w:rsidR="0071127F" w:rsidRDefault="0071127F" w:rsidP="0071127F">
      <w:pPr>
        <w:jc w:val="both"/>
        <w:rPr>
          <w:rFonts w:eastAsia="Arial" w:cs="Arial"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1275"/>
        <w:gridCol w:w="1559"/>
        <w:gridCol w:w="1418"/>
        <w:gridCol w:w="1559"/>
      </w:tblGrid>
      <w:tr w:rsidR="00672861" w:rsidRPr="0071127F" w:rsidTr="001F75BA">
        <w:trPr>
          <w:trHeight w:val="557"/>
        </w:trPr>
        <w:tc>
          <w:tcPr>
            <w:tcW w:w="4141" w:type="dxa"/>
          </w:tcPr>
          <w:p w:rsidR="00672861" w:rsidRPr="00655755" w:rsidRDefault="00672861" w:rsidP="00672861">
            <w:pPr>
              <w:suppressAutoHyphens w:val="0"/>
              <w:jc w:val="center"/>
              <w:rPr>
                <w:lang w:eastAsia="ru-RU"/>
              </w:rPr>
            </w:pPr>
            <w:r w:rsidRPr="00655755">
              <w:rPr>
                <w:lang w:eastAsia="ru-RU"/>
              </w:rPr>
              <w:t>Целевые показатели и индикаторы</w:t>
            </w:r>
          </w:p>
        </w:tc>
        <w:tc>
          <w:tcPr>
            <w:tcW w:w="1275" w:type="dxa"/>
          </w:tcPr>
          <w:p w:rsidR="00672861" w:rsidRDefault="00672861" w:rsidP="00672861">
            <w:pPr>
              <w:suppressAutoHyphens w:val="0"/>
              <w:jc w:val="center"/>
              <w:rPr>
                <w:lang w:eastAsia="ru-RU"/>
              </w:rPr>
            </w:pPr>
            <w:r w:rsidRPr="00655755">
              <w:rPr>
                <w:lang w:eastAsia="ru-RU"/>
              </w:rPr>
              <w:t>2021г</w:t>
            </w:r>
          </w:p>
          <w:p w:rsidR="00783AD0" w:rsidRPr="00655755" w:rsidRDefault="00783AD0" w:rsidP="006728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факт</w:t>
            </w:r>
          </w:p>
        </w:tc>
        <w:tc>
          <w:tcPr>
            <w:tcW w:w="1559" w:type="dxa"/>
          </w:tcPr>
          <w:p w:rsidR="00672861" w:rsidRDefault="00672861" w:rsidP="00672861">
            <w:pPr>
              <w:suppressAutoHyphens w:val="0"/>
              <w:jc w:val="center"/>
              <w:rPr>
                <w:lang w:eastAsia="ru-RU"/>
              </w:rPr>
            </w:pPr>
            <w:r w:rsidRPr="00655755">
              <w:rPr>
                <w:lang w:eastAsia="ru-RU"/>
              </w:rPr>
              <w:t>2022 г.</w:t>
            </w:r>
          </w:p>
          <w:p w:rsidR="00783AD0" w:rsidRPr="00655755" w:rsidRDefault="00783AD0" w:rsidP="006728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план</w:t>
            </w:r>
          </w:p>
        </w:tc>
        <w:tc>
          <w:tcPr>
            <w:tcW w:w="1418" w:type="dxa"/>
          </w:tcPr>
          <w:p w:rsidR="00672861" w:rsidRDefault="00672861" w:rsidP="00672861">
            <w:pPr>
              <w:suppressAutoHyphens w:val="0"/>
              <w:jc w:val="center"/>
              <w:rPr>
                <w:lang w:eastAsia="ru-RU"/>
              </w:rPr>
            </w:pPr>
            <w:r w:rsidRPr="00655755">
              <w:rPr>
                <w:lang w:eastAsia="ru-RU"/>
              </w:rPr>
              <w:t>2023 г.</w:t>
            </w:r>
          </w:p>
          <w:p w:rsidR="00783AD0" w:rsidRPr="00655755" w:rsidRDefault="00783AD0" w:rsidP="006728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план</w:t>
            </w:r>
          </w:p>
        </w:tc>
        <w:tc>
          <w:tcPr>
            <w:tcW w:w="1559" w:type="dxa"/>
          </w:tcPr>
          <w:p w:rsidR="00672861" w:rsidRDefault="00672861" w:rsidP="00672861">
            <w:pPr>
              <w:suppressAutoHyphens w:val="0"/>
              <w:jc w:val="center"/>
              <w:rPr>
                <w:lang w:eastAsia="ru-RU"/>
              </w:rPr>
            </w:pPr>
            <w:r w:rsidRPr="00655755">
              <w:rPr>
                <w:lang w:eastAsia="ru-RU"/>
              </w:rPr>
              <w:t>2024 г.</w:t>
            </w:r>
          </w:p>
          <w:p w:rsidR="00783AD0" w:rsidRPr="00655755" w:rsidRDefault="00783AD0" w:rsidP="006728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план</w:t>
            </w:r>
          </w:p>
        </w:tc>
      </w:tr>
      <w:tr w:rsidR="00672861" w:rsidRPr="0071127F" w:rsidTr="001F75BA">
        <w:trPr>
          <w:trHeight w:val="323"/>
        </w:trPr>
        <w:tc>
          <w:tcPr>
            <w:tcW w:w="4141" w:type="dxa"/>
          </w:tcPr>
          <w:p w:rsidR="00672861" w:rsidRPr="001F75BA" w:rsidRDefault="00672861" w:rsidP="006728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F75BA">
              <w:rPr>
                <w:b/>
                <w:bCs/>
                <w:lang w:eastAsia="ru-RU"/>
              </w:rPr>
              <w:t>В социальной сфере</w:t>
            </w:r>
            <w:r w:rsidR="001F75BA" w:rsidRPr="001F75BA">
              <w:rPr>
                <w:b/>
                <w:bCs/>
                <w:lang w:eastAsia="ru-RU"/>
              </w:rPr>
              <w:t>:</w:t>
            </w:r>
          </w:p>
        </w:tc>
        <w:tc>
          <w:tcPr>
            <w:tcW w:w="1275" w:type="dxa"/>
          </w:tcPr>
          <w:p w:rsidR="00672861" w:rsidRPr="00655755" w:rsidRDefault="00672861" w:rsidP="0067286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672861" w:rsidRPr="00655755" w:rsidRDefault="00672861" w:rsidP="0067286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672861" w:rsidRPr="00655755" w:rsidRDefault="00672861" w:rsidP="0067286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672861" w:rsidRPr="00655755" w:rsidRDefault="00672861" w:rsidP="00672861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672861" w:rsidRPr="0071127F" w:rsidTr="001F75BA">
        <w:trPr>
          <w:trHeight w:val="938"/>
        </w:trPr>
        <w:tc>
          <w:tcPr>
            <w:tcW w:w="4141" w:type="dxa"/>
          </w:tcPr>
          <w:p w:rsidR="00672861" w:rsidRPr="00655755" w:rsidRDefault="00672861" w:rsidP="00672861">
            <w:pPr>
              <w:suppressAutoHyphens w:val="0"/>
              <w:jc w:val="both"/>
              <w:rPr>
                <w:lang w:eastAsia="ru-RU"/>
              </w:rPr>
            </w:pPr>
            <w:r w:rsidRPr="00655755">
              <w:rPr>
                <w:lang w:eastAsia="ru-RU"/>
              </w:rPr>
              <w:t>Количество установленных приборов учета тепловой энергии</w:t>
            </w:r>
            <w:r>
              <w:rPr>
                <w:lang w:eastAsia="ru-RU"/>
              </w:rPr>
              <w:t xml:space="preserve"> и </w:t>
            </w:r>
            <w:r w:rsidRPr="00655755">
              <w:rPr>
                <w:lang w:eastAsia="ru-RU"/>
              </w:rPr>
              <w:t>объема холодной воды</w:t>
            </w:r>
          </w:p>
        </w:tc>
        <w:tc>
          <w:tcPr>
            <w:tcW w:w="1275" w:type="dxa"/>
            <w:vAlign w:val="center"/>
          </w:tcPr>
          <w:p w:rsidR="00672861" w:rsidRPr="00345014" w:rsidRDefault="00345014" w:rsidP="00672861">
            <w:pPr>
              <w:suppressAutoHyphens w:val="0"/>
              <w:jc w:val="center"/>
              <w:rPr>
                <w:lang w:eastAsia="ru-RU"/>
              </w:rPr>
            </w:pPr>
            <w:r w:rsidRPr="00345014">
              <w:rPr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672861" w:rsidRPr="00345014" w:rsidRDefault="00345014" w:rsidP="00672861">
            <w:pPr>
              <w:suppressAutoHyphens w:val="0"/>
              <w:jc w:val="center"/>
              <w:rPr>
                <w:lang w:eastAsia="ru-RU"/>
              </w:rPr>
            </w:pPr>
            <w:r w:rsidRPr="00345014">
              <w:rPr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672861" w:rsidRPr="00345014" w:rsidRDefault="00345014" w:rsidP="00672861">
            <w:pPr>
              <w:suppressAutoHyphens w:val="0"/>
              <w:jc w:val="center"/>
              <w:rPr>
                <w:lang w:eastAsia="ru-RU"/>
              </w:rPr>
            </w:pPr>
            <w:r w:rsidRPr="00345014">
              <w:rPr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672861" w:rsidRPr="00345014" w:rsidRDefault="00345014" w:rsidP="00672861">
            <w:pPr>
              <w:suppressAutoHyphens w:val="0"/>
              <w:jc w:val="center"/>
              <w:rPr>
                <w:lang w:eastAsia="ru-RU"/>
              </w:rPr>
            </w:pPr>
            <w:r w:rsidRPr="00345014">
              <w:rPr>
                <w:lang w:eastAsia="ru-RU"/>
              </w:rPr>
              <w:t>4</w:t>
            </w:r>
          </w:p>
        </w:tc>
      </w:tr>
      <w:tr w:rsidR="00F86569" w:rsidRPr="0071127F" w:rsidTr="00F86569">
        <w:trPr>
          <w:trHeight w:val="832"/>
        </w:trPr>
        <w:tc>
          <w:tcPr>
            <w:tcW w:w="4141" w:type="dxa"/>
          </w:tcPr>
          <w:p w:rsidR="00F86569" w:rsidRPr="00655755" w:rsidRDefault="007829DC" w:rsidP="00F86569">
            <w:pPr>
              <w:suppressAutoHyphens w:val="0"/>
              <w:rPr>
                <w:lang w:eastAsia="ru-RU"/>
              </w:rPr>
            </w:pPr>
            <w:r w:rsidRPr="007829DC">
              <w:rPr>
                <w:lang w:eastAsia="ru-RU"/>
              </w:rPr>
              <w:t xml:space="preserve">Потребление электрической энергии, </w:t>
            </w:r>
            <w:proofErr w:type="spellStart"/>
            <w:r w:rsidRPr="007829DC">
              <w:rPr>
                <w:lang w:eastAsia="ru-RU"/>
              </w:rPr>
              <w:t>кВтч</w:t>
            </w:r>
            <w:proofErr w:type="spellEnd"/>
            <w:r w:rsidRPr="007829DC">
              <w:rPr>
                <w:lang w:eastAsia="ru-RU"/>
              </w:rPr>
              <w:t>/м2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69" w:rsidRDefault="0034115A" w:rsidP="00F86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69" w:rsidRDefault="0034115A" w:rsidP="00F86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69" w:rsidRDefault="0034115A" w:rsidP="00F86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69" w:rsidRDefault="0034115A" w:rsidP="00F86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15,15</w:t>
            </w:r>
          </w:p>
        </w:tc>
      </w:tr>
      <w:tr w:rsidR="00F86569" w:rsidRPr="0071127F" w:rsidTr="00F86569">
        <w:trPr>
          <w:trHeight w:val="696"/>
        </w:trPr>
        <w:tc>
          <w:tcPr>
            <w:tcW w:w="4141" w:type="dxa"/>
          </w:tcPr>
          <w:p w:rsidR="00F86569" w:rsidRPr="00655755" w:rsidRDefault="0034115A" w:rsidP="00F86569">
            <w:pPr>
              <w:suppressAutoHyphens w:val="0"/>
              <w:rPr>
                <w:lang w:eastAsia="ru-RU"/>
              </w:rPr>
            </w:pPr>
            <w:r w:rsidRPr="0034115A">
              <w:rPr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4115A">
              <w:rPr>
                <w:lang w:eastAsia="ru-RU"/>
              </w:rPr>
              <w:t>Втч</w:t>
            </w:r>
            <w:proofErr w:type="spellEnd"/>
            <w:r w:rsidRPr="0034115A">
              <w:rPr>
                <w:lang w:eastAsia="ru-RU"/>
              </w:rPr>
              <w:t>/м2/ГСОП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69" w:rsidRDefault="0026136D" w:rsidP="00F8656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69" w:rsidRDefault="0026136D" w:rsidP="00F86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69" w:rsidRDefault="0026136D" w:rsidP="00F86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69" w:rsidRDefault="0026136D" w:rsidP="00F865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55,12</w:t>
            </w:r>
          </w:p>
        </w:tc>
      </w:tr>
      <w:tr w:rsidR="00651C06" w:rsidRPr="0071127F" w:rsidTr="00C77C71">
        <w:trPr>
          <w:trHeight w:val="696"/>
        </w:trPr>
        <w:tc>
          <w:tcPr>
            <w:tcW w:w="4141" w:type="dxa"/>
          </w:tcPr>
          <w:p w:rsidR="00651C06" w:rsidRPr="00655755" w:rsidRDefault="0026136D" w:rsidP="00651C06">
            <w:pPr>
              <w:suppressAutoHyphens w:val="0"/>
              <w:rPr>
                <w:lang w:eastAsia="ru-RU"/>
              </w:rPr>
            </w:pPr>
            <w:r w:rsidRPr="0026136D">
              <w:rPr>
                <w:lang w:eastAsia="ru-RU"/>
              </w:rPr>
              <w:t>Потребление холодной воды, м3/чел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C06" w:rsidRDefault="007D3C98" w:rsidP="00651C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C06" w:rsidRDefault="007D3C98" w:rsidP="00651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C06" w:rsidRDefault="007D3C98" w:rsidP="00651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C06" w:rsidRDefault="007D3C98" w:rsidP="00651C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5,62</w:t>
            </w:r>
          </w:p>
        </w:tc>
      </w:tr>
      <w:tr w:rsidR="00651C06" w:rsidRPr="0071127F" w:rsidTr="001F75BA">
        <w:trPr>
          <w:trHeight w:val="557"/>
        </w:trPr>
        <w:tc>
          <w:tcPr>
            <w:tcW w:w="4141" w:type="dxa"/>
          </w:tcPr>
          <w:p w:rsidR="00651C06" w:rsidRPr="001F75BA" w:rsidRDefault="00651C06" w:rsidP="00651C06">
            <w:pPr>
              <w:suppressAutoHyphens w:val="0"/>
              <w:rPr>
                <w:b/>
                <w:bCs/>
                <w:lang w:eastAsia="ru-RU"/>
              </w:rPr>
            </w:pPr>
            <w:r w:rsidRPr="001F75BA">
              <w:rPr>
                <w:b/>
                <w:bCs/>
                <w:lang w:eastAsia="ru-RU"/>
              </w:rPr>
              <w:t>В сфере коммунального хозяйства:</w:t>
            </w:r>
          </w:p>
        </w:tc>
        <w:tc>
          <w:tcPr>
            <w:tcW w:w="1275" w:type="dxa"/>
            <w:vAlign w:val="center"/>
          </w:tcPr>
          <w:p w:rsidR="00651C06" w:rsidRPr="00655755" w:rsidRDefault="00651C06" w:rsidP="00651C0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51C06" w:rsidRPr="00655755" w:rsidRDefault="00651C06" w:rsidP="00651C0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51C06" w:rsidRPr="00655755" w:rsidRDefault="00651C06" w:rsidP="00651C0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51C06" w:rsidRPr="00655755" w:rsidRDefault="00651C06" w:rsidP="00651C0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E3349F" w:rsidRPr="0071127F" w:rsidTr="001F75BA">
        <w:trPr>
          <w:trHeight w:val="696"/>
        </w:trPr>
        <w:tc>
          <w:tcPr>
            <w:tcW w:w="4141" w:type="dxa"/>
          </w:tcPr>
          <w:p w:rsidR="00E3349F" w:rsidRPr="00655755" w:rsidRDefault="00E3349F" w:rsidP="00E3349F">
            <w:pPr>
              <w:suppressAutoHyphens w:val="0"/>
              <w:rPr>
                <w:lang w:eastAsia="ru-RU"/>
              </w:rPr>
            </w:pPr>
            <w:r w:rsidRPr="00995854">
              <w:rPr>
                <w:lang w:eastAsia="ru-RU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9F" w:rsidRPr="00A314AC" w:rsidRDefault="00A314AC" w:rsidP="00E33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4AC">
              <w:rPr>
                <w:color w:val="000000"/>
              </w:rPr>
              <w:t>23,69%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9F" w:rsidRPr="00A314AC" w:rsidRDefault="00A314AC" w:rsidP="00E3349F">
            <w:pPr>
              <w:jc w:val="center"/>
              <w:rPr>
                <w:color w:val="000000"/>
              </w:rPr>
            </w:pPr>
            <w:r w:rsidRPr="00A314AC">
              <w:rPr>
                <w:color w:val="000000"/>
              </w:rPr>
              <w:t>25,75</w:t>
            </w:r>
            <w:r w:rsidR="00E3349F" w:rsidRPr="00A314AC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9F" w:rsidRPr="00A314AC" w:rsidRDefault="00A314AC" w:rsidP="00E3349F">
            <w:pPr>
              <w:jc w:val="center"/>
              <w:rPr>
                <w:color w:val="000000"/>
              </w:rPr>
            </w:pPr>
            <w:r w:rsidRPr="00A314AC">
              <w:rPr>
                <w:color w:val="000000"/>
              </w:rPr>
              <w:t>25,7</w:t>
            </w:r>
            <w:r w:rsidR="00E3349F" w:rsidRPr="00A314AC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9F" w:rsidRPr="00A314AC" w:rsidRDefault="00A314AC" w:rsidP="00E3349F">
            <w:pPr>
              <w:jc w:val="center"/>
              <w:rPr>
                <w:color w:val="000000"/>
              </w:rPr>
            </w:pPr>
            <w:r w:rsidRPr="00A314AC">
              <w:rPr>
                <w:color w:val="000000"/>
              </w:rPr>
              <w:t>25,65</w:t>
            </w:r>
            <w:r w:rsidR="00E3349F" w:rsidRPr="00A314AC">
              <w:rPr>
                <w:color w:val="000000"/>
              </w:rPr>
              <w:t>%</w:t>
            </w:r>
          </w:p>
        </w:tc>
      </w:tr>
      <w:tr w:rsidR="00E3349F" w:rsidRPr="0071127F" w:rsidTr="001F75BA">
        <w:trPr>
          <w:trHeight w:val="696"/>
        </w:trPr>
        <w:tc>
          <w:tcPr>
            <w:tcW w:w="4141" w:type="dxa"/>
          </w:tcPr>
          <w:p w:rsidR="00E3349F" w:rsidRPr="00655755" w:rsidRDefault="00E3349F" w:rsidP="00E3349F">
            <w:pPr>
              <w:suppressAutoHyphens w:val="0"/>
              <w:rPr>
                <w:lang w:eastAsia="ru-RU"/>
              </w:rPr>
            </w:pPr>
            <w:r w:rsidRPr="00995854">
              <w:rPr>
                <w:lang w:eastAsia="ru-RU"/>
              </w:rPr>
              <w:lastRenderedPageBreak/>
              <w:t>Доля потерь воды при ее передаче в общем объеме переданной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9F" w:rsidRPr="00A314AC" w:rsidRDefault="00A314AC" w:rsidP="00E3349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314AC">
              <w:rPr>
                <w:color w:val="000000"/>
              </w:rPr>
              <w:t>5,33</w:t>
            </w:r>
            <w:r w:rsidR="00E3349F" w:rsidRPr="00A314AC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9F" w:rsidRPr="00A314AC" w:rsidRDefault="00A314AC" w:rsidP="00E3349F">
            <w:pPr>
              <w:jc w:val="center"/>
              <w:rPr>
                <w:color w:val="000000"/>
              </w:rPr>
            </w:pPr>
            <w:r w:rsidRPr="00A314AC">
              <w:rPr>
                <w:color w:val="000000"/>
              </w:rPr>
              <w:t>5,46</w:t>
            </w:r>
            <w:r w:rsidR="00E3349F" w:rsidRPr="00A314AC">
              <w:rPr>
                <w:color w:val="00000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9F" w:rsidRPr="00A314AC" w:rsidRDefault="00A314AC" w:rsidP="00E3349F">
            <w:pPr>
              <w:jc w:val="center"/>
              <w:rPr>
                <w:color w:val="000000"/>
              </w:rPr>
            </w:pPr>
            <w:r w:rsidRPr="00A314AC">
              <w:rPr>
                <w:color w:val="000000"/>
              </w:rPr>
              <w:t>5,36</w:t>
            </w:r>
            <w:r w:rsidR="00E3349F" w:rsidRPr="00A314AC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9F" w:rsidRPr="00A314AC" w:rsidRDefault="00A314AC" w:rsidP="00E3349F">
            <w:pPr>
              <w:jc w:val="center"/>
              <w:rPr>
                <w:color w:val="000000"/>
              </w:rPr>
            </w:pPr>
            <w:r w:rsidRPr="00A314AC">
              <w:rPr>
                <w:color w:val="000000"/>
              </w:rPr>
              <w:t>5,3</w:t>
            </w:r>
            <w:r w:rsidR="00E3349F" w:rsidRPr="00A314AC">
              <w:rPr>
                <w:color w:val="000000"/>
              </w:rPr>
              <w:t>%</w:t>
            </w:r>
          </w:p>
        </w:tc>
      </w:tr>
    </w:tbl>
    <w:p w:rsidR="0071127F" w:rsidRDefault="0071127F" w:rsidP="0071127F">
      <w:pPr>
        <w:jc w:val="both"/>
        <w:rPr>
          <w:rFonts w:eastAsia="Arial" w:cs="Arial"/>
          <w:sz w:val="28"/>
          <w:szCs w:val="28"/>
        </w:rPr>
      </w:pPr>
    </w:p>
    <w:p w:rsidR="0071127F" w:rsidRPr="0071127F" w:rsidRDefault="0071127F" w:rsidP="0071127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1127F">
        <w:rPr>
          <w:b/>
          <w:sz w:val="28"/>
          <w:szCs w:val="28"/>
          <w:lang w:eastAsia="ru-RU"/>
        </w:rPr>
        <w:t>4. Мероприятия по реализации муниципальной программы.</w:t>
      </w:r>
    </w:p>
    <w:p w:rsidR="0071127F" w:rsidRDefault="0071127F" w:rsidP="0071127F">
      <w:pPr>
        <w:suppressAutoHyphens w:val="0"/>
        <w:jc w:val="both"/>
        <w:rPr>
          <w:sz w:val="28"/>
          <w:szCs w:val="28"/>
          <w:lang w:eastAsia="ru-RU"/>
        </w:rPr>
      </w:pPr>
      <w:r w:rsidRPr="0071127F">
        <w:rPr>
          <w:b/>
          <w:sz w:val="28"/>
          <w:szCs w:val="28"/>
          <w:lang w:eastAsia="ru-RU"/>
        </w:rPr>
        <w:tab/>
      </w:r>
      <w:r w:rsidRPr="0071127F">
        <w:rPr>
          <w:sz w:val="28"/>
          <w:szCs w:val="28"/>
          <w:lang w:eastAsia="ru-RU"/>
        </w:rPr>
        <w:t>Программой предусматривается разработка и реализация комплекса мероприятий по следующим направлениям:</w:t>
      </w:r>
    </w:p>
    <w:p w:rsidR="001248C5" w:rsidRDefault="001248C5" w:rsidP="0071127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spellStart"/>
      <w:r>
        <w:rPr>
          <w:sz w:val="28"/>
          <w:szCs w:val="28"/>
          <w:lang w:eastAsia="ru-RU"/>
        </w:rPr>
        <w:t>энергоэффективность</w:t>
      </w:r>
      <w:proofErr w:type="spellEnd"/>
      <w:r>
        <w:rPr>
          <w:sz w:val="28"/>
          <w:szCs w:val="28"/>
          <w:lang w:eastAsia="ru-RU"/>
        </w:rPr>
        <w:t xml:space="preserve"> </w:t>
      </w:r>
      <w:bookmarkStart w:id="3" w:name="_Hlk97039393"/>
      <w:r>
        <w:rPr>
          <w:sz w:val="28"/>
          <w:szCs w:val="28"/>
          <w:lang w:eastAsia="ru-RU"/>
        </w:rPr>
        <w:t>в социальной сфере</w:t>
      </w:r>
      <w:bookmarkEnd w:id="3"/>
      <w:r>
        <w:rPr>
          <w:sz w:val="28"/>
          <w:szCs w:val="28"/>
          <w:lang w:eastAsia="ru-RU"/>
        </w:rPr>
        <w:t>;</w:t>
      </w:r>
    </w:p>
    <w:p w:rsidR="001248C5" w:rsidRPr="0071127F" w:rsidRDefault="001248C5" w:rsidP="0071127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spellStart"/>
      <w:r>
        <w:rPr>
          <w:sz w:val="28"/>
          <w:szCs w:val="28"/>
          <w:lang w:eastAsia="ru-RU"/>
        </w:rPr>
        <w:t>энергоэффективность</w:t>
      </w:r>
      <w:proofErr w:type="spellEnd"/>
      <w:r>
        <w:rPr>
          <w:sz w:val="28"/>
          <w:szCs w:val="28"/>
          <w:lang w:eastAsia="ru-RU"/>
        </w:rPr>
        <w:t xml:space="preserve"> в коммунальном хозяйстве.</w:t>
      </w:r>
    </w:p>
    <w:p w:rsidR="0071127F" w:rsidRDefault="001248C5" w:rsidP="0071127F">
      <w:pPr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Перечень мероприятий муниципальной программы приведен в приложении № 1 к муниципальной программе.</w:t>
      </w:r>
    </w:p>
    <w:p w:rsidR="0071127F" w:rsidRDefault="0071127F" w:rsidP="0071127F">
      <w:pPr>
        <w:jc w:val="both"/>
        <w:rPr>
          <w:rFonts w:eastAsia="Arial" w:cs="Arial"/>
          <w:sz w:val="28"/>
          <w:szCs w:val="28"/>
        </w:rPr>
      </w:pPr>
    </w:p>
    <w:p w:rsidR="0071127F" w:rsidRPr="0071127F" w:rsidRDefault="0071127F" w:rsidP="0071127F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  <w:r w:rsidRPr="0071127F">
        <w:rPr>
          <w:b/>
          <w:sz w:val="28"/>
          <w:szCs w:val="28"/>
          <w:lang w:eastAsia="ru-RU"/>
        </w:rPr>
        <w:t>5. Обоснование ресурсного обеспечения программы.</w:t>
      </w:r>
    </w:p>
    <w:p w:rsidR="00655755" w:rsidRDefault="00655755" w:rsidP="0071127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55755">
        <w:rPr>
          <w:sz w:val="28"/>
          <w:szCs w:val="28"/>
          <w:lang w:eastAsia="ru-RU"/>
        </w:rPr>
        <w:t>Достижение цели и решение задач Программы осуществляется</w:t>
      </w:r>
      <w:r w:rsidR="003D3789">
        <w:rPr>
          <w:sz w:val="28"/>
          <w:szCs w:val="28"/>
          <w:lang w:eastAsia="ru-RU"/>
        </w:rPr>
        <w:t xml:space="preserve"> на основе проведения основных мероприятий.</w:t>
      </w:r>
    </w:p>
    <w:p w:rsidR="0071127F" w:rsidRPr="00551995" w:rsidRDefault="0071127F" w:rsidP="0071127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51995">
        <w:rPr>
          <w:sz w:val="28"/>
          <w:szCs w:val="28"/>
          <w:lang w:eastAsia="ru-RU"/>
        </w:rPr>
        <w:t>Финансирование мероприятий программы осуществляется за счет средств бюджет</w:t>
      </w:r>
      <w:r w:rsidR="00551995" w:rsidRPr="00551995">
        <w:rPr>
          <w:sz w:val="28"/>
          <w:szCs w:val="28"/>
          <w:lang w:eastAsia="ru-RU"/>
        </w:rPr>
        <w:t>ов</w:t>
      </w:r>
      <w:r w:rsidRPr="00551995">
        <w:rPr>
          <w:sz w:val="28"/>
          <w:szCs w:val="28"/>
          <w:lang w:eastAsia="ru-RU"/>
        </w:rPr>
        <w:t xml:space="preserve"> </w:t>
      </w:r>
      <w:r w:rsidR="003D3789" w:rsidRPr="00551995">
        <w:rPr>
          <w:sz w:val="28"/>
          <w:szCs w:val="28"/>
          <w:lang w:eastAsia="ru-RU"/>
        </w:rPr>
        <w:t xml:space="preserve">федерального, республиканского, </w:t>
      </w:r>
      <w:r w:rsidRPr="00551995">
        <w:rPr>
          <w:sz w:val="28"/>
          <w:szCs w:val="28"/>
          <w:lang w:eastAsia="ru-RU"/>
        </w:rPr>
        <w:t>муници</w:t>
      </w:r>
      <w:r w:rsidR="00B126D6">
        <w:rPr>
          <w:sz w:val="28"/>
          <w:szCs w:val="28"/>
          <w:lang w:eastAsia="ru-RU"/>
        </w:rPr>
        <w:t>пального образования «</w:t>
      </w:r>
      <w:proofErr w:type="spellStart"/>
      <w:r w:rsidR="00B126D6">
        <w:rPr>
          <w:sz w:val="28"/>
          <w:szCs w:val="28"/>
          <w:lang w:eastAsia="ru-RU"/>
        </w:rPr>
        <w:t>Курумкан</w:t>
      </w:r>
      <w:r w:rsidRPr="00551995">
        <w:rPr>
          <w:sz w:val="28"/>
          <w:szCs w:val="28"/>
          <w:lang w:eastAsia="ru-RU"/>
        </w:rPr>
        <w:t>ский</w:t>
      </w:r>
      <w:proofErr w:type="spellEnd"/>
      <w:r w:rsidRPr="00551995">
        <w:rPr>
          <w:sz w:val="28"/>
          <w:szCs w:val="28"/>
          <w:lang w:eastAsia="ru-RU"/>
        </w:rPr>
        <w:t xml:space="preserve"> район»</w:t>
      </w:r>
      <w:r w:rsidR="003D3789" w:rsidRPr="00551995">
        <w:rPr>
          <w:sz w:val="28"/>
          <w:szCs w:val="28"/>
          <w:lang w:eastAsia="ru-RU"/>
        </w:rPr>
        <w:t xml:space="preserve"> и внебюджетных средств</w:t>
      </w:r>
      <w:r w:rsidRPr="00551995">
        <w:rPr>
          <w:sz w:val="28"/>
          <w:szCs w:val="28"/>
          <w:lang w:eastAsia="ru-RU"/>
        </w:rPr>
        <w:t>.</w:t>
      </w:r>
    </w:p>
    <w:p w:rsidR="0071127F" w:rsidRPr="00551995" w:rsidRDefault="0071127F" w:rsidP="0071127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551995">
        <w:rPr>
          <w:sz w:val="28"/>
          <w:szCs w:val="28"/>
          <w:lang w:eastAsia="ru-RU"/>
        </w:rPr>
        <w:t>Общий объем финансирования Программы на 202</w:t>
      </w:r>
      <w:r w:rsidR="00BA3A3C" w:rsidRPr="00551995">
        <w:rPr>
          <w:sz w:val="28"/>
          <w:szCs w:val="28"/>
          <w:lang w:eastAsia="ru-RU"/>
        </w:rPr>
        <w:t>2</w:t>
      </w:r>
      <w:r w:rsidRPr="00551995">
        <w:rPr>
          <w:sz w:val="28"/>
          <w:szCs w:val="28"/>
          <w:lang w:eastAsia="ru-RU"/>
        </w:rPr>
        <w:t>-202</w:t>
      </w:r>
      <w:r w:rsidR="00BA3A3C" w:rsidRPr="00551995">
        <w:rPr>
          <w:sz w:val="28"/>
          <w:szCs w:val="28"/>
          <w:lang w:eastAsia="ru-RU"/>
        </w:rPr>
        <w:t>4</w:t>
      </w:r>
      <w:r w:rsidRPr="00551995">
        <w:rPr>
          <w:sz w:val="28"/>
          <w:szCs w:val="28"/>
          <w:lang w:eastAsia="ru-RU"/>
        </w:rPr>
        <w:t xml:space="preserve"> годы предусмотрено в сумме </w:t>
      </w:r>
      <w:r w:rsidR="002D154F" w:rsidRPr="002D154F">
        <w:rPr>
          <w:sz w:val="28"/>
          <w:szCs w:val="28"/>
          <w:lang w:eastAsia="ru-RU"/>
        </w:rPr>
        <w:t>141487,21</w:t>
      </w:r>
      <w:r w:rsidR="002D154F">
        <w:rPr>
          <w:sz w:val="28"/>
          <w:szCs w:val="28"/>
          <w:lang w:eastAsia="ru-RU"/>
        </w:rPr>
        <w:t xml:space="preserve"> </w:t>
      </w:r>
      <w:r w:rsidRPr="00551995">
        <w:rPr>
          <w:sz w:val="28"/>
          <w:szCs w:val="28"/>
          <w:lang w:eastAsia="ru-RU"/>
        </w:rPr>
        <w:t>тыс. рублей, в том числе за сче</w:t>
      </w:r>
      <w:r w:rsidR="00B126D6">
        <w:rPr>
          <w:sz w:val="28"/>
          <w:szCs w:val="28"/>
          <w:lang w:eastAsia="ru-RU"/>
        </w:rPr>
        <w:t>т средств бюджета МО «</w:t>
      </w:r>
      <w:proofErr w:type="spellStart"/>
      <w:r w:rsidR="00B126D6">
        <w:rPr>
          <w:sz w:val="28"/>
          <w:szCs w:val="28"/>
          <w:lang w:eastAsia="ru-RU"/>
        </w:rPr>
        <w:t>Курумкан</w:t>
      </w:r>
      <w:r w:rsidRPr="00551995">
        <w:rPr>
          <w:sz w:val="28"/>
          <w:szCs w:val="28"/>
          <w:lang w:eastAsia="ru-RU"/>
        </w:rPr>
        <w:t>ский</w:t>
      </w:r>
      <w:proofErr w:type="spellEnd"/>
      <w:r w:rsidRPr="00551995">
        <w:rPr>
          <w:sz w:val="28"/>
          <w:szCs w:val="28"/>
          <w:lang w:eastAsia="ru-RU"/>
        </w:rPr>
        <w:t xml:space="preserve"> район» – </w:t>
      </w:r>
      <w:r w:rsidR="00552F66">
        <w:rPr>
          <w:sz w:val="28"/>
          <w:szCs w:val="28"/>
          <w:lang w:eastAsia="ru-RU"/>
        </w:rPr>
        <w:t>636</w:t>
      </w:r>
      <w:r w:rsidR="002D154F">
        <w:rPr>
          <w:sz w:val="28"/>
          <w:szCs w:val="28"/>
          <w:lang w:eastAsia="ru-RU"/>
        </w:rPr>
        <w:t>,43</w:t>
      </w:r>
      <w:r w:rsidR="00552F66">
        <w:rPr>
          <w:sz w:val="28"/>
          <w:szCs w:val="28"/>
          <w:lang w:eastAsia="ru-RU"/>
        </w:rPr>
        <w:t xml:space="preserve"> тыс.  рублей.</w:t>
      </w:r>
    </w:p>
    <w:p w:rsidR="0071127F" w:rsidRPr="00551995" w:rsidRDefault="0071127F" w:rsidP="0071127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551995">
        <w:rPr>
          <w:sz w:val="28"/>
          <w:szCs w:val="28"/>
          <w:lang w:eastAsia="ru-RU"/>
        </w:rPr>
        <w:t xml:space="preserve">Распределение объемов финансирования программы по источникам расходования средств и годам представлено в </w:t>
      </w:r>
      <w:r w:rsidR="00BA3A3C" w:rsidRPr="00551995">
        <w:rPr>
          <w:sz w:val="28"/>
          <w:szCs w:val="28"/>
          <w:lang w:eastAsia="ru-RU"/>
        </w:rPr>
        <w:t>Приложении к программе</w:t>
      </w:r>
      <w:r w:rsidRPr="00551995">
        <w:rPr>
          <w:sz w:val="28"/>
          <w:szCs w:val="28"/>
          <w:lang w:eastAsia="ru-RU"/>
        </w:rPr>
        <w:t>.</w:t>
      </w:r>
    </w:p>
    <w:p w:rsidR="0071127F" w:rsidRDefault="0071127F" w:rsidP="0071127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51995">
        <w:rPr>
          <w:sz w:val="28"/>
          <w:szCs w:val="28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</w:t>
      </w:r>
      <w:r w:rsidR="00551995" w:rsidRPr="00551995">
        <w:rPr>
          <w:sz w:val="28"/>
          <w:szCs w:val="28"/>
          <w:lang w:eastAsia="ru-RU"/>
        </w:rPr>
        <w:t>а</w:t>
      </w:r>
      <w:r w:rsidR="00B126D6">
        <w:rPr>
          <w:sz w:val="28"/>
          <w:szCs w:val="28"/>
          <w:lang w:eastAsia="ru-RU"/>
        </w:rPr>
        <w:t xml:space="preserve"> бюджета МО «</w:t>
      </w:r>
      <w:proofErr w:type="spellStart"/>
      <w:r w:rsidR="00B126D6">
        <w:rPr>
          <w:sz w:val="28"/>
          <w:szCs w:val="28"/>
          <w:lang w:eastAsia="ru-RU"/>
        </w:rPr>
        <w:t>Курумкан</w:t>
      </w:r>
      <w:r w:rsidRPr="00551995">
        <w:rPr>
          <w:sz w:val="28"/>
          <w:szCs w:val="28"/>
          <w:lang w:eastAsia="ru-RU"/>
        </w:rPr>
        <w:t>ский</w:t>
      </w:r>
      <w:proofErr w:type="spellEnd"/>
      <w:r w:rsidRPr="00551995">
        <w:rPr>
          <w:sz w:val="28"/>
          <w:szCs w:val="28"/>
          <w:lang w:eastAsia="ru-RU"/>
        </w:rPr>
        <w:t xml:space="preserve"> район» на очередной финансовый год, исходя из воз</w:t>
      </w:r>
      <w:r w:rsidR="00B126D6">
        <w:rPr>
          <w:sz w:val="28"/>
          <w:szCs w:val="28"/>
          <w:lang w:eastAsia="ru-RU"/>
        </w:rPr>
        <w:t>можностей бюджета МО «</w:t>
      </w:r>
      <w:proofErr w:type="spellStart"/>
      <w:r w:rsidR="00B126D6">
        <w:rPr>
          <w:sz w:val="28"/>
          <w:szCs w:val="28"/>
          <w:lang w:eastAsia="ru-RU"/>
        </w:rPr>
        <w:t>Курумкан</w:t>
      </w:r>
      <w:r w:rsidRPr="00551995">
        <w:rPr>
          <w:sz w:val="28"/>
          <w:szCs w:val="28"/>
          <w:lang w:eastAsia="ru-RU"/>
        </w:rPr>
        <w:t>ский</w:t>
      </w:r>
      <w:proofErr w:type="spellEnd"/>
      <w:r w:rsidRPr="00551995">
        <w:rPr>
          <w:sz w:val="28"/>
          <w:szCs w:val="28"/>
          <w:lang w:eastAsia="ru-RU"/>
        </w:rPr>
        <w:t xml:space="preserve"> район».</w:t>
      </w:r>
    </w:p>
    <w:p w:rsidR="00551995" w:rsidRPr="0071127F" w:rsidRDefault="00551995" w:rsidP="0071127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случае недостаточного финансирования Программы возможно снижение плановых показателей целевых индикаторов.</w:t>
      </w:r>
    </w:p>
    <w:p w:rsidR="0071127F" w:rsidRDefault="0071127F" w:rsidP="0071127F">
      <w:pPr>
        <w:suppressAutoHyphens w:val="0"/>
        <w:rPr>
          <w:sz w:val="28"/>
          <w:szCs w:val="28"/>
          <w:lang w:eastAsia="ru-RU"/>
        </w:rPr>
      </w:pPr>
    </w:p>
    <w:p w:rsidR="0071127F" w:rsidRPr="0071127F" w:rsidRDefault="0071127F" w:rsidP="0071127F">
      <w:pPr>
        <w:suppressAutoHyphens w:val="0"/>
        <w:ind w:firstLine="708"/>
        <w:jc w:val="right"/>
        <w:rPr>
          <w:sz w:val="28"/>
          <w:szCs w:val="28"/>
          <w:lang w:eastAsia="ru-RU"/>
        </w:rPr>
      </w:pPr>
      <w:r w:rsidRPr="0071127F">
        <w:rPr>
          <w:sz w:val="28"/>
          <w:szCs w:val="28"/>
          <w:lang w:eastAsia="ru-RU"/>
        </w:rPr>
        <w:t>Таблица 2.</w:t>
      </w:r>
    </w:p>
    <w:p w:rsidR="0071127F" w:rsidRPr="0071127F" w:rsidRDefault="0071127F" w:rsidP="0071127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1127F">
        <w:rPr>
          <w:b/>
          <w:sz w:val="28"/>
          <w:szCs w:val="28"/>
          <w:lang w:eastAsia="ru-RU"/>
        </w:rPr>
        <w:t>Распределение объемов финансирования Программы</w:t>
      </w:r>
    </w:p>
    <w:p w:rsidR="0071127F" w:rsidRPr="0071127F" w:rsidRDefault="0071127F" w:rsidP="0071127F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1127F">
        <w:rPr>
          <w:b/>
          <w:sz w:val="28"/>
          <w:szCs w:val="28"/>
          <w:lang w:eastAsia="ru-RU"/>
        </w:rPr>
        <w:t>по источникам расходования средств и годам</w:t>
      </w:r>
    </w:p>
    <w:p w:rsidR="0071127F" w:rsidRPr="0071127F" w:rsidRDefault="0071127F" w:rsidP="0071127F">
      <w:pPr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97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992"/>
        <w:gridCol w:w="1340"/>
        <w:gridCol w:w="1057"/>
        <w:gridCol w:w="1276"/>
        <w:gridCol w:w="1275"/>
        <w:gridCol w:w="52"/>
        <w:gridCol w:w="15"/>
      </w:tblGrid>
      <w:tr w:rsidR="0071127F" w:rsidRPr="0071127F" w:rsidTr="00972D85">
        <w:trPr>
          <w:cantSplit/>
          <w:trHeight w:val="360"/>
        </w:trPr>
        <w:tc>
          <w:tcPr>
            <w:tcW w:w="3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27F" w:rsidRPr="0071127F" w:rsidRDefault="0071127F" w:rsidP="0071127F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1127F">
              <w:rPr>
                <w:sz w:val="28"/>
                <w:szCs w:val="28"/>
                <w:lang w:eastAsia="ru-RU"/>
              </w:rPr>
              <w:t>Наименование ресурсов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27F" w:rsidRPr="0071127F" w:rsidRDefault="0071127F" w:rsidP="0071127F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1127F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27F" w:rsidRPr="0071127F" w:rsidRDefault="0071127F" w:rsidP="0071127F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1127F">
              <w:rPr>
                <w:sz w:val="28"/>
                <w:szCs w:val="28"/>
                <w:lang w:eastAsia="ru-RU"/>
              </w:rPr>
              <w:t>Объем потребности в ресурсах</w:t>
            </w:r>
          </w:p>
        </w:tc>
      </w:tr>
      <w:tr w:rsidR="0071127F" w:rsidRPr="0071127F" w:rsidTr="00972D85">
        <w:trPr>
          <w:gridAfter w:val="1"/>
          <w:wAfter w:w="15" w:type="dxa"/>
          <w:cantSplit/>
          <w:trHeight w:val="360"/>
        </w:trPr>
        <w:tc>
          <w:tcPr>
            <w:tcW w:w="3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27F" w:rsidRPr="0071127F" w:rsidRDefault="0071127F" w:rsidP="0071127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27F" w:rsidRPr="0071127F" w:rsidRDefault="0071127F" w:rsidP="0071127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27F" w:rsidRPr="0071127F" w:rsidRDefault="0071127F" w:rsidP="0071127F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1127F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27F" w:rsidRPr="0071127F" w:rsidRDefault="0071127F" w:rsidP="0071127F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1127F">
              <w:rPr>
                <w:sz w:val="28"/>
                <w:szCs w:val="28"/>
                <w:lang w:eastAsia="ru-RU"/>
              </w:rPr>
              <w:t>В том числе по годам реализации:</w:t>
            </w:r>
          </w:p>
        </w:tc>
      </w:tr>
      <w:tr w:rsidR="0071127F" w:rsidRPr="0071127F" w:rsidTr="00972D85">
        <w:trPr>
          <w:gridAfter w:val="2"/>
          <w:wAfter w:w="67" w:type="dxa"/>
          <w:cantSplit/>
          <w:trHeight w:val="240"/>
        </w:trPr>
        <w:tc>
          <w:tcPr>
            <w:tcW w:w="3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27F" w:rsidRPr="0071127F" w:rsidRDefault="0071127F" w:rsidP="0071127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27F" w:rsidRPr="0071127F" w:rsidRDefault="0071127F" w:rsidP="0071127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127F" w:rsidRPr="0071127F" w:rsidRDefault="0071127F" w:rsidP="0071127F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27F" w:rsidRPr="0071127F" w:rsidRDefault="0071127F" w:rsidP="0071127F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1127F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27F" w:rsidRPr="0071127F" w:rsidRDefault="0071127F" w:rsidP="0071127F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1127F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27F" w:rsidRPr="0071127F" w:rsidRDefault="0071127F" w:rsidP="0071127F">
            <w:pPr>
              <w:suppressAutoHyphens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71127F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71127F" w:rsidRPr="0071127F" w:rsidTr="00972D85">
        <w:trPr>
          <w:gridAfter w:val="2"/>
          <w:wAfter w:w="67" w:type="dxa"/>
          <w:cantSplit/>
          <w:trHeight w:val="24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27F" w:rsidRPr="0071127F" w:rsidRDefault="0071127F" w:rsidP="0071127F">
            <w:pPr>
              <w:suppressAutoHyphens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71127F">
              <w:rPr>
                <w:sz w:val="28"/>
                <w:szCs w:val="28"/>
                <w:lang w:eastAsia="ru-RU"/>
              </w:rPr>
              <w:t xml:space="preserve">Финансовые ресурсы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27F" w:rsidRPr="0071127F" w:rsidRDefault="0071127F" w:rsidP="0071127F">
            <w:pPr>
              <w:suppressAutoHyphens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71127F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F" w:rsidRPr="00735528" w:rsidRDefault="002D154F" w:rsidP="002D154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2D154F">
              <w:rPr>
                <w:b/>
                <w:color w:val="000000"/>
                <w:lang w:eastAsia="ru-RU"/>
              </w:rPr>
              <w:t>141 487,21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F" w:rsidRPr="00B126D6" w:rsidRDefault="006A689D" w:rsidP="0071127F">
            <w:pPr>
              <w:suppressAutoHyphens w:val="0"/>
              <w:jc w:val="center"/>
              <w:rPr>
                <w:b/>
                <w:color w:val="00000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</w:rPr>
              <w:t>133381,04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F" w:rsidRPr="00B126D6" w:rsidRDefault="002D154F" w:rsidP="0071127F">
            <w:pPr>
              <w:suppressAutoHyphens w:val="0"/>
              <w:jc w:val="center"/>
              <w:rPr>
                <w:b/>
                <w:color w:val="000000"/>
                <w:highlight w:val="yellow"/>
                <w:lang w:eastAsia="ru-RU"/>
              </w:rPr>
            </w:pPr>
            <w:r w:rsidRPr="00D95784">
              <w:rPr>
                <w:b/>
                <w:color w:val="000000"/>
                <w:lang w:eastAsia="ru-RU"/>
              </w:rPr>
              <w:t>7 756,17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F" w:rsidRPr="00B126D6" w:rsidRDefault="00735528" w:rsidP="0071127F">
            <w:pPr>
              <w:suppressAutoHyphens w:val="0"/>
              <w:jc w:val="center"/>
              <w:rPr>
                <w:b/>
                <w:color w:val="000000"/>
                <w:highlight w:val="yellow"/>
                <w:lang w:eastAsia="ru-RU"/>
              </w:rPr>
            </w:pPr>
            <w:r w:rsidRPr="00735528">
              <w:rPr>
                <w:b/>
                <w:color w:val="000000"/>
                <w:lang w:eastAsia="ru-RU"/>
              </w:rPr>
              <w:t>350</w:t>
            </w:r>
          </w:p>
        </w:tc>
      </w:tr>
      <w:tr w:rsidR="0071127F" w:rsidRPr="0071127F" w:rsidTr="00972D85">
        <w:trPr>
          <w:gridAfter w:val="2"/>
          <w:wAfter w:w="67" w:type="dxa"/>
          <w:cantSplit/>
          <w:trHeight w:val="24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27F" w:rsidRPr="0071127F" w:rsidRDefault="0071127F" w:rsidP="0071127F">
            <w:pPr>
              <w:suppressAutoHyphens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71127F">
              <w:rPr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127F" w:rsidRPr="0071127F" w:rsidRDefault="0071127F" w:rsidP="0071127F">
            <w:pPr>
              <w:suppressAutoHyphens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27F" w:rsidRPr="00735528" w:rsidRDefault="0071127F" w:rsidP="0071127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F" w:rsidRPr="006C2C52" w:rsidRDefault="0071127F" w:rsidP="0071127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F" w:rsidRPr="0071127F" w:rsidRDefault="0071127F" w:rsidP="0071127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F" w:rsidRPr="0071127F" w:rsidRDefault="0071127F" w:rsidP="0071127F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972D85" w:rsidRPr="0071127F" w:rsidTr="00972D85">
        <w:trPr>
          <w:gridAfter w:val="2"/>
          <w:wAfter w:w="67" w:type="dxa"/>
          <w:cantSplit/>
          <w:trHeight w:val="24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D85" w:rsidRPr="0071127F" w:rsidRDefault="00972D85" w:rsidP="0071127F">
            <w:pPr>
              <w:suppressAutoHyphens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D85" w:rsidRPr="0071127F" w:rsidRDefault="00972D85" w:rsidP="0071127F">
            <w:pPr>
              <w:suppressAutoHyphens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71127F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D85" w:rsidRPr="00735528" w:rsidRDefault="00735528" w:rsidP="0071127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735528">
              <w:rPr>
                <w:bCs/>
                <w:color w:val="000000"/>
                <w:lang w:eastAsia="ru-RU"/>
              </w:rPr>
              <w:t>122114,86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85" w:rsidRPr="00B126D6" w:rsidRDefault="00735528" w:rsidP="00972D85">
            <w:pPr>
              <w:suppressAutoHyphens w:val="0"/>
              <w:ind w:firstLine="96"/>
              <w:jc w:val="center"/>
              <w:rPr>
                <w:bCs/>
                <w:color w:val="000000"/>
                <w:highlight w:val="yellow"/>
                <w:lang w:eastAsia="ru-RU"/>
              </w:rPr>
            </w:pPr>
            <w:r w:rsidRPr="00735528">
              <w:rPr>
                <w:bCs/>
                <w:color w:val="000000"/>
                <w:lang w:eastAsia="ru-RU"/>
              </w:rPr>
              <w:t>122114,86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85" w:rsidRPr="006C2C52" w:rsidRDefault="00735528" w:rsidP="0071127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85" w:rsidRPr="006C2C52" w:rsidRDefault="00735528" w:rsidP="0071127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551995" w:rsidRPr="0071127F" w:rsidTr="00972D85">
        <w:trPr>
          <w:gridAfter w:val="2"/>
          <w:wAfter w:w="67" w:type="dxa"/>
          <w:cantSplit/>
          <w:trHeight w:val="24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95" w:rsidRPr="0071127F" w:rsidRDefault="00551995" w:rsidP="00551995">
            <w:pPr>
              <w:suppressAutoHyphens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71127F">
              <w:rPr>
                <w:sz w:val="28"/>
                <w:szCs w:val="28"/>
                <w:lang w:eastAsia="ru-RU"/>
              </w:rPr>
              <w:t>- республиканский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1995" w:rsidRPr="0071127F" w:rsidRDefault="00551995" w:rsidP="00551995">
            <w:pPr>
              <w:suppressAutoHyphens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71127F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995" w:rsidRPr="002D154F" w:rsidRDefault="002D154F" w:rsidP="0055199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D154F">
              <w:rPr>
                <w:bCs/>
                <w:color w:val="000000"/>
                <w:lang w:eastAsia="ru-RU"/>
              </w:rPr>
              <w:t>18 365,92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95" w:rsidRPr="002D154F" w:rsidRDefault="00735528" w:rsidP="0055199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D154F">
              <w:rPr>
                <w:bCs/>
                <w:color w:val="000000"/>
                <w:lang w:eastAsia="ru-RU"/>
              </w:rPr>
              <w:t>10799,18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95" w:rsidRPr="002D154F" w:rsidRDefault="002D154F" w:rsidP="0055199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2D154F">
              <w:rPr>
                <w:bCs/>
                <w:color w:val="000000"/>
                <w:lang w:eastAsia="ru-RU"/>
              </w:rPr>
              <w:t>7 566,74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95" w:rsidRPr="006C2C52" w:rsidRDefault="00735528" w:rsidP="0055199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0</w:t>
            </w:r>
          </w:p>
        </w:tc>
      </w:tr>
      <w:tr w:rsidR="00551995" w:rsidRPr="0071127F" w:rsidTr="00972D85">
        <w:trPr>
          <w:gridAfter w:val="2"/>
          <w:wAfter w:w="67" w:type="dxa"/>
          <w:cantSplit/>
          <w:trHeight w:val="24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95" w:rsidRPr="0071127F" w:rsidRDefault="00551995" w:rsidP="00551995">
            <w:pPr>
              <w:suppressAutoHyphens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71127F">
              <w:rPr>
                <w:sz w:val="28"/>
                <w:szCs w:val="28"/>
                <w:lang w:eastAsia="ru-RU"/>
              </w:rPr>
              <w:lastRenderedPageBreak/>
              <w:t>- бюджет муници</w:t>
            </w:r>
            <w:r w:rsidR="00E95369">
              <w:rPr>
                <w:sz w:val="28"/>
                <w:szCs w:val="28"/>
                <w:lang w:eastAsia="ru-RU"/>
              </w:rPr>
              <w:t>пального образования «</w:t>
            </w:r>
            <w:proofErr w:type="spellStart"/>
            <w:r w:rsidR="00E95369">
              <w:rPr>
                <w:sz w:val="28"/>
                <w:szCs w:val="28"/>
                <w:lang w:eastAsia="ru-RU"/>
              </w:rPr>
              <w:t>Курумкан</w:t>
            </w:r>
            <w:r w:rsidRPr="0071127F">
              <w:rPr>
                <w:sz w:val="28"/>
                <w:szCs w:val="28"/>
                <w:lang w:eastAsia="ru-RU"/>
              </w:rPr>
              <w:t>ский</w:t>
            </w:r>
            <w:proofErr w:type="spellEnd"/>
            <w:r w:rsidRPr="0071127F">
              <w:rPr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1995" w:rsidRPr="0071127F" w:rsidRDefault="00551995" w:rsidP="00551995">
            <w:pPr>
              <w:suppressAutoHyphens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71127F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995" w:rsidRPr="00B126D6" w:rsidRDefault="00552F66" w:rsidP="00551995">
            <w:pPr>
              <w:suppressAutoHyphens w:val="0"/>
              <w:jc w:val="center"/>
              <w:rPr>
                <w:bCs/>
                <w:color w:val="000000"/>
                <w:highlight w:val="yellow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636</w:t>
            </w:r>
            <w:r w:rsidR="002D154F" w:rsidRPr="002D154F">
              <w:rPr>
                <w:bCs/>
                <w:color w:val="000000"/>
                <w:lang w:eastAsia="ru-RU"/>
              </w:rPr>
              <w:t>,43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95" w:rsidRPr="00B126D6" w:rsidRDefault="00735528" w:rsidP="00551995">
            <w:pPr>
              <w:suppressAutoHyphens w:val="0"/>
              <w:jc w:val="center"/>
              <w:rPr>
                <w:bCs/>
                <w:color w:val="000000"/>
                <w:highlight w:val="yellow"/>
                <w:lang w:eastAsia="ru-RU"/>
              </w:rPr>
            </w:pPr>
            <w:r w:rsidRPr="00735528">
              <w:rPr>
                <w:bCs/>
                <w:color w:val="000000"/>
                <w:lang w:eastAsia="ru-RU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95" w:rsidRPr="00735528" w:rsidRDefault="00552F66" w:rsidP="0055199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169</w:t>
            </w:r>
            <w:r w:rsidR="002D154F">
              <w:rPr>
                <w:bCs/>
                <w:color w:val="000000"/>
                <w:lang w:eastAsia="ru-RU"/>
              </w:rPr>
              <w:t>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95" w:rsidRPr="006C2C52" w:rsidRDefault="00735528" w:rsidP="0055199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150</w:t>
            </w:r>
          </w:p>
        </w:tc>
      </w:tr>
      <w:tr w:rsidR="00551995" w:rsidRPr="0071127F" w:rsidTr="00972D85">
        <w:trPr>
          <w:gridAfter w:val="2"/>
          <w:wAfter w:w="67" w:type="dxa"/>
          <w:cantSplit/>
          <w:trHeight w:val="240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95" w:rsidRPr="0071127F" w:rsidRDefault="00551995" w:rsidP="00551995">
            <w:pPr>
              <w:suppressAutoHyphens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1995" w:rsidRPr="0071127F" w:rsidRDefault="00551995" w:rsidP="00551995">
            <w:pPr>
              <w:suppressAutoHyphens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972D85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995" w:rsidRPr="00B126D6" w:rsidRDefault="00552F66" w:rsidP="00551995">
            <w:pPr>
              <w:suppressAutoHyphens w:val="0"/>
              <w:jc w:val="center"/>
              <w:rPr>
                <w:bCs/>
                <w:color w:val="000000"/>
                <w:highlight w:val="yellow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370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95" w:rsidRPr="00B126D6" w:rsidRDefault="00735528" w:rsidP="00551995">
            <w:pPr>
              <w:suppressAutoHyphens w:val="0"/>
              <w:jc w:val="center"/>
              <w:rPr>
                <w:bCs/>
                <w:color w:val="000000"/>
                <w:highlight w:val="yellow"/>
                <w:lang w:eastAsia="ru-RU"/>
              </w:rPr>
            </w:pPr>
            <w:r w:rsidRPr="00735528">
              <w:rPr>
                <w:bCs/>
                <w:color w:val="000000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95" w:rsidRPr="00B126D6" w:rsidRDefault="00552F66" w:rsidP="00551995">
            <w:pPr>
              <w:suppressAutoHyphens w:val="0"/>
              <w:jc w:val="center"/>
              <w:rPr>
                <w:bCs/>
                <w:color w:val="000000"/>
                <w:highlight w:val="yellow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995" w:rsidRPr="006C2C52" w:rsidRDefault="00735528" w:rsidP="0055199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200</w:t>
            </w:r>
          </w:p>
        </w:tc>
      </w:tr>
    </w:tbl>
    <w:p w:rsidR="0071127F" w:rsidRPr="0071127F" w:rsidRDefault="0071127F" w:rsidP="0071127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1127F" w:rsidRPr="0071127F" w:rsidRDefault="0071127F" w:rsidP="0071127F">
      <w:pPr>
        <w:suppressAutoHyphens w:val="0"/>
        <w:rPr>
          <w:b/>
          <w:sz w:val="28"/>
          <w:szCs w:val="28"/>
          <w:lang w:eastAsia="ru-RU"/>
        </w:rPr>
      </w:pPr>
    </w:p>
    <w:p w:rsidR="00872AAF" w:rsidRPr="00872AAF" w:rsidRDefault="00872AAF" w:rsidP="00872AAF">
      <w:pPr>
        <w:pStyle w:val="ConsPlusNormal"/>
        <w:widowControl/>
        <w:numPr>
          <w:ilvl w:val="0"/>
          <w:numId w:val="6"/>
        </w:num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AF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программы</w:t>
      </w:r>
    </w:p>
    <w:p w:rsidR="00872AAF" w:rsidRPr="00872AAF" w:rsidRDefault="00872AAF" w:rsidP="00872A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D154F">
        <w:rPr>
          <w:rFonts w:ascii="Times New Roman" w:hAnsi="Times New Roman" w:cs="Times New Roman"/>
          <w:sz w:val="28"/>
          <w:szCs w:val="28"/>
        </w:rPr>
        <w:t>1. Эффективность реализации программы оценивается ежегодно на основе целевых показателей и индикаторов настоящей программы, исходя из соответствия текущих значений показателей (индикаторов) с их целевыми значениями.</w:t>
      </w:r>
    </w:p>
    <w:p w:rsidR="00872AAF" w:rsidRPr="00872AAF" w:rsidRDefault="00872AAF" w:rsidP="00872A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72AAF">
        <w:rPr>
          <w:rFonts w:ascii="Times New Roman" w:hAnsi="Times New Roman" w:cs="Times New Roman"/>
          <w:sz w:val="28"/>
          <w:szCs w:val="28"/>
        </w:rPr>
        <w:t>2. Оценка эффективности реализации программы по целям (задачам) настоящей Муниципальной программы определяется по формуле:</w:t>
      </w:r>
    </w:p>
    <w:p w:rsidR="00872AAF" w:rsidRPr="00872AAF" w:rsidRDefault="00872AAF" w:rsidP="00872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AA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72AAF">
        <w:rPr>
          <w:rFonts w:ascii="Times New Roman" w:hAnsi="Times New Roman" w:cs="Times New Roman"/>
          <w:sz w:val="28"/>
          <w:szCs w:val="28"/>
        </w:rPr>
        <w:t>Tfi</w:t>
      </w:r>
      <w:proofErr w:type="spellEnd"/>
    </w:p>
    <w:p w:rsidR="00872AAF" w:rsidRPr="00872AAF" w:rsidRDefault="00872AAF" w:rsidP="00872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AA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72AAF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872AAF">
        <w:rPr>
          <w:rFonts w:ascii="Times New Roman" w:hAnsi="Times New Roman" w:cs="Times New Roman"/>
          <w:sz w:val="28"/>
          <w:szCs w:val="28"/>
        </w:rPr>
        <w:t xml:space="preserve"> = --- x 100%, где:</w:t>
      </w:r>
    </w:p>
    <w:p w:rsidR="00872AAF" w:rsidRPr="00872AAF" w:rsidRDefault="00872AAF" w:rsidP="00872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AA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72AAF">
        <w:rPr>
          <w:rFonts w:ascii="Times New Roman" w:hAnsi="Times New Roman" w:cs="Times New Roman"/>
          <w:sz w:val="28"/>
          <w:szCs w:val="28"/>
        </w:rPr>
        <w:t>TNi</w:t>
      </w:r>
      <w:proofErr w:type="spellEnd"/>
    </w:p>
    <w:p w:rsidR="00872AAF" w:rsidRPr="00872AAF" w:rsidRDefault="00872AAF" w:rsidP="00872A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AAF" w:rsidRPr="00872AAF" w:rsidRDefault="00872AAF" w:rsidP="00872A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AAF">
        <w:rPr>
          <w:rFonts w:ascii="Times New Roman" w:hAnsi="Times New Roman" w:cs="Times New Roman"/>
          <w:b/>
          <w:sz w:val="28"/>
          <w:szCs w:val="28"/>
        </w:rPr>
        <w:t>Ei</w:t>
      </w:r>
      <w:proofErr w:type="spellEnd"/>
      <w:r w:rsidRPr="00872AAF">
        <w:rPr>
          <w:rFonts w:ascii="Times New Roman" w:hAnsi="Times New Roman" w:cs="Times New Roman"/>
          <w:sz w:val="28"/>
          <w:szCs w:val="28"/>
        </w:rPr>
        <w:t xml:space="preserve"> - эффективность реализации i-й цели (задачи) подпрограммы (процентов);</w:t>
      </w:r>
    </w:p>
    <w:p w:rsidR="00872AAF" w:rsidRPr="00872AAF" w:rsidRDefault="00872AAF" w:rsidP="00872A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AAF">
        <w:rPr>
          <w:rFonts w:ascii="Times New Roman" w:hAnsi="Times New Roman" w:cs="Times New Roman"/>
          <w:b/>
          <w:sz w:val="28"/>
          <w:szCs w:val="28"/>
        </w:rPr>
        <w:t>Tfi</w:t>
      </w:r>
      <w:proofErr w:type="spellEnd"/>
      <w:r w:rsidRPr="00872AAF">
        <w:rPr>
          <w:rFonts w:ascii="Times New Roman" w:hAnsi="Times New Roman" w:cs="Times New Roman"/>
          <w:sz w:val="28"/>
          <w:szCs w:val="28"/>
        </w:rPr>
        <w:t xml:space="preserve"> - фактический показатель (индикатор), отражающий реализацию i-й цели (задачи) программы, достигнутый в ходе ее реализации;</w:t>
      </w:r>
    </w:p>
    <w:p w:rsidR="00872AAF" w:rsidRPr="00872AAF" w:rsidRDefault="00872AAF" w:rsidP="00872A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AAF">
        <w:rPr>
          <w:rFonts w:ascii="Times New Roman" w:hAnsi="Times New Roman" w:cs="Times New Roman"/>
          <w:b/>
          <w:sz w:val="28"/>
          <w:szCs w:val="28"/>
        </w:rPr>
        <w:t>TNi</w:t>
      </w:r>
      <w:proofErr w:type="spellEnd"/>
      <w:r w:rsidRPr="00872AAF">
        <w:rPr>
          <w:rFonts w:ascii="Times New Roman" w:hAnsi="Times New Roman" w:cs="Times New Roman"/>
          <w:sz w:val="28"/>
          <w:szCs w:val="28"/>
        </w:rPr>
        <w:t xml:space="preserve"> - целевой показатель (индикатор), отражающий реализацию i-й цели (задачи), предусмотренный программой.</w:t>
      </w:r>
    </w:p>
    <w:p w:rsidR="00872AAF" w:rsidRPr="00872AAF" w:rsidRDefault="00872AAF" w:rsidP="00872A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72AAF">
        <w:rPr>
          <w:rFonts w:ascii="Times New Roman" w:hAnsi="Times New Roman" w:cs="Times New Roman"/>
          <w:sz w:val="28"/>
          <w:szCs w:val="28"/>
        </w:rPr>
        <w:t>3. Оценка эффективности реализации подпрограммы определяется по формуле:</w:t>
      </w:r>
    </w:p>
    <w:p w:rsidR="00872AAF" w:rsidRPr="00872AAF" w:rsidRDefault="00872AAF" w:rsidP="00872AA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  <w:lang w:val="de-DE"/>
        </w:rPr>
      </w:pPr>
      <w:r w:rsidRPr="00872A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72AAF">
        <w:rPr>
          <w:rFonts w:ascii="Times New Roman" w:hAnsi="Times New Roman" w:cs="Times New Roman"/>
          <w:sz w:val="28"/>
          <w:szCs w:val="28"/>
          <w:lang w:val="de-DE"/>
        </w:rPr>
        <w:t>n</w:t>
      </w:r>
    </w:p>
    <w:p w:rsidR="00872AAF" w:rsidRPr="00872AAF" w:rsidRDefault="00872AAF" w:rsidP="00872AA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  <w:lang w:val="de-DE"/>
        </w:rPr>
      </w:pPr>
      <w:r w:rsidRPr="00872AAF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Pr="00872AA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72AAF">
        <w:rPr>
          <w:rFonts w:ascii="Times New Roman" w:hAnsi="Times New Roman" w:cs="Times New Roman"/>
          <w:sz w:val="28"/>
          <w:szCs w:val="28"/>
          <w:lang w:val="de-DE"/>
        </w:rPr>
        <w:t xml:space="preserve">  SUM Ei</w:t>
      </w:r>
    </w:p>
    <w:p w:rsidR="00872AAF" w:rsidRPr="00872AAF" w:rsidRDefault="00872AAF" w:rsidP="00872AA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  <w:lang w:val="de-DE"/>
        </w:rPr>
      </w:pPr>
      <w:r w:rsidRPr="00872AAF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  <w:r w:rsidRPr="00872AA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72AAF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Pr="00872AA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72AAF">
        <w:rPr>
          <w:rFonts w:ascii="Times New Roman" w:hAnsi="Times New Roman" w:cs="Times New Roman"/>
          <w:sz w:val="28"/>
          <w:szCs w:val="28"/>
          <w:lang w:val="de-DE"/>
        </w:rPr>
        <w:t xml:space="preserve">   i=1</w:t>
      </w:r>
    </w:p>
    <w:p w:rsidR="00872AAF" w:rsidRPr="00872AAF" w:rsidRDefault="00872AAF" w:rsidP="00872AA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  <w:lang w:val="de-DE"/>
        </w:rPr>
      </w:pPr>
      <w:r w:rsidRPr="00872AAF">
        <w:rPr>
          <w:rFonts w:ascii="Times New Roman" w:hAnsi="Times New Roman" w:cs="Times New Roman"/>
          <w:sz w:val="28"/>
          <w:szCs w:val="28"/>
          <w:lang w:val="de-DE"/>
        </w:rPr>
        <w:t xml:space="preserve">    E = ------ x 100%, </w:t>
      </w:r>
      <w:r w:rsidRPr="00872AAF">
        <w:rPr>
          <w:rFonts w:ascii="Times New Roman" w:hAnsi="Times New Roman" w:cs="Times New Roman"/>
          <w:sz w:val="28"/>
          <w:szCs w:val="28"/>
        </w:rPr>
        <w:t>где</w:t>
      </w:r>
      <w:r w:rsidRPr="00872AAF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872AAF" w:rsidRPr="00872AAF" w:rsidRDefault="00872AAF" w:rsidP="00872AA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872AAF">
        <w:rPr>
          <w:rFonts w:ascii="Times New Roman" w:hAnsi="Times New Roman" w:cs="Times New Roman"/>
          <w:sz w:val="28"/>
          <w:szCs w:val="28"/>
          <w:lang w:val="de-DE"/>
        </w:rPr>
        <w:t xml:space="preserve">      </w:t>
      </w:r>
      <w:r w:rsidRPr="00872AA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872AAF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Pr="00872AAF">
        <w:rPr>
          <w:rFonts w:ascii="Times New Roman" w:hAnsi="Times New Roman" w:cs="Times New Roman"/>
          <w:sz w:val="28"/>
          <w:szCs w:val="28"/>
        </w:rPr>
        <w:t>n</w:t>
      </w:r>
    </w:p>
    <w:p w:rsidR="00872AAF" w:rsidRPr="00872AAF" w:rsidRDefault="00872AAF" w:rsidP="00872A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72AAF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872AAF">
        <w:rPr>
          <w:rFonts w:ascii="Times New Roman" w:hAnsi="Times New Roman" w:cs="Times New Roman"/>
          <w:sz w:val="28"/>
          <w:szCs w:val="28"/>
        </w:rPr>
        <w:t>- эффективность реализации программы (процентов);</w:t>
      </w:r>
    </w:p>
    <w:p w:rsidR="00872AAF" w:rsidRPr="00872AAF" w:rsidRDefault="00872AAF" w:rsidP="00872AA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872AAF">
        <w:rPr>
          <w:rFonts w:ascii="Times New Roman" w:hAnsi="Times New Roman" w:cs="Times New Roman"/>
          <w:b/>
          <w:sz w:val="28"/>
          <w:szCs w:val="28"/>
        </w:rPr>
        <w:t>n</w:t>
      </w:r>
      <w:r w:rsidRPr="00872AAF"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программы.</w:t>
      </w:r>
    </w:p>
    <w:p w:rsidR="00872AAF" w:rsidRPr="00872AAF" w:rsidRDefault="00872AAF" w:rsidP="00872AA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72AAF">
        <w:rPr>
          <w:rFonts w:ascii="Times New Roman" w:hAnsi="Times New Roman" w:cs="Times New Roman"/>
          <w:sz w:val="28"/>
          <w:szCs w:val="28"/>
        </w:rPr>
        <w:t>4. По итогам проведения оценки эффективности реализации программы дается качественная оценка эффективности реализации программы:</w:t>
      </w:r>
    </w:p>
    <w:p w:rsidR="00872AAF" w:rsidRPr="00872AAF" w:rsidRDefault="00872AAF" w:rsidP="00872AA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2092"/>
        <w:gridCol w:w="3969"/>
      </w:tblGrid>
      <w:tr w:rsidR="00872AAF" w:rsidRPr="00872AAF" w:rsidTr="00B7366D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AF" w:rsidRPr="00872AAF" w:rsidRDefault="00872AAF" w:rsidP="00B7366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AF" w:rsidRPr="00872AAF" w:rsidRDefault="00872AAF" w:rsidP="00B736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  </w:t>
            </w:r>
            <w:r w:rsidRPr="00872AA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AF" w:rsidRPr="00872AAF" w:rsidRDefault="00872AAF" w:rsidP="00B736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F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    </w:t>
            </w:r>
            <w:r w:rsidRPr="00872AAF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</w:tr>
      <w:tr w:rsidR="00872AAF" w:rsidRPr="00872AAF" w:rsidTr="00B7366D">
        <w:trPr>
          <w:trHeight w:val="40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AF" w:rsidRPr="00872AAF" w:rsidRDefault="00872AAF" w:rsidP="00B736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F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    </w:t>
            </w:r>
            <w:r w:rsidRPr="00872AAF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 (Е)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AF" w:rsidRPr="00872AAF" w:rsidRDefault="00872AAF" w:rsidP="00B736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F">
              <w:rPr>
                <w:rFonts w:ascii="Times New Roman" w:hAnsi="Times New Roman" w:cs="Times New Roman"/>
                <w:sz w:val="28"/>
                <w:szCs w:val="28"/>
              </w:rPr>
              <w:t xml:space="preserve">Е &gt; 100,0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AF" w:rsidRPr="00872AAF" w:rsidRDefault="00872AAF" w:rsidP="00B736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F">
              <w:rPr>
                <w:rFonts w:ascii="Times New Roman" w:hAnsi="Times New Roman" w:cs="Times New Roman"/>
                <w:sz w:val="28"/>
                <w:szCs w:val="28"/>
              </w:rPr>
              <w:t xml:space="preserve">Высокоэффективная           </w:t>
            </w:r>
          </w:p>
        </w:tc>
      </w:tr>
      <w:tr w:rsidR="00872AAF" w:rsidRPr="00872AAF" w:rsidTr="00B7366D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AF" w:rsidRPr="00872AAF" w:rsidRDefault="00872AAF" w:rsidP="00B7366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AF" w:rsidRPr="00872AAF" w:rsidRDefault="00872AAF" w:rsidP="00B736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F">
              <w:rPr>
                <w:rFonts w:ascii="Times New Roman" w:hAnsi="Times New Roman" w:cs="Times New Roman"/>
                <w:sz w:val="28"/>
                <w:szCs w:val="28"/>
              </w:rPr>
              <w:t>70,0 &lt; Е &lt; 100,0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AF" w:rsidRPr="00872AAF" w:rsidRDefault="00872AAF" w:rsidP="00B736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F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средний</w:t>
            </w:r>
          </w:p>
        </w:tc>
      </w:tr>
      <w:tr w:rsidR="00872AAF" w:rsidRPr="00872AAF" w:rsidTr="00B7366D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AF" w:rsidRPr="00872AAF" w:rsidRDefault="00872AAF" w:rsidP="00B7366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AF" w:rsidRPr="00872AAF" w:rsidRDefault="00872AAF" w:rsidP="00B736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F">
              <w:rPr>
                <w:rFonts w:ascii="Times New Roman" w:hAnsi="Times New Roman" w:cs="Times New Roman"/>
                <w:sz w:val="28"/>
                <w:szCs w:val="28"/>
              </w:rPr>
              <w:t>50,0 &lt; Е &lt; 70,0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AF" w:rsidRPr="00872AAF" w:rsidRDefault="00872AAF" w:rsidP="00B736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F">
              <w:rPr>
                <w:rFonts w:ascii="Times New Roman" w:hAnsi="Times New Roman" w:cs="Times New Roman"/>
                <w:sz w:val="28"/>
                <w:szCs w:val="28"/>
              </w:rPr>
              <w:t xml:space="preserve">Уровень эффективности низкий </w:t>
            </w:r>
          </w:p>
        </w:tc>
      </w:tr>
      <w:tr w:rsidR="00872AAF" w:rsidRPr="00872AAF" w:rsidTr="00B7366D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AF" w:rsidRPr="00872AAF" w:rsidRDefault="00872AAF" w:rsidP="00B7366D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AF" w:rsidRPr="00872AAF" w:rsidRDefault="00872AAF" w:rsidP="00B736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F">
              <w:rPr>
                <w:rFonts w:ascii="Times New Roman" w:hAnsi="Times New Roman" w:cs="Times New Roman"/>
                <w:sz w:val="28"/>
                <w:szCs w:val="28"/>
              </w:rPr>
              <w:t xml:space="preserve">Е &lt; 50,0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AF" w:rsidRPr="00872AAF" w:rsidRDefault="00872AAF" w:rsidP="00B736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F">
              <w:rPr>
                <w:rFonts w:ascii="Times New Roman" w:hAnsi="Times New Roman" w:cs="Times New Roman"/>
                <w:sz w:val="28"/>
                <w:szCs w:val="28"/>
              </w:rPr>
              <w:t xml:space="preserve">Неэффективная                </w:t>
            </w:r>
          </w:p>
        </w:tc>
      </w:tr>
    </w:tbl>
    <w:p w:rsidR="00A456BC" w:rsidRDefault="00A456BC" w:rsidP="0071127F">
      <w:pPr>
        <w:jc w:val="both"/>
        <w:rPr>
          <w:rFonts w:eastAsia="Arial" w:cs="Arial"/>
          <w:sz w:val="28"/>
          <w:szCs w:val="28"/>
        </w:rPr>
        <w:sectPr w:rsidR="00A456BC" w:rsidSect="00F86569">
          <w:pgSz w:w="11906" w:h="16838"/>
          <w:pgMar w:top="1134" w:right="850" w:bottom="568" w:left="1418" w:header="708" w:footer="708" w:gutter="0"/>
          <w:cols w:space="708"/>
          <w:docGrid w:linePitch="360"/>
        </w:sectPr>
      </w:pPr>
    </w:p>
    <w:p w:rsidR="00A456BC" w:rsidRPr="00A456BC" w:rsidRDefault="00A456BC" w:rsidP="00A456BC">
      <w:pPr>
        <w:autoSpaceDE w:val="0"/>
        <w:autoSpaceDN w:val="0"/>
        <w:adjustRightInd w:val="0"/>
        <w:jc w:val="right"/>
      </w:pPr>
      <w:r w:rsidRPr="00A456BC">
        <w:lastRenderedPageBreak/>
        <w:t>Приложение</w:t>
      </w:r>
      <w:r w:rsidR="00B126D6">
        <w:t xml:space="preserve"> № 1</w:t>
      </w:r>
      <w:r w:rsidRPr="00A456BC">
        <w:t xml:space="preserve"> </w:t>
      </w:r>
    </w:p>
    <w:p w:rsidR="0071127F" w:rsidRPr="00A456BC" w:rsidRDefault="00A456BC" w:rsidP="00A456BC">
      <w:pPr>
        <w:jc w:val="right"/>
      </w:pPr>
      <w:r w:rsidRPr="00A456BC">
        <w:t xml:space="preserve">                                                                                              к муниципальной программе</w:t>
      </w:r>
    </w:p>
    <w:p w:rsidR="00A456BC" w:rsidRDefault="00B82CED" w:rsidP="00A456BC">
      <w:pPr>
        <w:suppressAutoHyphens w:val="0"/>
        <w:jc w:val="right"/>
        <w:rPr>
          <w:lang w:eastAsia="ru-RU"/>
        </w:rPr>
      </w:pPr>
      <w:r>
        <w:rPr>
          <w:lang w:eastAsia="ru-RU"/>
        </w:rPr>
        <w:t>«</w:t>
      </w:r>
      <w:r w:rsidR="00A456BC" w:rsidRPr="00B47D1D">
        <w:rPr>
          <w:lang w:eastAsia="ru-RU"/>
        </w:rPr>
        <w:t>Энергосбережение и повышение</w:t>
      </w:r>
    </w:p>
    <w:p w:rsidR="00A456BC" w:rsidRDefault="00A456BC" w:rsidP="00A456BC">
      <w:pPr>
        <w:suppressAutoHyphens w:val="0"/>
        <w:jc w:val="right"/>
        <w:rPr>
          <w:lang w:eastAsia="ru-RU"/>
        </w:rPr>
      </w:pPr>
      <w:r w:rsidRPr="00B47D1D">
        <w:rPr>
          <w:lang w:eastAsia="ru-RU"/>
        </w:rPr>
        <w:t xml:space="preserve"> энергетической эффективности в</w:t>
      </w:r>
    </w:p>
    <w:p w:rsidR="00A456BC" w:rsidRDefault="00DA62EE" w:rsidP="00A456BC">
      <w:pPr>
        <w:suppressAutoHyphens w:val="0"/>
        <w:jc w:val="right"/>
        <w:rPr>
          <w:lang w:eastAsia="ru-RU"/>
        </w:rPr>
      </w:pP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Курумкан</w:t>
      </w:r>
      <w:r w:rsidR="00A456BC" w:rsidRPr="00B47D1D">
        <w:rPr>
          <w:lang w:eastAsia="ru-RU"/>
        </w:rPr>
        <w:t>ском</w:t>
      </w:r>
      <w:proofErr w:type="spellEnd"/>
      <w:r w:rsidR="00A456BC" w:rsidRPr="00B47D1D">
        <w:rPr>
          <w:lang w:eastAsia="ru-RU"/>
        </w:rPr>
        <w:t xml:space="preserve"> районе на 2022-2024годы»</w:t>
      </w:r>
    </w:p>
    <w:p w:rsidR="00A456BC" w:rsidRPr="00B47D1D" w:rsidRDefault="00A456BC" w:rsidP="00A456BC">
      <w:pPr>
        <w:suppressAutoHyphens w:val="0"/>
        <w:jc w:val="right"/>
        <w:rPr>
          <w:lang w:eastAsia="ru-RU"/>
        </w:rPr>
      </w:pPr>
      <w:r w:rsidRPr="00B47D1D">
        <w:rPr>
          <w:lang w:eastAsia="ru-RU"/>
        </w:rPr>
        <w:t xml:space="preserve">от </w:t>
      </w:r>
      <w:r w:rsidR="0032167C">
        <w:rPr>
          <w:lang w:eastAsia="ru-RU"/>
        </w:rPr>
        <w:t>16 ноября</w:t>
      </w:r>
      <w:r w:rsidRPr="00B47D1D">
        <w:rPr>
          <w:lang w:eastAsia="ru-RU"/>
        </w:rPr>
        <w:t xml:space="preserve"> </w:t>
      </w:r>
      <w:r w:rsidR="0032167C">
        <w:rPr>
          <w:lang w:eastAsia="ru-RU"/>
        </w:rPr>
        <w:t xml:space="preserve">2023 </w:t>
      </w:r>
      <w:r w:rsidR="000125DA">
        <w:rPr>
          <w:lang w:eastAsia="ru-RU"/>
        </w:rPr>
        <w:t xml:space="preserve">г. </w:t>
      </w:r>
      <w:r w:rsidRPr="00B47D1D">
        <w:rPr>
          <w:lang w:eastAsia="ru-RU"/>
        </w:rPr>
        <w:t xml:space="preserve">№ </w:t>
      </w:r>
      <w:r w:rsidR="0032167C">
        <w:rPr>
          <w:lang w:eastAsia="ru-RU"/>
        </w:rPr>
        <w:t>499</w:t>
      </w:r>
      <w:r w:rsidRPr="00B47D1D">
        <w:rPr>
          <w:lang w:eastAsia="ru-RU"/>
        </w:rPr>
        <w:t xml:space="preserve"> </w:t>
      </w:r>
      <w:r w:rsidRPr="00B47D1D">
        <w:rPr>
          <w:lang w:eastAsia="ru-RU"/>
        </w:rPr>
        <w:tab/>
      </w:r>
    </w:p>
    <w:p w:rsidR="00A456BC" w:rsidRDefault="00A456BC" w:rsidP="00A456BC">
      <w:pPr>
        <w:jc w:val="right"/>
        <w:rPr>
          <w:rFonts w:eastAsia="Arial" w:cs="Arial"/>
          <w:sz w:val="28"/>
          <w:szCs w:val="28"/>
        </w:rPr>
      </w:pPr>
    </w:p>
    <w:p w:rsidR="00A456BC" w:rsidRPr="00A456BC" w:rsidRDefault="00A456BC" w:rsidP="00A456BC">
      <w:pPr>
        <w:suppressAutoHyphens w:val="0"/>
        <w:jc w:val="center"/>
        <w:rPr>
          <w:b/>
          <w:lang w:eastAsia="ru-RU"/>
        </w:rPr>
      </w:pPr>
      <w:r w:rsidRPr="00A456BC">
        <w:rPr>
          <w:b/>
          <w:lang w:eastAsia="ru-RU"/>
        </w:rPr>
        <w:t>Перечень программных мероприятий и ресурсное обеспечение муниципальной программы</w:t>
      </w:r>
    </w:p>
    <w:tbl>
      <w:tblPr>
        <w:tblW w:w="132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5"/>
        <w:gridCol w:w="2431"/>
        <w:gridCol w:w="1348"/>
        <w:gridCol w:w="1136"/>
        <w:gridCol w:w="1134"/>
        <w:gridCol w:w="851"/>
        <w:gridCol w:w="113"/>
        <w:gridCol w:w="1021"/>
        <w:gridCol w:w="850"/>
        <w:gridCol w:w="28"/>
        <w:gridCol w:w="965"/>
        <w:gridCol w:w="884"/>
        <w:gridCol w:w="884"/>
        <w:gridCol w:w="884"/>
      </w:tblGrid>
      <w:tr w:rsidR="0099393D" w:rsidRPr="00A456BC" w:rsidTr="006E0B76">
        <w:trPr>
          <w:gridAfter w:val="3"/>
          <w:wAfter w:w="2652" w:type="dxa"/>
          <w:trHeight w:val="63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3D" w:rsidRPr="00A456BC" w:rsidRDefault="0099393D" w:rsidP="00A456B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№</w:t>
            </w:r>
            <w:proofErr w:type="spellStart"/>
            <w:r w:rsidRPr="00A456BC">
              <w:rPr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3D" w:rsidRPr="00A456BC" w:rsidRDefault="0099393D" w:rsidP="00A456B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3D" w:rsidRPr="00A456BC" w:rsidRDefault="0099393D" w:rsidP="00A456B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3D" w:rsidRPr="00A456BC" w:rsidRDefault="0099393D" w:rsidP="00A456B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Срок</w:t>
            </w:r>
            <w:r>
              <w:rPr>
                <w:color w:val="000000"/>
                <w:lang w:eastAsia="ru-RU"/>
              </w:rPr>
              <w:t xml:space="preserve"> исполнения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3D" w:rsidRPr="00A456BC" w:rsidRDefault="0099393D" w:rsidP="00A456B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Планируемые объемы финансирования</w:t>
            </w:r>
            <w:r>
              <w:rPr>
                <w:color w:val="000000"/>
                <w:lang w:eastAsia="ru-RU"/>
              </w:rPr>
              <w:t xml:space="preserve"> </w:t>
            </w:r>
            <w:r w:rsidRPr="00A456BC">
              <w:rPr>
                <w:color w:val="000000"/>
                <w:lang w:eastAsia="ru-RU"/>
              </w:rPr>
              <w:t>на реализацию программы, тыс. рублей</w:t>
            </w:r>
          </w:p>
          <w:p w:rsidR="0099393D" w:rsidRPr="00A456BC" w:rsidRDefault="0099393D" w:rsidP="00A456BC">
            <w:pPr>
              <w:suppressAutoHyphens w:val="0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 </w:t>
            </w:r>
          </w:p>
        </w:tc>
      </w:tr>
      <w:tr w:rsidR="0099393D" w:rsidRPr="00A456BC" w:rsidTr="006E0B76">
        <w:trPr>
          <w:trHeight w:val="630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3D" w:rsidRPr="00A456BC" w:rsidRDefault="0099393D" w:rsidP="0099393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3D" w:rsidRPr="00A456BC" w:rsidRDefault="0099393D" w:rsidP="0099393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3D" w:rsidRPr="00A456BC" w:rsidRDefault="0099393D" w:rsidP="0099393D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3D" w:rsidRPr="00A456BC" w:rsidRDefault="0099393D" w:rsidP="0099393D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3D" w:rsidRDefault="0099393D" w:rsidP="0099393D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3D" w:rsidRDefault="0099393D" w:rsidP="009939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3D" w:rsidRDefault="0099393D" w:rsidP="009939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93D" w:rsidRDefault="0099393D" w:rsidP="009939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3D" w:rsidRPr="00A456BC" w:rsidRDefault="0099393D" w:rsidP="0099393D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ВИ</w:t>
            </w:r>
          </w:p>
        </w:tc>
        <w:tc>
          <w:tcPr>
            <w:tcW w:w="884" w:type="dxa"/>
            <w:vAlign w:val="center"/>
          </w:tcPr>
          <w:p w:rsidR="0099393D" w:rsidRPr="00A456BC" w:rsidRDefault="0099393D" w:rsidP="0099393D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884" w:type="dxa"/>
            <w:vAlign w:val="center"/>
          </w:tcPr>
          <w:p w:rsidR="0099393D" w:rsidRPr="00A456BC" w:rsidRDefault="0099393D" w:rsidP="0099393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МБ</w:t>
            </w:r>
          </w:p>
        </w:tc>
        <w:tc>
          <w:tcPr>
            <w:tcW w:w="884" w:type="dxa"/>
            <w:vAlign w:val="center"/>
          </w:tcPr>
          <w:p w:rsidR="0099393D" w:rsidRPr="00A456BC" w:rsidRDefault="0099393D" w:rsidP="0099393D">
            <w:pPr>
              <w:suppressAutoHyphens w:val="0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ВС</w:t>
            </w:r>
          </w:p>
        </w:tc>
      </w:tr>
      <w:tr w:rsidR="007112CC" w:rsidRPr="00A456BC" w:rsidTr="006E0B76">
        <w:trPr>
          <w:gridAfter w:val="3"/>
          <w:wAfter w:w="2652" w:type="dxa"/>
          <w:trHeight w:val="31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456B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456B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Всего по программе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456B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CC" w:rsidRPr="004A5D56" w:rsidRDefault="00735528" w:rsidP="00735528">
            <w:pPr>
              <w:suppressAutoHyphens w:val="0"/>
              <w:jc w:val="right"/>
              <w:rPr>
                <w:b/>
                <w:bCs/>
                <w:color w:val="00000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</w:rPr>
              <w:t>133381</w:t>
            </w:r>
            <w:r w:rsidR="00431EEE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0</w:t>
            </w:r>
            <w:r w:rsidR="00246533">
              <w:rPr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4A5D56" w:rsidRDefault="00431EEE" w:rsidP="007112CC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31EEE">
              <w:rPr>
                <w:b/>
                <w:bCs/>
                <w:color w:val="000000"/>
              </w:rPr>
              <w:t>122114,86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4A5D56" w:rsidRDefault="00431EEE" w:rsidP="007112CC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31EEE">
              <w:rPr>
                <w:b/>
                <w:bCs/>
                <w:color w:val="000000"/>
              </w:rPr>
              <w:t>10799,18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4A5D56" w:rsidRDefault="00431EEE" w:rsidP="007112CC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431EEE">
              <w:rPr>
                <w:b/>
                <w:bCs/>
                <w:color w:val="000000"/>
              </w:rPr>
              <w:t>317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246533" w:rsidRDefault="00246533" w:rsidP="007112CC">
            <w:pPr>
              <w:jc w:val="center"/>
              <w:rPr>
                <w:b/>
                <w:bCs/>
                <w:color w:val="000000"/>
              </w:rPr>
            </w:pPr>
            <w:r w:rsidRPr="00246533">
              <w:rPr>
                <w:b/>
                <w:bCs/>
                <w:color w:val="000000"/>
              </w:rPr>
              <w:t>150</w:t>
            </w:r>
          </w:p>
        </w:tc>
      </w:tr>
      <w:tr w:rsidR="007112CC" w:rsidRPr="00A456BC" w:rsidTr="006E0B76">
        <w:trPr>
          <w:gridAfter w:val="3"/>
          <w:wAfter w:w="265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CC" w:rsidRPr="002D154F" w:rsidRDefault="00B82CED" w:rsidP="007112CC">
            <w:pPr>
              <w:jc w:val="right"/>
              <w:rPr>
                <w:b/>
                <w:bCs/>
                <w:color w:val="000000"/>
              </w:rPr>
            </w:pPr>
            <w:r w:rsidRPr="002D154F">
              <w:rPr>
                <w:b/>
                <w:bCs/>
                <w:color w:val="000000"/>
              </w:rPr>
              <w:t>7756,17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2D154F" w:rsidRDefault="007112CC" w:rsidP="007112CC">
            <w:pPr>
              <w:jc w:val="center"/>
              <w:rPr>
                <w:b/>
                <w:bCs/>
                <w:color w:val="000000"/>
              </w:rPr>
            </w:pPr>
            <w:r w:rsidRPr="002D154F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2D154F" w:rsidRDefault="00B82CED" w:rsidP="007112CC">
            <w:pPr>
              <w:jc w:val="center"/>
              <w:rPr>
                <w:b/>
                <w:bCs/>
                <w:color w:val="000000"/>
              </w:rPr>
            </w:pPr>
            <w:r w:rsidRPr="002D154F">
              <w:rPr>
                <w:b/>
                <w:bCs/>
                <w:color w:val="000000"/>
              </w:rPr>
              <w:t>7566,74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2D154F" w:rsidRDefault="00552F66" w:rsidP="00711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</w:t>
            </w:r>
            <w:r w:rsidR="00B82CED" w:rsidRPr="002D154F">
              <w:rPr>
                <w:b/>
                <w:bCs/>
                <w:color w:val="000000"/>
              </w:rPr>
              <w:t>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246533" w:rsidRDefault="00552F66" w:rsidP="00711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</w:tr>
      <w:tr w:rsidR="007112CC" w:rsidRPr="00A456BC" w:rsidTr="006E0B76">
        <w:trPr>
          <w:gridAfter w:val="3"/>
          <w:wAfter w:w="265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CC" w:rsidRPr="002D154F" w:rsidRDefault="00431EEE" w:rsidP="007112CC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2D154F">
              <w:rPr>
                <w:b/>
                <w:bCs/>
                <w:color w:val="000000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2D154F" w:rsidRDefault="007112CC" w:rsidP="007112CC">
            <w:pPr>
              <w:jc w:val="center"/>
              <w:rPr>
                <w:b/>
                <w:bCs/>
                <w:color w:val="000000"/>
              </w:rPr>
            </w:pPr>
            <w:r w:rsidRPr="002D154F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2D154F" w:rsidRDefault="007112CC" w:rsidP="007112CC">
            <w:pPr>
              <w:jc w:val="center"/>
              <w:rPr>
                <w:b/>
                <w:bCs/>
                <w:color w:val="000000"/>
              </w:rPr>
            </w:pPr>
            <w:r w:rsidRPr="002D154F">
              <w:rPr>
                <w:b/>
                <w:bCs/>
                <w:color w:val="000000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2D154F" w:rsidRDefault="00246533" w:rsidP="007112CC">
            <w:pPr>
              <w:jc w:val="center"/>
              <w:rPr>
                <w:b/>
                <w:bCs/>
                <w:color w:val="000000"/>
              </w:rPr>
            </w:pPr>
            <w:r w:rsidRPr="002D154F">
              <w:rPr>
                <w:b/>
                <w:bCs/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246533" w:rsidRDefault="00246533" w:rsidP="007112CC">
            <w:pPr>
              <w:jc w:val="center"/>
              <w:rPr>
                <w:b/>
                <w:bCs/>
                <w:color w:val="000000"/>
              </w:rPr>
            </w:pPr>
            <w:r w:rsidRPr="00246533">
              <w:rPr>
                <w:b/>
                <w:bCs/>
                <w:color w:val="000000"/>
              </w:rPr>
              <w:t>20</w:t>
            </w:r>
            <w:r w:rsidR="007112CC" w:rsidRPr="00246533">
              <w:rPr>
                <w:b/>
                <w:bCs/>
                <w:color w:val="000000"/>
              </w:rPr>
              <w:t>0</w:t>
            </w:r>
          </w:p>
        </w:tc>
      </w:tr>
      <w:tr w:rsidR="007112CC" w:rsidRPr="00A456BC" w:rsidTr="006E0B76">
        <w:trPr>
          <w:gridAfter w:val="3"/>
          <w:wAfter w:w="265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2CC" w:rsidRPr="002D154F" w:rsidRDefault="00B82CED" w:rsidP="00B82CED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2D154F">
              <w:rPr>
                <w:b/>
                <w:bCs/>
                <w:color w:val="000000"/>
              </w:rPr>
              <w:t>141487,21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2D154F" w:rsidRDefault="00431EEE" w:rsidP="007112CC">
            <w:pPr>
              <w:jc w:val="center"/>
              <w:rPr>
                <w:b/>
                <w:bCs/>
                <w:color w:val="000000"/>
              </w:rPr>
            </w:pPr>
            <w:r w:rsidRPr="002D154F">
              <w:rPr>
                <w:b/>
                <w:bCs/>
                <w:color w:val="000000"/>
              </w:rPr>
              <w:t>122114,86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2D154F" w:rsidRDefault="002D154F" w:rsidP="007112CC">
            <w:pPr>
              <w:jc w:val="center"/>
              <w:rPr>
                <w:b/>
                <w:bCs/>
                <w:color w:val="000000"/>
              </w:rPr>
            </w:pPr>
            <w:r w:rsidRPr="002D154F">
              <w:rPr>
                <w:b/>
                <w:bCs/>
                <w:color w:val="000000"/>
              </w:rPr>
              <w:t>18365,92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2D154F" w:rsidRDefault="00552F66" w:rsidP="007112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636</w:t>
            </w:r>
            <w:r w:rsidR="002D154F" w:rsidRPr="002D154F">
              <w:rPr>
                <w:b/>
                <w:bCs/>
                <w:color w:val="000000"/>
              </w:rPr>
              <w:t>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4A5D56" w:rsidRDefault="00552F66" w:rsidP="007112CC">
            <w:pPr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370</w:t>
            </w:r>
          </w:p>
        </w:tc>
      </w:tr>
      <w:tr w:rsidR="0099393D" w:rsidRPr="00A456BC" w:rsidTr="006E0B76">
        <w:trPr>
          <w:gridAfter w:val="3"/>
          <w:wAfter w:w="2652" w:type="dxa"/>
          <w:trHeight w:val="63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3D" w:rsidRPr="00A456BC" w:rsidRDefault="0099393D" w:rsidP="0099393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 </w:t>
            </w:r>
          </w:p>
        </w:tc>
        <w:tc>
          <w:tcPr>
            <w:tcW w:w="98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3D" w:rsidRPr="00A456BC" w:rsidRDefault="0099393D" w:rsidP="0099393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Задача 1. Повышение энергетической эффективности путем выполнения мероприятий по энергосбережению в социальной сфере</w:t>
            </w:r>
          </w:p>
        </w:tc>
      </w:tr>
      <w:tr w:rsidR="007112CC" w:rsidRPr="00A456BC" w:rsidTr="00A13F5B">
        <w:trPr>
          <w:gridAfter w:val="3"/>
          <w:wAfter w:w="2652" w:type="dxa"/>
          <w:trHeight w:val="915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1.1.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Default="007112CC" w:rsidP="007112CC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Мероприятие. Выполнение муниципальными учреждениями культуры мероприятий по энергосбережению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Default="004A5D56" w:rsidP="007112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</w:t>
            </w:r>
            <w:r w:rsidR="007112CC">
              <w:rPr>
                <w:color w:val="000000"/>
              </w:rPr>
              <w:t xml:space="preserve"> культуры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Default="007112CC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4A5D56" w:rsidRDefault="00321980" w:rsidP="007112CC">
            <w:pPr>
              <w:jc w:val="center"/>
              <w:rPr>
                <w:color w:val="000000"/>
                <w:highlight w:val="yellow"/>
              </w:rPr>
            </w:pPr>
            <w:r w:rsidRPr="00321980">
              <w:rPr>
                <w:color w:val="000000"/>
              </w:rPr>
              <w:t>12784,64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321980" w:rsidRDefault="00321980" w:rsidP="007112CC">
            <w:pPr>
              <w:jc w:val="center"/>
              <w:rPr>
                <w:color w:val="000000"/>
              </w:rPr>
            </w:pPr>
            <w:r w:rsidRPr="00321980">
              <w:rPr>
                <w:color w:val="000000"/>
              </w:rPr>
              <w:t>8369,84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321980" w:rsidRDefault="00321980" w:rsidP="007112CC">
            <w:pPr>
              <w:jc w:val="center"/>
              <w:rPr>
                <w:color w:val="000000"/>
              </w:rPr>
            </w:pPr>
            <w:r w:rsidRPr="00321980">
              <w:rPr>
                <w:color w:val="000000"/>
              </w:rPr>
              <w:t>4197,1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4A5D56" w:rsidRDefault="00321980" w:rsidP="007112CC">
            <w:pPr>
              <w:jc w:val="center"/>
              <w:rPr>
                <w:color w:val="000000"/>
                <w:highlight w:val="yellow"/>
              </w:rPr>
            </w:pPr>
            <w:r w:rsidRPr="00321980">
              <w:rPr>
                <w:color w:val="000000"/>
              </w:rPr>
              <w:t>217,7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Default="00321980" w:rsidP="001E1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112CC" w:rsidRPr="00A456BC" w:rsidTr="00A13F5B">
        <w:trPr>
          <w:gridAfter w:val="3"/>
          <w:wAfter w:w="265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4A5D56" w:rsidRDefault="00321980" w:rsidP="007112CC">
            <w:pPr>
              <w:jc w:val="center"/>
              <w:rPr>
                <w:color w:val="000000"/>
                <w:highlight w:val="yellow"/>
              </w:rPr>
            </w:pPr>
            <w:r w:rsidRPr="00321980">
              <w:rPr>
                <w:color w:val="000000"/>
              </w:rPr>
              <w:t>15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321980" w:rsidRDefault="007112CC" w:rsidP="007112CC">
            <w:pPr>
              <w:jc w:val="center"/>
              <w:rPr>
                <w:color w:val="000000"/>
              </w:rPr>
            </w:pPr>
            <w:r w:rsidRPr="00321980">
              <w:rPr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321980" w:rsidRDefault="007112CC" w:rsidP="007112CC">
            <w:pPr>
              <w:jc w:val="center"/>
              <w:rPr>
                <w:color w:val="000000"/>
              </w:rPr>
            </w:pPr>
            <w:r w:rsidRPr="00321980">
              <w:rPr>
                <w:color w:val="000000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321980" w:rsidRDefault="00321980" w:rsidP="007112CC">
            <w:pPr>
              <w:jc w:val="center"/>
              <w:rPr>
                <w:color w:val="000000"/>
              </w:rPr>
            </w:pPr>
            <w:r w:rsidRPr="00321980">
              <w:rPr>
                <w:color w:val="000000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321980" w:rsidP="001E14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</w:tr>
      <w:tr w:rsidR="007112CC" w:rsidRPr="00A456BC" w:rsidTr="00A13F5B">
        <w:trPr>
          <w:gridAfter w:val="3"/>
          <w:wAfter w:w="265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4A5D56" w:rsidRDefault="007112CC" w:rsidP="007112CC">
            <w:pPr>
              <w:jc w:val="center"/>
              <w:rPr>
                <w:color w:val="000000"/>
                <w:highlight w:val="yellow"/>
              </w:rPr>
            </w:pPr>
            <w:r w:rsidRPr="00321980">
              <w:rPr>
                <w:color w:val="000000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321980" w:rsidRDefault="007112CC" w:rsidP="007112CC">
            <w:pPr>
              <w:jc w:val="center"/>
              <w:rPr>
                <w:color w:val="000000"/>
              </w:rPr>
            </w:pPr>
            <w:r w:rsidRPr="00321980">
              <w:rPr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321980" w:rsidRDefault="007112CC" w:rsidP="007112CC">
            <w:pPr>
              <w:jc w:val="center"/>
              <w:rPr>
                <w:color w:val="000000"/>
              </w:rPr>
            </w:pPr>
            <w:r w:rsidRPr="00321980">
              <w:rPr>
                <w:color w:val="000000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321980" w:rsidRDefault="007112CC" w:rsidP="007112CC">
            <w:pPr>
              <w:jc w:val="center"/>
              <w:rPr>
                <w:color w:val="000000"/>
              </w:rPr>
            </w:pPr>
            <w:r w:rsidRPr="00321980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321980" w:rsidP="001E14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</w:tr>
      <w:tr w:rsidR="004A5D56" w:rsidRPr="00A456BC" w:rsidTr="00A13F5B">
        <w:trPr>
          <w:gridAfter w:val="3"/>
          <w:wAfter w:w="2652" w:type="dxa"/>
          <w:trHeight w:val="15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56" w:rsidRPr="00A456BC" w:rsidRDefault="004A5D56" w:rsidP="007112C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1.1.1.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56" w:rsidRDefault="004A5D56" w:rsidP="007112CC">
            <w:pPr>
              <w:jc w:val="both"/>
              <w:rPr>
                <w:color w:val="000000"/>
              </w:rPr>
            </w:pPr>
            <w:r w:rsidRPr="004A5D56">
              <w:rPr>
                <w:color w:val="000000"/>
              </w:rPr>
              <w:t xml:space="preserve">Капитальный ремонт </w:t>
            </w:r>
            <w:proofErr w:type="spellStart"/>
            <w:r w:rsidRPr="004A5D56">
              <w:rPr>
                <w:color w:val="000000"/>
              </w:rPr>
              <w:t>Аргадинского</w:t>
            </w:r>
            <w:proofErr w:type="spellEnd"/>
            <w:r w:rsidRPr="004A5D56">
              <w:rPr>
                <w:color w:val="000000"/>
              </w:rPr>
              <w:t xml:space="preserve"> ДК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56" w:rsidRDefault="004A5D56" w:rsidP="007112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56" w:rsidRDefault="004A5D56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56" w:rsidRDefault="004A5D56" w:rsidP="0056432C">
            <w:pPr>
              <w:rPr>
                <w:color w:val="000000"/>
              </w:rPr>
            </w:pPr>
            <w:r>
              <w:rPr>
                <w:color w:val="000000"/>
              </w:rPr>
              <w:t>10764,37 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56" w:rsidRDefault="004A5D56" w:rsidP="0056432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4A5D56">
              <w:rPr>
                <w:color w:val="000000"/>
              </w:rPr>
              <w:t>6349,57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56" w:rsidRDefault="004A5D56" w:rsidP="0056432C">
            <w:pPr>
              <w:rPr>
                <w:color w:val="000000"/>
              </w:rPr>
            </w:pPr>
            <w:r w:rsidRPr="004A5D56">
              <w:rPr>
                <w:color w:val="000000"/>
              </w:rPr>
              <w:t>4197,1</w:t>
            </w:r>
            <w:r>
              <w:rPr>
                <w:color w:val="000000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56" w:rsidRDefault="004A5D56" w:rsidP="0056432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4A5D56">
              <w:rPr>
                <w:color w:val="000000"/>
              </w:rPr>
              <w:t>217,7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56" w:rsidRDefault="00321980" w:rsidP="001E1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5D56" w:rsidRPr="00A456BC" w:rsidTr="00A13F5B">
        <w:trPr>
          <w:gridAfter w:val="3"/>
          <w:wAfter w:w="2652" w:type="dxa"/>
          <w:trHeight w:val="15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56" w:rsidRPr="00A456BC" w:rsidRDefault="004A5D56" w:rsidP="007112C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1.1.2.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56" w:rsidRDefault="004A5D56" w:rsidP="007112CC">
            <w:pPr>
              <w:jc w:val="both"/>
              <w:rPr>
                <w:color w:val="000000"/>
              </w:rPr>
            </w:pPr>
            <w:r w:rsidRPr="004A5D56">
              <w:rPr>
                <w:color w:val="000000"/>
              </w:rPr>
              <w:t>Капитальный ремонт МБУК "КДМЦ МО "</w:t>
            </w:r>
            <w:proofErr w:type="spellStart"/>
            <w:r w:rsidRPr="004A5D56">
              <w:rPr>
                <w:color w:val="000000"/>
              </w:rPr>
              <w:t>Курумканский</w:t>
            </w:r>
            <w:proofErr w:type="spellEnd"/>
            <w:r w:rsidRPr="004A5D56">
              <w:rPr>
                <w:color w:val="000000"/>
              </w:rPr>
              <w:t xml:space="preserve"> район""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56" w:rsidRDefault="004A5D56" w:rsidP="007112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56" w:rsidRDefault="004A5D56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56" w:rsidRDefault="004A5D56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2020,27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56" w:rsidRDefault="004A5D56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D56" w:rsidRPr="00A456BC" w:rsidRDefault="004A5D5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2020,27</w:t>
            </w:r>
          </w:p>
          <w:p w:rsidR="004A5D56" w:rsidRDefault="004A5D56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56" w:rsidRDefault="004A5D56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D56" w:rsidRPr="00A456BC" w:rsidRDefault="004A5D5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  <w:r w:rsidR="00321980">
              <w:rPr>
                <w:color w:val="000000"/>
              </w:rPr>
              <w:t>0</w:t>
            </w:r>
          </w:p>
          <w:p w:rsidR="004A5D56" w:rsidRDefault="004A5D56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D56" w:rsidRDefault="00321980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D56" w:rsidRDefault="004A5D56" w:rsidP="001E14AD">
            <w:pPr>
              <w:jc w:val="center"/>
              <w:rPr>
                <w:color w:val="000000"/>
              </w:rPr>
            </w:pPr>
          </w:p>
          <w:p w:rsidR="004A5D56" w:rsidRPr="00A456BC" w:rsidRDefault="00321980" w:rsidP="001E14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  <w:p w:rsidR="004A5D56" w:rsidRDefault="004A5D56" w:rsidP="001E14AD">
            <w:pPr>
              <w:jc w:val="center"/>
              <w:rPr>
                <w:color w:val="000000"/>
              </w:rPr>
            </w:pPr>
          </w:p>
        </w:tc>
      </w:tr>
      <w:tr w:rsidR="00C32DBA" w:rsidRPr="00A456BC" w:rsidTr="00871D87">
        <w:trPr>
          <w:gridAfter w:val="3"/>
          <w:wAfter w:w="2652" w:type="dxa"/>
          <w:trHeight w:val="155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BA" w:rsidRPr="00A456BC" w:rsidRDefault="00C32DBA" w:rsidP="007112C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1.1.4.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BA" w:rsidRDefault="00C32DBA" w:rsidP="007112CC">
            <w:pPr>
              <w:rPr>
                <w:color w:val="000000"/>
              </w:rPr>
            </w:pPr>
            <w:r>
              <w:rPr>
                <w:color w:val="000000"/>
              </w:rPr>
              <w:t>Замена ламп накаливания на энергосберегающие в бюджетных учреждениях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BA" w:rsidRDefault="00C32DBA" w:rsidP="00C32D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культуры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BA" w:rsidRPr="00A456BC" w:rsidRDefault="00C32DBA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2023</w:t>
            </w:r>
          </w:p>
          <w:p w:rsidR="00C32DBA" w:rsidRDefault="00C32DBA" w:rsidP="007112C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BA" w:rsidRDefault="00C32DBA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32DBA" w:rsidRPr="00A456BC" w:rsidRDefault="00C32DBA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15</w:t>
            </w:r>
          </w:p>
          <w:p w:rsidR="00C32DBA" w:rsidRDefault="00C32DBA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BA" w:rsidRDefault="00C32DBA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32DBA" w:rsidRPr="00A456BC" w:rsidRDefault="00C32DBA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0</w:t>
            </w:r>
          </w:p>
          <w:p w:rsidR="00C32DBA" w:rsidRDefault="00C32DBA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BA" w:rsidRDefault="00C32DBA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32DBA" w:rsidRPr="00A456BC" w:rsidRDefault="00C32DBA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0</w:t>
            </w:r>
          </w:p>
          <w:p w:rsidR="00C32DBA" w:rsidRDefault="00C32DBA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BA" w:rsidRDefault="00C32DBA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32DBA" w:rsidRPr="00A456BC" w:rsidRDefault="00C32DBA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15</w:t>
            </w:r>
          </w:p>
          <w:p w:rsidR="00C32DBA" w:rsidRDefault="00C32DBA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BA" w:rsidRDefault="00C32DBA" w:rsidP="007112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C32DBA" w:rsidRPr="00A456BC" w:rsidRDefault="00C32DBA" w:rsidP="00C32DBA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  <w:p w:rsidR="00C32DBA" w:rsidRDefault="00C32DBA" w:rsidP="007112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112CC" w:rsidRPr="00A456BC" w:rsidTr="00871D87">
        <w:trPr>
          <w:gridAfter w:val="3"/>
          <w:wAfter w:w="2652" w:type="dxa"/>
          <w:trHeight w:val="91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1.2.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Default="007112CC" w:rsidP="00871D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Выполнение муниципальными учреждениями образования </w:t>
            </w:r>
            <w:r>
              <w:rPr>
                <w:color w:val="000000"/>
              </w:rPr>
              <w:lastRenderedPageBreak/>
              <w:t>мероприятий по энергосбережению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Default="007112CC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Default="007112CC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13F5B" w:rsidRDefault="00321980" w:rsidP="007112CC">
            <w:pPr>
              <w:jc w:val="center"/>
              <w:rPr>
                <w:color w:val="000000"/>
                <w:highlight w:val="yellow"/>
              </w:rPr>
            </w:pPr>
            <w:r w:rsidRPr="00321980">
              <w:rPr>
                <w:color w:val="000000"/>
              </w:rPr>
              <w:t>114726,6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13F5B" w:rsidRDefault="0085039D" w:rsidP="007112C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1137</w:t>
            </w:r>
            <w:r w:rsidR="00F26A5D" w:rsidRPr="00F26A5D">
              <w:rPr>
                <w:color w:val="000000"/>
              </w:rPr>
              <w:t>45,02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F26A5D" w:rsidRDefault="00F26A5D" w:rsidP="007112CC">
            <w:pPr>
              <w:jc w:val="center"/>
              <w:rPr>
                <w:color w:val="000000"/>
              </w:rPr>
            </w:pPr>
            <w:r w:rsidRPr="00F26A5D">
              <w:rPr>
                <w:color w:val="000000"/>
              </w:rPr>
              <w:t>945,08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13F5B" w:rsidRDefault="00F26A5D" w:rsidP="007112CC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F26A5D" w:rsidRDefault="007112CC" w:rsidP="007112CC">
            <w:pPr>
              <w:jc w:val="center"/>
              <w:rPr>
                <w:color w:val="000000"/>
              </w:rPr>
            </w:pPr>
            <w:r w:rsidRPr="00F26A5D">
              <w:rPr>
                <w:color w:val="000000"/>
              </w:rPr>
              <w:t>0</w:t>
            </w:r>
          </w:p>
        </w:tc>
      </w:tr>
      <w:tr w:rsidR="007112CC" w:rsidRPr="00A456BC" w:rsidTr="00A13F5B">
        <w:trPr>
          <w:gridAfter w:val="3"/>
          <w:wAfter w:w="265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13F5B" w:rsidRDefault="00321980" w:rsidP="007112CC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  <w:r w:rsidRPr="00321980">
              <w:rPr>
                <w:color w:val="000000"/>
              </w:rPr>
              <w:t>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F26A5D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26A5D">
              <w:rPr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F26A5D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26A5D">
              <w:rPr>
                <w:color w:val="000000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F26A5D" w:rsidRDefault="00F26A5D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26A5D"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F26A5D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26A5D">
              <w:rPr>
                <w:color w:val="000000"/>
              </w:rPr>
              <w:t>0</w:t>
            </w:r>
          </w:p>
        </w:tc>
      </w:tr>
      <w:tr w:rsidR="007112CC" w:rsidRPr="00A456BC" w:rsidTr="0085039D">
        <w:trPr>
          <w:gridAfter w:val="3"/>
          <w:wAfter w:w="2652" w:type="dxa"/>
          <w:trHeight w:val="315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13F5B" w:rsidRDefault="00321980" w:rsidP="007112CC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  <w:r w:rsidRPr="00321980">
              <w:rPr>
                <w:color w:val="000000"/>
              </w:rPr>
              <w:t>150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F26A5D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26A5D">
              <w:rPr>
                <w:color w:val="000000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F26A5D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26A5D">
              <w:rPr>
                <w:color w:val="000000"/>
              </w:rPr>
              <w:t>0,0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F26A5D" w:rsidRDefault="00F26A5D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26A5D">
              <w:rPr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F26A5D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26A5D">
              <w:rPr>
                <w:color w:val="000000"/>
              </w:rPr>
              <w:t>0,0</w:t>
            </w:r>
          </w:p>
        </w:tc>
      </w:tr>
      <w:tr w:rsidR="00A13F5B" w:rsidRPr="00A456BC" w:rsidTr="0085039D">
        <w:trPr>
          <w:gridAfter w:val="3"/>
          <w:wAfter w:w="2652" w:type="dxa"/>
          <w:trHeight w:val="218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Pr="00A456BC" w:rsidRDefault="00A13F5B" w:rsidP="007112C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lastRenderedPageBreak/>
              <w:t>1.2.1.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Default="00A13F5B" w:rsidP="007112CC">
            <w:pPr>
              <w:rPr>
                <w:color w:val="000000"/>
              </w:rPr>
            </w:pPr>
            <w:r w:rsidRPr="00A13F5B">
              <w:rPr>
                <w:color w:val="000000"/>
              </w:rPr>
              <w:t>Капитальный ремонт здания МБОУ "</w:t>
            </w:r>
            <w:proofErr w:type="spellStart"/>
            <w:r w:rsidRPr="00A13F5B">
              <w:rPr>
                <w:color w:val="000000"/>
              </w:rPr>
              <w:t>Курумканская</w:t>
            </w:r>
            <w:proofErr w:type="spellEnd"/>
            <w:r w:rsidRPr="00A13F5B">
              <w:rPr>
                <w:color w:val="000000"/>
              </w:rPr>
              <w:t xml:space="preserve"> СОШ № 1"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Default="00A13F5B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образование </w:t>
            </w:r>
            <w:proofErr w:type="spellStart"/>
            <w:r>
              <w:rPr>
                <w:color w:val="000000"/>
              </w:rPr>
              <w:t>Курумканского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Default="00A13F5B" w:rsidP="00677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A13F5B" w:rsidRDefault="00A13F5B" w:rsidP="0067708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Default="00A13F5B" w:rsidP="006770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66594,86</w:t>
            </w:r>
          </w:p>
          <w:p w:rsidR="00A13F5B" w:rsidRPr="00A456BC" w:rsidRDefault="00A13F5B" w:rsidP="0067708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13F5B" w:rsidRDefault="00A13F5B" w:rsidP="0067708C">
            <w:pPr>
              <w:jc w:val="center"/>
              <w:rPr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Default="00A13F5B" w:rsidP="0067708C">
            <w:pPr>
              <w:jc w:val="center"/>
              <w:rPr>
                <w:color w:val="000000"/>
              </w:rPr>
            </w:pPr>
            <w:r w:rsidRPr="00A13F5B">
              <w:rPr>
                <w:color w:val="000000"/>
              </w:rPr>
              <w:t>65928,91</w:t>
            </w:r>
          </w:p>
          <w:p w:rsidR="00A13F5B" w:rsidRPr="00A456BC" w:rsidRDefault="00A13F5B" w:rsidP="0067708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13F5B" w:rsidRDefault="00A13F5B" w:rsidP="0067708C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F5B" w:rsidRDefault="00A13F5B" w:rsidP="0067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3F5B">
              <w:rPr>
                <w:rFonts w:ascii="Calibri" w:hAnsi="Calibri" w:cs="Calibri"/>
                <w:color w:val="000000"/>
                <w:sz w:val="22"/>
                <w:szCs w:val="22"/>
              </w:rPr>
              <w:t>665,9486</w:t>
            </w:r>
          </w:p>
          <w:p w:rsidR="00A13F5B" w:rsidRPr="00A456BC" w:rsidRDefault="00A13F5B" w:rsidP="0067708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A13F5B" w:rsidRDefault="00A13F5B" w:rsidP="006770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Pr="00A456BC" w:rsidRDefault="00A13F5B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  <w:r w:rsidR="00F26A5D">
              <w:rPr>
                <w:color w:val="000000"/>
              </w:rPr>
              <w:t>0</w:t>
            </w:r>
          </w:p>
          <w:p w:rsidR="00A13F5B" w:rsidRDefault="00A13F5B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Default="00A13F5B" w:rsidP="007112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13F5B" w:rsidRPr="00A456BC" w:rsidRDefault="00A13F5B" w:rsidP="007112C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  <w:r w:rsidR="00F26A5D">
              <w:rPr>
                <w:color w:val="000000"/>
              </w:rPr>
              <w:t>0</w:t>
            </w:r>
          </w:p>
          <w:p w:rsidR="00A13F5B" w:rsidRDefault="00A13F5B" w:rsidP="007112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13F5B" w:rsidRPr="00A456BC" w:rsidTr="0085039D">
        <w:trPr>
          <w:gridAfter w:val="3"/>
          <w:wAfter w:w="2652" w:type="dxa"/>
          <w:trHeight w:val="279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Pr="00A456BC" w:rsidRDefault="00A13F5B" w:rsidP="007112C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1.2.2.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Default="00A13F5B" w:rsidP="007112CC">
            <w:pPr>
              <w:jc w:val="center"/>
              <w:rPr>
                <w:color w:val="000000"/>
              </w:rPr>
            </w:pPr>
            <w:r w:rsidRPr="00A13F5B">
              <w:rPr>
                <w:color w:val="000000"/>
              </w:rPr>
              <w:t>Капитальный ремонт здания МБОУ "</w:t>
            </w:r>
            <w:proofErr w:type="spellStart"/>
            <w:r w:rsidRPr="00A13F5B">
              <w:rPr>
                <w:color w:val="000000"/>
              </w:rPr>
              <w:t>Могойтинская</w:t>
            </w:r>
            <w:proofErr w:type="spellEnd"/>
            <w:r w:rsidRPr="00A13F5B">
              <w:rPr>
                <w:color w:val="000000"/>
              </w:rPr>
              <w:t xml:space="preserve"> СОШ им. В.С. Анищенко"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Default="00A13F5B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образование </w:t>
            </w:r>
            <w:proofErr w:type="spellStart"/>
            <w:r>
              <w:rPr>
                <w:color w:val="000000"/>
              </w:rPr>
              <w:t>Курумканского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Default="00A13F5B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Default="00A13F5B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13F5B" w:rsidRDefault="00A13F5B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20613,066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Default="00A13F5B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13F5B" w:rsidRPr="00A456BC" w:rsidRDefault="00A13F5B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</w:p>
          <w:p w:rsidR="00A13F5B" w:rsidRDefault="00A13F5B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85039D">
              <w:rPr>
                <w:color w:val="000000"/>
              </w:rPr>
              <w:t>20406,94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Default="00A13F5B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13F5B" w:rsidRPr="00A456BC" w:rsidRDefault="00A13F5B" w:rsidP="007112C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13F5B" w:rsidRDefault="00A13F5B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A13F5B">
              <w:rPr>
                <w:color w:val="000000"/>
              </w:rPr>
              <w:t>206,13066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Default="00F26A5D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13F5B">
              <w:rPr>
                <w:color w:val="000000"/>
              </w:rPr>
              <w:t> </w:t>
            </w:r>
          </w:p>
          <w:p w:rsidR="00A13F5B" w:rsidRDefault="00A13F5B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5B" w:rsidRDefault="00A13F5B" w:rsidP="007112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A13F5B" w:rsidRPr="00A456BC" w:rsidRDefault="00A13F5B" w:rsidP="007112C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 </w:t>
            </w:r>
            <w:r w:rsidR="00F26A5D">
              <w:rPr>
                <w:color w:val="000000"/>
              </w:rPr>
              <w:t>0</w:t>
            </w:r>
          </w:p>
          <w:p w:rsidR="00A13F5B" w:rsidRDefault="00A13F5B" w:rsidP="007112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7708C" w:rsidRPr="00A456BC" w:rsidTr="0067708C">
        <w:trPr>
          <w:gridAfter w:val="3"/>
          <w:wAfter w:w="2652" w:type="dxa"/>
          <w:trHeight w:val="367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Pr="00A456BC" w:rsidRDefault="0067708C" w:rsidP="007112C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1.2.3.</w:t>
            </w: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Default="0067708C" w:rsidP="007112CC">
            <w:pPr>
              <w:rPr>
                <w:color w:val="000000"/>
              </w:rPr>
            </w:pPr>
            <w:r w:rsidRPr="0067708C">
              <w:rPr>
                <w:color w:val="000000"/>
              </w:rPr>
              <w:t>Капитальный ремонт МБОУ "</w:t>
            </w:r>
            <w:proofErr w:type="spellStart"/>
            <w:r w:rsidRPr="0067708C">
              <w:rPr>
                <w:color w:val="000000"/>
              </w:rPr>
              <w:t>Элысунская</w:t>
            </w:r>
            <w:proofErr w:type="spellEnd"/>
            <w:r w:rsidRPr="0067708C">
              <w:rPr>
                <w:color w:val="000000"/>
              </w:rPr>
              <w:t xml:space="preserve"> ООШ"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Default="0067708C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образование </w:t>
            </w:r>
            <w:proofErr w:type="spellStart"/>
            <w:r>
              <w:rPr>
                <w:color w:val="000000"/>
              </w:rPr>
              <w:t>Курумканского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Default="0067708C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67708C" w:rsidRDefault="0067708C" w:rsidP="007112C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08C" w:rsidRDefault="0067708C" w:rsidP="001E14AD">
            <w:pPr>
              <w:jc w:val="center"/>
              <w:rPr>
                <w:color w:val="000000"/>
              </w:rPr>
            </w:pPr>
            <w:r w:rsidRPr="0067708C">
              <w:rPr>
                <w:color w:val="000000"/>
              </w:rPr>
              <w:t>23832,17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Default="0067708C" w:rsidP="001E14AD">
            <w:pPr>
              <w:jc w:val="center"/>
              <w:rPr>
                <w:color w:val="000000"/>
              </w:rPr>
            </w:pPr>
          </w:p>
          <w:p w:rsidR="0067708C" w:rsidRPr="00A456BC" w:rsidRDefault="0067708C" w:rsidP="001E14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708C">
              <w:rPr>
                <w:color w:val="000000"/>
              </w:rPr>
              <w:t>23832,17</w:t>
            </w:r>
          </w:p>
          <w:p w:rsidR="0067708C" w:rsidRDefault="0067708C" w:rsidP="001E14AD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Default="0067708C" w:rsidP="001E14AD">
            <w:pPr>
              <w:jc w:val="center"/>
              <w:rPr>
                <w:color w:val="000000"/>
              </w:rPr>
            </w:pPr>
          </w:p>
          <w:p w:rsidR="0067708C" w:rsidRPr="00A456BC" w:rsidRDefault="00F26A5D" w:rsidP="001E14AD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  <w:p w:rsidR="0067708C" w:rsidRDefault="0067708C" w:rsidP="001E14AD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Default="00F26A5D" w:rsidP="001E1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67708C" w:rsidRDefault="0067708C" w:rsidP="001E14AD">
            <w:pPr>
              <w:jc w:val="center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Default="0067708C" w:rsidP="001E14AD">
            <w:pPr>
              <w:jc w:val="center"/>
              <w:rPr>
                <w:color w:val="000000"/>
              </w:rPr>
            </w:pPr>
          </w:p>
          <w:p w:rsidR="0067708C" w:rsidRPr="00A456BC" w:rsidRDefault="00F26A5D" w:rsidP="001E14A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  <w:p w:rsidR="0067708C" w:rsidRDefault="0067708C" w:rsidP="001E14AD">
            <w:pPr>
              <w:jc w:val="center"/>
              <w:rPr>
                <w:color w:val="000000"/>
              </w:rPr>
            </w:pPr>
          </w:p>
        </w:tc>
      </w:tr>
      <w:tr w:rsidR="0067708C" w:rsidRPr="00A456BC" w:rsidTr="00321980">
        <w:trPr>
          <w:gridAfter w:val="3"/>
          <w:wAfter w:w="2652" w:type="dxa"/>
          <w:trHeight w:val="353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Pr="00A456BC" w:rsidRDefault="0067708C" w:rsidP="007112C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1.2.4.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Default="0067708C" w:rsidP="007112CC">
            <w:pPr>
              <w:jc w:val="center"/>
              <w:rPr>
                <w:color w:val="000000"/>
              </w:rPr>
            </w:pPr>
            <w:r w:rsidRPr="0067708C">
              <w:rPr>
                <w:color w:val="000000"/>
              </w:rPr>
              <w:t>Капитальный ремонт спортивного зала МБОУ "Майская СОШ"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Default="0067708C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образование </w:t>
            </w:r>
            <w:proofErr w:type="spellStart"/>
            <w:r>
              <w:rPr>
                <w:color w:val="000000"/>
              </w:rPr>
              <w:t>Курумканского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Default="0067708C" w:rsidP="00564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Default="0067708C" w:rsidP="0056432C">
            <w:pPr>
              <w:jc w:val="center"/>
              <w:rPr>
                <w:color w:val="000000"/>
              </w:rPr>
            </w:pPr>
          </w:p>
          <w:p w:rsidR="0067708C" w:rsidRPr="00A456BC" w:rsidRDefault="0067708C" w:rsidP="0056432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7708C" w:rsidRDefault="0067708C" w:rsidP="00564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3686,5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Default="0067708C" w:rsidP="0056432C">
            <w:pPr>
              <w:jc w:val="center"/>
              <w:rPr>
                <w:color w:val="000000"/>
              </w:rPr>
            </w:pPr>
          </w:p>
          <w:p w:rsidR="0067708C" w:rsidRPr="00A456BC" w:rsidRDefault="0067708C" w:rsidP="005643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3577</w:t>
            </w:r>
          </w:p>
          <w:p w:rsidR="0067708C" w:rsidRDefault="0067708C" w:rsidP="0056432C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Default="0067708C" w:rsidP="0056432C">
            <w:pPr>
              <w:jc w:val="center"/>
              <w:rPr>
                <w:color w:val="000000"/>
              </w:rPr>
            </w:pPr>
          </w:p>
          <w:p w:rsidR="0067708C" w:rsidRPr="00A456BC" w:rsidRDefault="0067708C" w:rsidP="0056432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7708C" w:rsidRDefault="0067708C" w:rsidP="0056432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Default="0067708C" w:rsidP="0056432C">
            <w:pPr>
              <w:jc w:val="center"/>
              <w:rPr>
                <w:color w:val="000000"/>
              </w:rPr>
            </w:pPr>
          </w:p>
          <w:p w:rsidR="0067708C" w:rsidRPr="00A456BC" w:rsidRDefault="0067708C" w:rsidP="0056432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67708C" w:rsidRDefault="0067708C" w:rsidP="00564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08C" w:rsidRDefault="0067708C" w:rsidP="0067708C">
            <w:pPr>
              <w:jc w:val="both"/>
              <w:rPr>
                <w:color w:val="000000"/>
              </w:rPr>
            </w:pPr>
          </w:p>
          <w:p w:rsidR="0067708C" w:rsidRPr="00A456BC" w:rsidRDefault="0067708C" w:rsidP="0067708C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67708C" w:rsidRDefault="0056432C" w:rsidP="006770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01D89" w:rsidRPr="00A456BC" w:rsidTr="00321980">
        <w:trPr>
          <w:gridAfter w:val="3"/>
          <w:wAfter w:w="2652" w:type="dxa"/>
          <w:trHeight w:val="1922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Pr="00A456BC" w:rsidRDefault="00801D89" w:rsidP="007112C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Default="00801D89" w:rsidP="007112CC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Установка счетчиков учета </w:t>
            </w:r>
            <w:proofErr w:type="spellStart"/>
            <w:r>
              <w:rPr>
                <w:color w:val="000000"/>
              </w:rPr>
              <w:t>теплоэнергии</w:t>
            </w:r>
            <w:proofErr w:type="spellEnd"/>
            <w:r>
              <w:rPr>
                <w:color w:val="000000"/>
              </w:rPr>
              <w:t xml:space="preserve"> в здании районной администрации</w:t>
            </w:r>
          </w:p>
          <w:p w:rsidR="00801D89" w:rsidRPr="00A456BC" w:rsidRDefault="00801D89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89" w:rsidRDefault="00801D89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ХТО </w:t>
            </w:r>
            <w:proofErr w:type="spellStart"/>
            <w:r>
              <w:rPr>
                <w:color w:val="000000"/>
              </w:rPr>
              <w:t>Курумканской</w:t>
            </w:r>
            <w:proofErr w:type="spellEnd"/>
            <w:r>
              <w:rPr>
                <w:color w:val="000000"/>
              </w:rPr>
              <w:t xml:space="preserve"> районной администрации</w:t>
            </w:r>
          </w:p>
          <w:p w:rsidR="00801D89" w:rsidRPr="00A456BC" w:rsidRDefault="00801D89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89" w:rsidRDefault="00801D89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89" w:rsidRDefault="00801D89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1D89" w:rsidRDefault="00801D89" w:rsidP="007112C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D89" w:rsidRDefault="00801D89" w:rsidP="002D2E57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1D89" w:rsidRDefault="00801D89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1D89" w:rsidRDefault="00801D89" w:rsidP="002D2E57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112CC" w:rsidRPr="00A456BC" w:rsidTr="0085039D">
        <w:trPr>
          <w:gridAfter w:val="3"/>
          <w:wAfter w:w="2652" w:type="dxa"/>
          <w:trHeight w:val="31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Итого в социальной сфере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Default="007112CC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321980" w:rsidRDefault="00F26A5D" w:rsidP="007112CC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  <w:r w:rsidRPr="00F26A5D">
              <w:rPr>
                <w:color w:val="000000"/>
              </w:rPr>
              <w:t>127511,24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321980" w:rsidRDefault="0085039D" w:rsidP="007112CC">
            <w:pPr>
              <w:jc w:val="center"/>
              <w:rPr>
                <w:color w:val="000000"/>
                <w:highlight w:val="yellow"/>
              </w:rPr>
            </w:pPr>
            <w:r w:rsidRPr="0085039D">
              <w:rPr>
                <w:color w:val="000000"/>
              </w:rPr>
              <w:t>122114,86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2CC" w:rsidRPr="00321980" w:rsidRDefault="001E14AD" w:rsidP="007112CC">
            <w:pPr>
              <w:jc w:val="center"/>
              <w:rPr>
                <w:color w:val="000000"/>
                <w:highlight w:val="yellow"/>
              </w:rPr>
            </w:pPr>
            <w:r w:rsidRPr="001E14AD">
              <w:rPr>
                <w:color w:val="000000"/>
              </w:rPr>
              <w:t>5142,18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321980" w:rsidRDefault="001E14AD" w:rsidP="007112CC">
            <w:pPr>
              <w:jc w:val="center"/>
              <w:rPr>
                <w:color w:val="000000"/>
                <w:highlight w:val="yellow"/>
              </w:rPr>
            </w:pPr>
            <w:r w:rsidRPr="001E14AD">
              <w:rPr>
                <w:color w:val="000000"/>
              </w:rPr>
              <w:t>254,2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321980" w:rsidRDefault="007112CC" w:rsidP="007112CC">
            <w:pPr>
              <w:jc w:val="center"/>
              <w:rPr>
                <w:color w:val="000000"/>
                <w:highlight w:val="yellow"/>
              </w:rPr>
            </w:pPr>
            <w:r w:rsidRPr="001E14AD">
              <w:rPr>
                <w:color w:val="000000"/>
              </w:rPr>
              <w:t>0</w:t>
            </w:r>
          </w:p>
        </w:tc>
      </w:tr>
      <w:tr w:rsidR="007112CC" w:rsidRPr="00A456BC" w:rsidTr="0085039D">
        <w:trPr>
          <w:gridAfter w:val="3"/>
          <w:wAfter w:w="265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A456BC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321980" w:rsidRDefault="00F26A5D" w:rsidP="007112CC">
            <w:pPr>
              <w:jc w:val="center"/>
              <w:rPr>
                <w:color w:val="000000"/>
                <w:highlight w:val="yellow"/>
              </w:rPr>
            </w:pPr>
            <w:r w:rsidRPr="00F26A5D">
              <w:rPr>
                <w:color w:val="000000"/>
              </w:rPr>
              <w:t>15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321980" w:rsidRDefault="007112CC" w:rsidP="007112CC">
            <w:pPr>
              <w:jc w:val="center"/>
              <w:rPr>
                <w:color w:val="000000"/>
                <w:highlight w:val="yellow"/>
              </w:rPr>
            </w:pPr>
            <w:r w:rsidRPr="0085039D">
              <w:rPr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2CC" w:rsidRPr="001E14AD" w:rsidRDefault="007112CC" w:rsidP="007112CC">
            <w:pPr>
              <w:jc w:val="center"/>
              <w:rPr>
                <w:color w:val="000000"/>
              </w:rPr>
            </w:pPr>
            <w:r w:rsidRPr="001E14AD">
              <w:rPr>
                <w:color w:val="000000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321980" w:rsidRDefault="001E14AD" w:rsidP="007112CC">
            <w:pPr>
              <w:jc w:val="center"/>
              <w:rPr>
                <w:color w:val="000000"/>
                <w:highlight w:val="yellow"/>
              </w:rPr>
            </w:pPr>
            <w:r w:rsidRPr="001E14AD">
              <w:rPr>
                <w:color w:val="000000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1E14AD" w:rsidRDefault="007112CC" w:rsidP="007112CC">
            <w:pPr>
              <w:jc w:val="center"/>
              <w:rPr>
                <w:color w:val="000000"/>
              </w:rPr>
            </w:pPr>
            <w:r w:rsidRPr="001E14AD">
              <w:rPr>
                <w:color w:val="000000"/>
              </w:rPr>
              <w:t>0</w:t>
            </w:r>
          </w:p>
        </w:tc>
      </w:tr>
      <w:tr w:rsidR="007112CC" w:rsidRPr="00A456BC" w:rsidTr="0085039D">
        <w:trPr>
          <w:gridAfter w:val="3"/>
          <w:wAfter w:w="265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Default="007112CC" w:rsidP="007112CC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321980" w:rsidRDefault="00F26A5D" w:rsidP="007112CC">
            <w:pPr>
              <w:jc w:val="center"/>
              <w:rPr>
                <w:color w:val="000000"/>
                <w:highlight w:val="yellow"/>
              </w:rPr>
            </w:pPr>
            <w:r w:rsidRPr="00F26A5D">
              <w:rPr>
                <w:color w:val="000000"/>
              </w:rPr>
              <w:t>150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321980" w:rsidRDefault="007112CC" w:rsidP="007112CC">
            <w:pPr>
              <w:jc w:val="center"/>
              <w:rPr>
                <w:color w:val="000000"/>
                <w:highlight w:val="yellow"/>
              </w:rPr>
            </w:pPr>
            <w:r w:rsidRPr="0085039D">
              <w:rPr>
                <w:color w:val="00000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2CC" w:rsidRPr="001E14AD" w:rsidRDefault="007112CC" w:rsidP="007112CC">
            <w:pPr>
              <w:jc w:val="center"/>
              <w:rPr>
                <w:color w:val="000000"/>
              </w:rPr>
            </w:pPr>
            <w:r w:rsidRPr="001E14AD">
              <w:rPr>
                <w:color w:val="000000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321980" w:rsidRDefault="001E14AD" w:rsidP="007112CC">
            <w:pPr>
              <w:jc w:val="center"/>
              <w:rPr>
                <w:color w:val="000000"/>
                <w:highlight w:val="yellow"/>
              </w:rPr>
            </w:pPr>
            <w:r w:rsidRPr="001E14AD">
              <w:rPr>
                <w:color w:val="000000"/>
              </w:rPr>
              <w:t>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1E14AD" w:rsidRDefault="007112CC" w:rsidP="007112CC">
            <w:pPr>
              <w:jc w:val="center"/>
              <w:rPr>
                <w:color w:val="000000"/>
              </w:rPr>
            </w:pPr>
            <w:r w:rsidRPr="001E14AD">
              <w:rPr>
                <w:color w:val="000000"/>
              </w:rPr>
              <w:t>0</w:t>
            </w:r>
          </w:p>
        </w:tc>
      </w:tr>
      <w:tr w:rsidR="007112CC" w:rsidRPr="00A456BC" w:rsidTr="0085039D">
        <w:trPr>
          <w:gridAfter w:val="3"/>
          <w:wAfter w:w="265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Default="007112CC" w:rsidP="007112CC">
            <w:pPr>
              <w:suppressAutoHyphens w:val="0"/>
              <w:jc w:val="center"/>
              <w:rPr>
                <w:color w:val="000000"/>
              </w:rPr>
            </w:pPr>
            <w:r w:rsidRPr="007112C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321980" w:rsidRDefault="00F26A5D" w:rsidP="007112CC">
            <w:pPr>
              <w:jc w:val="center"/>
              <w:rPr>
                <w:color w:val="000000"/>
                <w:highlight w:val="yellow"/>
              </w:rPr>
            </w:pPr>
            <w:r w:rsidRPr="00F26A5D">
              <w:rPr>
                <w:color w:val="000000"/>
              </w:rPr>
              <w:t>127676,24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321980" w:rsidRDefault="0085039D" w:rsidP="007112CC">
            <w:pPr>
              <w:jc w:val="center"/>
              <w:rPr>
                <w:color w:val="000000"/>
                <w:highlight w:val="yellow"/>
              </w:rPr>
            </w:pPr>
            <w:r w:rsidRPr="0085039D">
              <w:rPr>
                <w:color w:val="000000"/>
              </w:rPr>
              <w:t>122114,86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2CC" w:rsidRPr="00321980" w:rsidRDefault="001E14AD" w:rsidP="007112CC">
            <w:pPr>
              <w:jc w:val="center"/>
              <w:rPr>
                <w:color w:val="000000"/>
                <w:highlight w:val="yellow"/>
              </w:rPr>
            </w:pPr>
            <w:r w:rsidRPr="001E14AD">
              <w:rPr>
                <w:color w:val="000000"/>
              </w:rPr>
              <w:t>5142,18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321980" w:rsidRDefault="001E14AD" w:rsidP="007112CC">
            <w:pPr>
              <w:jc w:val="center"/>
              <w:rPr>
                <w:color w:val="000000"/>
                <w:highlight w:val="yellow"/>
              </w:rPr>
            </w:pPr>
            <w:r w:rsidRPr="001E14AD">
              <w:rPr>
                <w:color w:val="000000"/>
              </w:rPr>
              <w:t>419,2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1E14AD" w:rsidRDefault="007112CC" w:rsidP="007112CC">
            <w:pPr>
              <w:jc w:val="center"/>
              <w:rPr>
                <w:color w:val="000000"/>
              </w:rPr>
            </w:pPr>
            <w:r w:rsidRPr="001E14AD">
              <w:rPr>
                <w:color w:val="000000"/>
              </w:rPr>
              <w:t>0</w:t>
            </w:r>
          </w:p>
        </w:tc>
      </w:tr>
      <w:tr w:rsidR="007112CC" w:rsidRPr="00A456BC" w:rsidTr="006E0B76">
        <w:trPr>
          <w:gridAfter w:val="3"/>
          <w:wAfter w:w="2652" w:type="dxa"/>
          <w:trHeight w:val="63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 </w:t>
            </w:r>
          </w:p>
        </w:tc>
        <w:tc>
          <w:tcPr>
            <w:tcW w:w="8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Задача 2. Повышение энергетической эффективности путем выполнения мероприятий по энергосбережению в системах коммунальной инфраструктуры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 </w:t>
            </w:r>
          </w:p>
        </w:tc>
      </w:tr>
      <w:tr w:rsidR="007112CC" w:rsidRPr="00A456BC" w:rsidTr="006E0B76">
        <w:trPr>
          <w:gridAfter w:val="3"/>
          <w:wAfter w:w="2652" w:type="dxa"/>
          <w:trHeight w:val="94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2.1.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6E0B76" w:rsidP="007112C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Капитальный ремонт электроснабжения котельной Дыренской СОШ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2CC" w:rsidRPr="00A456BC" w:rsidRDefault="006E0B76" w:rsidP="007112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ИП Петренко А.В.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6E0B7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6E0B7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7112CC" w:rsidRPr="00A456BC">
              <w:rPr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 </w:t>
            </w:r>
            <w:r w:rsidR="0056432C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 </w:t>
            </w:r>
            <w:r w:rsidR="0056432C">
              <w:rPr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56432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 </w:t>
            </w:r>
            <w:r w:rsidR="006E0B76">
              <w:rPr>
                <w:color w:val="000000"/>
                <w:lang w:eastAsia="ru-RU"/>
              </w:rPr>
              <w:t>150</w:t>
            </w:r>
          </w:p>
        </w:tc>
      </w:tr>
      <w:tr w:rsidR="00B126D6" w:rsidRPr="00A456BC" w:rsidTr="0067708C">
        <w:trPr>
          <w:gridAfter w:val="3"/>
          <w:wAfter w:w="2652" w:type="dxa"/>
          <w:trHeight w:val="94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D6" w:rsidRPr="00A456BC" w:rsidRDefault="0067708C" w:rsidP="007112CC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286003">
              <w:rPr>
                <w:color w:val="000000"/>
                <w:lang w:eastAsia="ru-RU"/>
              </w:rPr>
              <w:t>.2.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D6" w:rsidRDefault="00B126D6" w:rsidP="007112C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Капитальный ремонт тепловой сети котельной «База» в с. Курумкан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6D6" w:rsidRDefault="00B126D6" w:rsidP="007112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ООО «Универсал»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D6" w:rsidRDefault="00B126D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D6" w:rsidRDefault="00B126D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D6" w:rsidRPr="00A456BC" w:rsidRDefault="0056432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D6" w:rsidRPr="00A456BC" w:rsidRDefault="001702BD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3348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D6" w:rsidRPr="00A456BC" w:rsidRDefault="005F336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</w:t>
            </w:r>
            <w:r w:rsidR="001702BD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D6" w:rsidRPr="00A456BC" w:rsidRDefault="0056432C" w:rsidP="005643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B126D6" w:rsidRPr="00A456BC" w:rsidTr="0067708C">
        <w:trPr>
          <w:gridAfter w:val="3"/>
          <w:wAfter w:w="2652" w:type="dxa"/>
          <w:trHeight w:val="94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D6" w:rsidRPr="00A456BC" w:rsidRDefault="00286003" w:rsidP="007112CC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D6" w:rsidRDefault="00B126D6" w:rsidP="007112C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Капитальный ремонт тепловой сети котельной </w:t>
            </w:r>
            <w:proofErr w:type="spellStart"/>
            <w:r>
              <w:rPr>
                <w:color w:val="000000"/>
                <w:lang w:eastAsia="ru-RU"/>
              </w:rPr>
              <w:t>Курумканской</w:t>
            </w:r>
            <w:proofErr w:type="spellEnd"/>
            <w:r>
              <w:rPr>
                <w:color w:val="000000"/>
                <w:lang w:eastAsia="ru-RU"/>
              </w:rPr>
              <w:t xml:space="preserve"> СОШ № 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6D6" w:rsidRDefault="00B126D6" w:rsidP="007112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ООО «Универсал»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D6" w:rsidRDefault="00B126D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D6" w:rsidRDefault="001702BD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D6" w:rsidRPr="00A456BC" w:rsidRDefault="0056432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D6" w:rsidRPr="00A456BC" w:rsidRDefault="001702BD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2309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D6" w:rsidRPr="00A456BC" w:rsidRDefault="005F336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  <w:r w:rsidR="001702BD">
              <w:rPr>
                <w:color w:val="000000"/>
                <w:lang w:eastAsia="ru-RU"/>
              </w:rPr>
              <w:t>6</w:t>
            </w:r>
            <w:r>
              <w:rPr>
                <w:color w:val="000000"/>
                <w:lang w:eastAsia="ru-RU"/>
              </w:rPr>
              <w:t>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D6" w:rsidRPr="00A456BC" w:rsidRDefault="0056432C" w:rsidP="005643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6E0B76" w:rsidRPr="00A456BC" w:rsidTr="0067708C">
        <w:trPr>
          <w:gridAfter w:val="3"/>
          <w:wAfter w:w="2652" w:type="dxa"/>
          <w:trHeight w:val="126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76" w:rsidRPr="00A456BC" w:rsidRDefault="006E0B76" w:rsidP="0028600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2.</w:t>
            </w:r>
            <w:r w:rsidR="00286003">
              <w:rPr>
                <w:color w:val="000000"/>
                <w:lang w:eastAsia="ru-RU"/>
              </w:rPr>
              <w:t>4</w:t>
            </w:r>
            <w:r w:rsidRPr="00A456BC">
              <w:rPr>
                <w:color w:val="000000"/>
                <w:lang w:eastAsia="ru-RU"/>
              </w:rPr>
              <w:t>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76" w:rsidRPr="00A456BC" w:rsidRDefault="006E0B76" w:rsidP="007112CC">
            <w:pPr>
              <w:suppressAutoHyphens w:val="0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Замена ламп накаливания на энергосберегающие</w:t>
            </w:r>
            <w:r>
              <w:rPr>
                <w:color w:val="000000"/>
                <w:lang w:eastAsia="ru-RU"/>
              </w:rPr>
              <w:t xml:space="preserve"> котельной МПМК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76" w:rsidRPr="00A456BC" w:rsidRDefault="006E0B76" w:rsidP="007112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ООО «Универсал»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Pr="00A456BC" w:rsidRDefault="006E0B76" w:rsidP="007112CC">
            <w:pPr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Pr="00A456BC" w:rsidRDefault="006E0B76" w:rsidP="007112C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Pr="00A456BC" w:rsidRDefault="006E0B76" w:rsidP="007112CC">
            <w:pPr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 </w:t>
            </w:r>
            <w:r w:rsidR="0056432C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Pr="00A456BC" w:rsidRDefault="0056432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Pr="00A456BC" w:rsidRDefault="0056432C" w:rsidP="007112C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Pr="00A456BC" w:rsidRDefault="006E0B76" w:rsidP="0056432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</w:tr>
      <w:tr w:rsidR="007112CC" w:rsidRPr="00A456BC" w:rsidTr="0067708C">
        <w:trPr>
          <w:gridAfter w:val="3"/>
          <w:wAfter w:w="2652" w:type="dxa"/>
          <w:trHeight w:val="94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286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2.</w:t>
            </w:r>
            <w:r w:rsidR="00286003">
              <w:rPr>
                <w:color w:val="000000"/>
                <w:lang w:eastAsia="ru-RU"/>
              </w:rPr>
              <w:t>5</w:t>
            </w:r>
            <w:r w:rsidRPr="00A456BC">
              <w:rPr>
                <w:color w:val="000000"/>
                <w:lang w:eastAsia="ru-RU"/>
              </w:rPr>
              <w:t>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5555A0" w:rsidP="005555A0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Капитальный ремонт модульной к</w:t>
            </w:r>
            <w:r w:rsidR="006E0B76">
              <w:rPr>
                <w:color w:val="000000"/>
                <w:lang w:eastAsia="ru-RU"/>
              </w:rPr>
              <w:t xml:space="preserve">отельной </w:t>
            </w:r>
            <w:r>
              <w:rPr>
                <w:color w:val="000000"/>
                <w:lang w:eastAsia="ru-RU"/>
              </w:rPr>
              <w:t xml:space="preserve">в с. </w:t>
            </w:r>
            <w:proofErr w:type="spellStart"/>
            <w:r>
              <w:rPr>
                <w:color w:val="000000"/>
                <w:lang w:eastAsia="ru-RU"/>
              </w:rPr>
              <w:t>Улюнхан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Курумканского</w:t>
            </w:r>
            <w:proofErr w:type="spellEnd"/>
            <w:r>
              <w:rPr>
                <w:color w:val="000000"/>
                <w:lang w:eastAsia="ru-RU"/>
              </w:rPr>
              <w:t xml:space="preserve"> района Республики Бурятия</w:t>
            </w:r>
            <w:r w:rsidR="007112CC" w:rsidRPr="00A456BC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354A6E" w:rsidP="007112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ООО «Универсал»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6E0B7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A456BC" w:rsidRDefault="005555A0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55A0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 </w:t>
            </w:r>
            <w:r w:rsidRPr="005555A0">
              <w:rPr>
                <w:color w:val="000000"/>
                <w:lang w:eastAsia="ru-RU"/>
              </w:rPr>
              <w:t>472</w:t>
            </w:r>
            <w:r>
              <w:rPr>
                <w:color w:val="000000"/>
                <w:lang w:eastAsia="ru-RU"/>
              </w:rPr>
              <w:t>, 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 </w:t>
            </w:r>
            <w:r w:rsidR="0056432C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2CC" w:rsidRPr="00A456BC" w:rsidRDefault="005555A0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2 422,74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5555A0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49,44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56432C" w:rsidP="005643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B7366D" w:rsidRPr="00A456BC" w:rsidTr="0067708C">
        <w:trPr>
          <w:gridAfter w:val="3"/>
          <w:wAfter w:w="2652" w:type="dxa"/>
          <w:trHeight w:val="94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Pr="00A456BC" w:rsidRDefault="00321130" w:rsidP="00286003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2.6.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5555A0" w:rsidP="007112CC">
            <w:pPr>
              <w:suppressAutoHyphens w:val="0"/>
              <w:rPr>
                <w:color w:val="000000"/>
                <w:lang w:eastAsia="ru-RU"/>
              </w:rPr>
            </w:pPr>
            <w:r w:rsidRPr="005555A0">
              <w:rPr>
                <w:color w:val="000000"/>
                <w:lang w:eastAsia="ru-RU"/>
              </w:rPr>
              <w:t xml:space="preserve">Выполнение работ по капитальному ремонту тепловой сети и водопроводной сети от ТК-39 до здания гаража в с. Курумкан </w:t>
            </w:r>
            <w:proofErr w:type="spellStart"/>
            <w:r w:rsidRPr="005555A0">
              <w:rPr>
                <w:color w:val="000000"/>
                <w:lang w:eastAsia="ru-RU"/>
              </w:rPr>
              <w:t>Курумканского</w:t>
            </w:r>
            <w:proofErr w:type="spellEnd"/>
            <w:r w:rsidRPr="005555A0">
              <w:rPr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354A6E" w:rsidP="007112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ООО «Универсал»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5555A0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5555A0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55A0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 </w:t>
            </w:r>
            <w:r w:rsidRPr="005555A0">
              <w:rPr>
                <w:color w:val="000000"/>
                <w:lang w:eastAsia="ru-RU"/>
              </w:rPr>
              <w:t>072</w:t>
            </w:r>
            <w:r>
              <w:rPr>
                <w:color w:val="000000"/>
                <w:lang w:eastAsia="ru-RU"/>
              </w:rPr>
              <w:t xml:space="preserve">,68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Pr="00A456BC" w:rsidRDefault="005555A0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5555A0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1 051,23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21,45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5643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B7366D" w:rsidRPr="00A456BC" w:rsidTr="0067708C">
        <w:trPr>
          <w:gridAfter w:val="3"/>
          <w:wAfter w:w="2652" w:type="dxa"/>
          <w:trHeight w:val="94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Pr="00A456BC" w:rsidRDefault="00321130" w:rsidP="00286003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2.7.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7112CC">
            <w:pPr>
              <w:suppressAutoHyphens w:val="0"/>
              <w:rPr>
                <w:color w:val="000000"/>
                <w:lang w:eastAsia="ru-RU"/>
              </w:rPr>
            </w:pPr>
            <w:r w:rsidRPr="00481654">
              <w:rPr>
                <w:color w:val="000000"/>
                <w:lang w:eastAsia="ru-RU"/>
              </w:rPr>
              <w:t xml:space="preserve">Выполнение работ по капитальному ремонту тепловой сети и водопроводной сети в с. Курумкан </w:t>
            </w:r>
            <w:proofErr w:type="spellStart"/>
            <w:r w:rsidRPr="00481654">
              <w:rPr>
                <w:color w:val="000000"/>
                <w:lang w:eastAsia="ru-RU"/>
              </w:rPr>
              <w:t>Курумканского</w:t>
            </w:r>
            <w:proofErr w:type="spellEnd"/>
            <w:r w:rsidRPr="00481654">
              <w:rPr>
                <w:color w:val="000000"/>
                <w:lang w:eastAsia="ru-RU"/>
              </w:rPr>
              <w:t xml:space="preserve"> района от ТК-11 до здания отдела полиции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354A6E" w:rsidP="007112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ООО «Универсал»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1 391,56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Pr="00A456BC" w:rsidRDefault="00481654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1 363,73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27,83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5643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B7366D" w:rsidRPr="00A456BC" w:rsidTr="0067708C">
        <w:trPr>
          <w:gridAfter w:val="3"/>
          <w:wAfter w:w="2652" w:type="dxa"/>
          <w:trHeight w:val="94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Pr="00A456BC" w:rsidRDefault="00321130" w:rsidP="00286003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2.8.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7112CC">
            <w:pPr>
              <w:suppressAutoHyphens w:val="0"/>
              <w:rPr>
                <w:color w:val="000000"/>
                <w:lang w:eastAsia="ru-RU"/>
              </w:rPr>
            </w:pPr>
            <w:r w:rsidRPr="00481654">
              <w:rPr>
                <w:color w:val="000000"/>
                <w:lang w:eastAsia="ru-RU"/>
              </w:rPr>
              <w:t xml:space="preserve">Выполнение работ по капитальному ремонту тепловой сети и водопроводной сети в с. Курумкан </w:t>
            </w:r>
            <w:proofErr w:type="spellStart"/>
            <w:r w:rsidRPr="00481654">
              <w:rPr>
                <w:color w:val="000000"/>
                <w:lang w:eastAsia="ru-RU"/>
              </w:rPr>
              <w:t>Курумканского</w:t>
            </w:r>
            <w:proofErr w:type="spellEnd"/>
            <w:r w:rsidRPr="00481654">
              <w:rPr>
                <w:color w:val="000000"/>
                <w:lang w:eastAsia="ru-RU"/>
              </w:rPr>
              <w:t xml:space="preserve"> района (от ТК-36 до ул. Рабочая, 27; от ТК-36 до ул. Рабочая,29; от ТК-35 до ул. Рабочая,26)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354A6E" w:rsidP="007112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ООО «Универсал»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1 308,58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Pr="00A456BC" w:rsidRDefault="00481654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1 282,41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26,17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5643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B7366D" w:rsidRPr="00A456BC" w:rsidTr="0067708C">
        <w:trPr>
          <w:gridAfter w:val="3"/>
          <w:wAfter w:w="2652" w:type="dxa"/>
          <w:trHeight w:val="94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Pr="00A456BC" w:rsidRDefault="00321130" w:rsidP="00286003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2.9.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7112CC">
            <w:pPr>
              <w:suppressAutoHyphens w:val="0"/>
              <w:rPr>
                <w:color w:val="000000"/>
                <w:lang w:eastAsia="ru-RU"/>
              </w:rPr>
            </w:pPr>
            <w:r w:rsidRPr="00481654">
              <w:rPr>
                <w:color w:val="000000"/>
                <w:lang w:eastAsia="ru-RU"/>
              </w:rPr>
              <w:t xml:space="preserve">Приобретение и установка котла КВм-1,45 МВт на котельную "База" в с. Курумкан </w:t>
            </w:r>
            <w:proofErr w:type="spellStart"/>
            <w:r w:rsidRPr="00481654">
              <w:rPr>
                <w:color w:val="000000"/>
                <w:lang w:eastAsia="ru-RU"/>
              </w:rPr>
              <w:t>Курумканского</w:t>
            </w:r>
            <w:proofErr w:type="spellEnd"/>
            <w:r w:rsidRPr="00481654">
              <w:rPr>
                <w:color w:val="000000"/>
                <w:lang w:eastAsia="ru-RU"/>
              </w:rPr>
              <w:t xml:space="preserve"> района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354A6E" w:rsidP="007112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ИП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Бухаров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Г.В.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1 476,17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Pr="00A456BC" w:rsidRDefault="00481654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1 446,63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29,54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6D" w:rsidRDefault="00481654" w:rsidP="005643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7112CC" w:rsidRPr="00A456BC" w:rsidTr="0067708C">
        <w:trPr>
          <w:gridAfter w:val="3"/>
          <w:wAfter w:w="2652" w:type="dxa"/>
          <w:trHeight w:val="63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286003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2.</w:t>
            </w:r>
            <w:r w:rsidR="00321130">
              <w:rPr>
                <w:color w:val="000000"/>
                <w:lang w:eastAsia="ru-RU"/>
              </w:rPr>
              <w:t>10</w:t>
            </w:r>
            <w:r w:rsidRPr="00A456BC">
              <w:rPr>
                <w:color w:val="000000"/>
                <w:lang w:eastAsia="ru-RU"/>
              </w:rPr>
              <w:t>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6E0B76">
            <w:pPr>
              <w:suppressAutoHyphens w:val="0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 xml:space="preserve">Замена </w:t>
            </w:r>
            <w:r w:rsidR="006E0B76">
              <w:rPr>
                <w:color w:val="000000"/>
                <w:lang w:eastAsia="ru-RU"/>
              </w:rPr>
              <w:t>топки котла котельной в п. Майский</w:t>
            </w:r>
            <w:r w:rsidRPr="00A456BC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6E0B7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ИП Петренко А.В.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D3631E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6E0B7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56432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="007112CC" w:rsidRPr="00A456BC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 </w:t>
            </w:r>
            <w:r w:rsidR="0056432C">
              <w:rPr>
                <w:color w:val="000000"/>
                <w:lang w:eastAsia="ru-RU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7112CC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 </w:t>
            </w:r>
            <w:r w:rsidR="0056432C">
              <w:rPr>
                <w:color w:val="00000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2CC" w:rsidRPr="00A456BC" w:rsidRDefault="006E0B76" w:rsidP="005643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</w:t>
            </w:r>
          </w:p>
        </w:tc>
      </w:tr>
      <w:tr w:rsidR="006E0B76" w:rsidRPr="00A456BC" w:rsidTr="0067708C">
        <w:trPr>
          <w:gridAfter w:val="3"/>
          <w:wAfter w:w="2652" w:type="dxa"/>
          <w:trHeight w:val="63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B76" w:rsidRPr="00A456BC" w:rsidRDefault="006E0B76" w:rsidP="007112CC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A456B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  <w:p w:rsidR="006E0B76" w:rsidRPr="00A456BC" w:rsidRDefault="006E0B76" w:rsidP="007112CC">
            <w:pPr>
              <w:jc w:val="center"/>
              <w:rPr>
                <w:color w:val="000000"/>
                <w:lang w:eastAsia="ru-RU"/>
              </w:rPr>
            </w:pPr>
            <w:r w:rsidRPr="00A456BC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76" w:rsidRPr="00A456BC" w:rsidRDefault="006E0B76" w:rsidP="007112CC">
            <w:pPr>
              <w:suppressAutoHyphens w:val="0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Итого в коммунальной инфраструктуре</w:t>
            </w:r>
          </w:p>
          <w:p w:rsidR="006E0B76" w:rsidRPr="00A456BC" w:rsidRDefault="006E0B76" w:rsidP="007112CC">
            <w:pPr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76" w:rsidRPr="00A456BC" w:rsidRDefault="006E0B7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 </w:t>
            </w:r>
          </w:p>
          <w:p w:rsidR="006E0B76" w:rsidRPr="00A456BC" w:rsidRDefault="006E0B76" w:rsidP="007112CC">
            <w:pPr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76" w:rsidRPr="00A456BC" w:rsidRDefault="006E0B7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76" w:rsidRPr="00A456BC" w:rsidRDefault="001702BD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6436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76" w:rsidRPr="00A456BC" w:rsidRDefault="006E0B7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76" w:rsidRPr="00A456BC" w:rsidRDefault="001702BD" w:rsidP="00D3631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5657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76" w:rsidRPr="00A456BC" w:rsidRDefault="005F336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629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76" w:rsidRPr="00A456BC" w:rsidRDefault="00D3631E" w:rsidP="0056432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15</w:t>
            </w:r>
            <w:r w:rsidR="006E0B76">
              <w:rPr>
                <w:color w:val="000000"/>
              </w:rPr>
              <w:t>0</w:t>
            </w:r>
          </w:p>
        </w:tc>
      </w:tr>
      <w:tr w:rsidR="006E0B76" w:rsidRPr="00A456BC" w:rsidTr="0067708C">
        <w:trPr>
          <w:gridAfter w:val="3"/>
          <w:wAfter w:w="265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B76" w:rsidRPr="00A456BC" w:rsidRDefault="006E0B76" w:rsidP="007112CC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B76" w:rsidRPr="00A456BC" w:rsidRDefault="006E0B76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B76" w:rsidRPr="00A456BC" w:rsidRDefault="006E0B7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76" w:rsidRPr="00A456BC" w:rsidRDefault="006E0B7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Default="0023542D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7741,17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Default="006E0B76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Default="00A2477E" w:rsidP="0023542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23542D">
              <w:rPr>
                <w:color w:val="000000"/>
              </w:rPr>
              <w:t>7566,74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Default="004D5EFB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Default="00D3631E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6E0B76" w:rsidRPr="00A456BC" w:rsidTr="0067708C">
        <w:trPr>
          <w:gridAfter w:val="3"/>
          <w:wAfter w:w="265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B76" w:rsidRPr="00A456BC" w:rsidRDefault="006E0B76" w:rsidP="007112C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B76" w:rsidRPr="00A456BC" w:rsidRDefault="006E0B76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B76" w:rsidRPr="00A456BC" w:rsidRDefault="006E0B76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76" w:rsidRPr="00A456BC" w:rsidRDefault="006E0B7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Default="00D3631E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Default="006E0B76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Default="006E0B76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Default="00D3631E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Default="00D3631E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6E0B76" w:rsidRPr="00A456BC" w:rsidTr="0067708C">
        <w:trPr>
          <w:gridAfter w:val="3"/>
          <w:wAfter w:w="2652" w:type="dxa"/>
          <w:trHeight w:val="315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B76" w:rsidRPr="00A456BC" w:rsidRDefault="006E0B76" w:rsidP="007112C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B76" w:rsidRPr="00A456BC" w:rsidRDefault="006E0B76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B76" w:rsidRPr="00A456BC" w:rsidRDefault="006E0B76" w:rsidP="007112C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B76" w:rsidRPr="00A456BC" w:rsidRDefault="006E0B76" w:rsidP="007112C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56BC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Default="0023542D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14377,17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Default="006E0B76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56432C">
              <w:rPr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Default="0023542D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13223,74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Default="00157528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B76" w:rsidRDefault="00D3631E" w:rsidP="007112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</w:tr>
    </w:tbl>
    <w:p w:rsidR="00A456BC" w:rsidRPr="0071127F" w:rsidRDefault="00A456BC" w:rsidP="00A456BC">
      <w:pPr>
        <w:jc w:val="right"/>
        <w:rPr>
          <w:rFonts w:eastAsia="Arial" w:cs="Arial"/>
          <w:sz w:val="28"/>
          <w:szCs w:val="28"/>
        </w:rPr>
      </w:pPr>
    </w:p>
    <w:sectPr w:rsidR="00A456BC" w:rsidRPr="0071127F" w:rsidSect="00043DF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D6F03"/>
    <w:multiLevelType w:val="hybridMultilevel"/>
    <w:tmpl w:val="07ACD560"/>
    <w:lvl w:ilvl="0" w:tplc="B406CA4A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" w15:restartNumberingAfterBreak="0">
    <w:nsid w:val="22C16DC1"/>
    <w:multiLevelType w:val="hybridMultilevel"/>
    <w:tmpl w:val="A780619A"/>
    <w:lvl w:ilvl="0" w:tplc="80C6A878">
      <w:start w:val="1"/>
      <w:numFmt w:val="decimal"/>
      <w:lvlText w:val="%1."/>
      <w:lvlJc w:val="left"/>
      <w:pPr>
        <w:ind w:left="13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 w15:restartNumberingAfterBreak="0">
    <w:nsid w:val="26680B1D"/>
    <w:multiLevelType w:val="hybridMultilevel"/>
    <w:tmpl w:val="111E01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62F2F"/>
    <w:multiLevelType w:val="hybridMultilevel"/>
    <w:tmpl w:val="4740E5F6"/>
    <w:lvl w:ilvl="0" w:tplc="DAF2F0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EA5ABE"/>
    <w:multiLevelType w:val="hybridMultilevel"/>
    <w:tmpl w:val="F7922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433F6"/>
    <w:multiLevelType w:val="hybridMultilevel"/>
    <w:tmpl w:val="5B5EBBF4"/>
    <w:lvl w:ilvl="0" w:tplc="8E4C793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34"/>
    <w:rsid w:val="000125DA"/>
    <w:rsid w:val="000224B0"/>
    <w:rsid w:val="0003583F"/>
    <w:rsid w:val="00043DF8"/>
    <w:rsid w:val="00061277"/>
    <w:rsid w:val="000A452B"/>
    <w:rsid w:val="000C35F4"/>
    <w:rsid w:val="000F07BB"/>
    <w:rsid w:val="000F5FA5"/>
    <w:rsid w:val="00120246"/>
    <w:rsid w:val="001248C5"/>
    <w:rsid w:val="00157528"/>
    <w:rsid w:val="00162BE6"/>
    <w:rsid w:val="001702BD"/>
    <w:rsid w:val="00194D45"/>
    <w:rsid w:val="001E14AD"/>
    <w:rsid w:val="001E29A1"/>
    <w:rsid w:val="001F75BA"/>
    <w:rsid w:val="0023542D"/>
    <w:rsid w:val="00246533"/>
    <w:rsid w:val="0026136D"/>
    <w:rsid w:val="00286003"/>
    <w:rsid w:val="002D154F"/>
    <w:rsid w:val="002D2E57"/>
    <w:rsid w:val="00321130"/>
    <w:rsid w:val="0032167C"/>
    <w:rsid w:val="00321980"/>
    <w:rsid w:val="0034115A"/>
    <w:rsid w:val="00345014"/>
    <w:rsid w:val="00354A6E"/>
    <w:rsid w:val="003D3789"/>
    <w:rsid w:val="00431EEE"/>
    <w:rsid w:val="00481654"/>
    <w:rsid w:val="00490F88"/>
    <w:rsid w:val="00493BA9"/>
    <w:rsid w:val="004A5D56"/>
    <w:rsid w:val="004B2BA7"/>
    <w:rsid w:val="004D5EFB"/>
    <w:rsid w:val="004D74D5"/>
    <w:rsid w:val="00520E2C"/>
    <w:rsid w:val="00551995"/>
    <w:rsid w:val="00552F66"/>
    <w:rsid w:val="005555A0"/>
    <w:rsid w:val="005622CC"/>
    <w:rsid w:val="0056432C"/>
    <w:rsid w:val="005A66AF"/>
    <w:rsid w:val="005D13B2"/>
    <w:rsid w:val="005F3366"/>
    <w:rsid w:val="00607201"/>
    <w:rsid w:val="00651C06"/>
    <w:rsid w:val="00655755"/>
    <w:rsid w:val="00672861"/>
    <w:rsid w:val="00673934"/>
    <w:rsid w:val="0067708C"/>
    <w:rsid w:val="006A689D"/>
    <w:rsid w:val="006C0FD2"/>
    <w:rsid w:val="006C2C52"/>
    <w:rsid w:val="006E0B76"/>
    <w:rsid w:val="006E11CF"/>
    <w:rsid w:val="006E2E57"/>
    <w:rsid w:val="006E2FC4"/>
    <w:rsid w:val="0071127F"/>
    <w:rsid w:val="007112CC"/>
    <w:rsid w:val="00711D26"/>
    <w:rsid w:val="00735528"/>
    <w:rsid w:val="00737895"/>
    <w:rsid w:val="00743A9B"/>
    <w:rsid w:val="007829DC"/>
    <w:rsid w:val="00783AD0"/>
    <w:rsid w:val="00795329"/>
    <w:rsid w:val="007D3C98"/>
    <w:rsid w:val="007F190D"/>
    <w:rsid w:val="00801D89"/>
    <w:rsid w:val="0085039D"/>
    <w:rsid w:val="008626E3"/>
    <w:rsid w:val="00871D87"/>
    <w:rsid w:val="00872AAF"/>
    <w:rsid w:val="00881C47"/>
    <w:rsid w:val="0088258E"/>
    <w:rsid w:val="008B7296"/>
    <w:rsid w:val="008D32D6"/>
    <w:rsid w:val="008E2F52"/>
    <w:rsid w:val="008F6EAF"/>
    <w:rsid w:val="009433FD"/>
    <w:rsid w:val="00945FA7"/>
    <w:rsid w:val="00971A23"/>
    <w:rsid w:val="00972D85"/>
    <w:rsid w:val="00992677"/>
    <w:rsid w:val="0099393D"/>
    <w:rsid w:val="00995854"/>
    <w:rsid w:val="009B19A6"/>
    <w:rsid w:val="009B7294"/>
    <w:rsid w:val="00A02F30"/>
    <w:rsid w:val="00A13F5B"/>
    <w:rsid w:val="00A2477E"/>
    <w:rsid w:val="00A26B89"/>
    <w:rsid w:val="00A314AC"/>
    <w:rsid w:val="00A456BC"/>
    <w:rsid w:val="00A565AF"/>
    <w:rsid w:val="00A577ED"/>
    <w:rsid w:val="00A85605"/>
    <w:rsid w:val="00AB14A6"/>
    <w:rsid w:val="00AF3669"/>
    <w:rsid w:val="00AF49AD"/>
    <w:rsid w:val="00B126D6"/>
    <w:rsid w:val="00B254F6"/>
    <w:rsid w:val="00B33541"/>
    <w:rsid w:val="00B47D1D"/>
    <w:rsid w:val="00B7366D"/>
    <w:rsid w:val="00B82CED"/>
    <w:rsid w:val="00BA3A3C"/>
    <w:rsid w:val="00C32DBA"/>
    <w:rsid w:val="00C77C71"/>
    <w:rsid w:val="00C82B9D"/>
    <w:rsid w:val="00CB0125"/>
    <w:rsid w:val="00D3631E"/>
    <w:rsid w:val="00D665DA"/>
    <w:rsid w:val="00D85683"/>
    <w:rsid w:val="00D95784"/>
    <w:rsid w:val="00DA62EE"/>
    <w:rsid w:val="00E14F20"/>
    <w:rsid w:val="00E27D2D"/>
    <w:rsid w:val="00E33342"/>
    <w:rsid w:val="00E3349F"/>
    <w:rsid w:val="00E50392"/>
    <w:rsid w:val="00E95369"/>
    <w:rsid w:val="00EA0D67"/>
    <w:rsid w:val="00EC4B49"/>
    <w:rsid w:val="00F13987"/>
    <w:rsid w:val="00F26A5D"/>
    <w:rsid w:val="00F30E2B"/>
    <w:rsid w:val="00F852E4"/>
    <w:rsid w:val="00F86569"/>
    <w:rsid w:val="00F95B36"/>
    <w:rsid w:val="00F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6FED"/>
  <w15:docId w15:val="{12A49A6C-8CFB-4FA9-A3E3-0B40AE76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67393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67393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62BE6"/>
    <w:pPr>
      <w:ind w:left="720"/>
      <w:contextualSpacing/>
    </w:pPr>
  </w:style>
  <w:style w:type="paragraph" w:customStyle="1" w:styleId="1">
    <w:name w:val="Знак1"/>
    <w:basedOn w:val="a"/>
    <w:rsid w:val="0003583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uiPriority w:val="39"/>
    <w:rsid w:val="001E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01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125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rmal (Web)"/>
    <w:basedOn w:val="a"/>
    <w:uiPriority w:val="99"/>
    <w:semiHidden/>
    <w:unhideWhenUsed/>
    <w:rsid w:val="00C77C7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872A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872AAF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FC9D-1DD4-400B-9317-6E400B42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11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</dc:creator>
  <cp:lastModifiedBy>Serg</cp:lastModifiedBy>
  <cp:revision>9</cp:revision>
  <cp:lastPrinted>2022-04-28T06:13:00Z</cp:lastPrinted>
  <dcterms:created xsi:type="dcterms:W3CDTF">2024-02-02T01:21:00Z</dcterms:created>
  <dcterms:modified xsi:type="dcterms:W3CDTF">2024-02-08T06:56:00Z</dcterms:modified>
</cp:coreProperties>
</file>