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7"/>
        <w:gridCol w:w="1964"/>
        <w:gridCol w:w="4427"/>
      </w:tblGrid>
      <w:tr w:rsidR="00D20D88" w:rsidRPr="0040309D" w:rsidTr="00777F16">
        <w:trPr>
          <w:trHeight w:val="1642"/>
        </w:trPr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:rsidR="00D20D88" w:rsidRPr="0040309D" w:rsidRDefault="00D20D88" w:rsidP="00777F16">
            <w:pPr>
              <w:framePr w:hSpace="180" w:wrap="around" w:vAnchor="text" w:hAnchor="margin" w:xAlign="center" w:y="220"/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БУРЯАД РЕСПУБЛИКЫН «ХУРАМХААНАЙ АЙМАГ»   ГЭЖЭ МУНИЦИПАЛЬНА БАЙГУУЛАМЖЫН </w:t>
            </w:r>
          </w:p>
          <w:p w:rsidR="00D20D88" w:rsidRPr="0040309D" w:rsidRDefault="00D20D88" w:rsidP="00777F16">
            <w:pPr>
              <w:framePr w:hSpace="180" w:wrap="around" w:vAnchor="text" w:hAnchor="margin" w:xAlign="center" w:y="220"/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ЗАХИРГААН</w:t>
            </w:r>
          </w:p>
          <w:p w:rsidR="00D20D88" w:rsidRPr="0040309D" w:rsidRDefault="00D20D88" w:rsidP="00777F16">
            <w:pPr>
              <w:framePr w:hSpace="180" w:wrap="around" w:vAnchor="text" w:hAnchor="margin" w:xAlign="center" w:y="220"/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D20D88" w:rsidRPr="0040309D" w:rsidRDefault="00D20D88" w:rsidP="00777F16">
            <w:pPr>
              <w:framePr w:hSpace="180" w:wrap="around" w:vAnchor="text" w:hAnchor="margin" w:xAlign="center" w:y="220"/>
              <w:tabs>
                <w:tab w:val="left" w:pos="7332"/>
              </w:tabs>
              <w:spacing w:after="0" w:line="240" w:lineRule="auto"/>
              <w:ind w:left="-131" w:right="-15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D243016" wp14:editId="7055B333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40640</wp:posOffset>
                  </wp:positionV>
                  <wp:extent cx="1007110" cy="1104900"/>
                  <wp:effectExtent l="0" t="0" r="2540" b="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11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:rsidR="00D20D88" w:rsidRPr="0040309D" w:rsidRDefault="00D20D88" w:rsidP="00777F16">
            <w:pPr>
              <w:framePr w:hSpace="180" w:wrap="around" w:vAnchor="text" w:hAnchor="margin" w:xAlign="center" w:y="220"/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0309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АДМИНИСТРАЦИЯ</w:t>
            </w:r>
          </w:p>
          <w:p w:rsidR="00D20D88" w:rsidRPr="0040309D" w:rsidRDefault="00D20D88" w:rsidP="00777F16">
            <w:pPr>
              <w:framePr w:hSpace="180" w:wrap="around" w:vAnchor="text" w:hAnchor="margin" w:xAlign="center" w:y="220"/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0309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МУНИЦИПАЛЬНОГО</w:t>
            </w:r>
          </w:p>
          <w:p w:rsidR="00D20D88" w:rsidRPr="0040309D" w:rsidRDefault="00D20D88" w:rsidP="00777F16">
            <w:pPr>
              <w:framePr w:hSpace="180" w:wrap="around" w:vAnchor="text" w:hAnchor="margin" w:xAlign="center" w:y="220"/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0309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ОБРАЗОВАНИЯ «КУРУМКАНСКИЙРАЙОН»</w:t>
            </w:r>
          </w:p>
          <w:p w:rsidR="00D20D88" w:rsidRPr="0040309D" w:rsidRDefault="00D20D88" w:rsidP="00777F16">
            <w:pPr>
              <w:framePr w:hSpace="180" w:wrap="around" w:vAnchor="text" w:hAnchor="margin" w:xAlign="center" w:y="220"/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0309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РЕСПУБЛИКА БУРЯТИЯ</w:t>
            </w:r>
          </w:p>
          <w:p w:rsidR="00D20D88" w:rsidRPr="0040309D" w:rsidRDefault="00D20D88" w:rsidP="00777F16">
            <w:pPr>
              <w:framePr w:hSpace="180" w:wrap="around" w:vAnchor="text" w:hAnchor="margin" w:xAlign="center" w:y="220"/>
              <w:tabs>
                <w:tab w:val="left" w:pos="73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20D88" w:rsidRPr="0040309D" w:rsidTr="00777F16">
        <w:tblPrEx>
          <w:tblBorders>
            <w:top w:val="double" w:sz="18" w:space="0" w:color="auto"/>
            <w:left w:val="double" w:sz="18" w:space="0" w:color="auto"/>
            <w:bottom w:val="double" w:sz="18" w:space="0" w:color="auto"/>
            <w:right w:val="double" w:sz="18" w:space="0" w:color="auto"/>
            <w:insideH w:val="double" w:sz="18" w:space="0" w:color="auto"/>
            <w:insideV w:val="double" w:sz="18" w:space="0" w:color="auto"/>
          </w:tblBorders>
        </w:tblPrEx>
        <w:trPr>
          <w:trHeight w:val="2560"/>
        </w:trPr>
        <w:tc>
          <w:tcPr>
            <w:tcW w:w="9818" w:type="dxa"/>
            <w:gridSpan w:val="3"/>
            <w:tcBorders>
              <w:left w:val="nil"/>
              <w:bottom w:val="nil"/>
              <w:right w:val="nil"/>
            </w:tcBorders>
          </w:tcPr>
          <w:p w:rsidR="00D20D88" w:rsidRPr="0040309D" w:rsidRDefault="00D20D88" w:rsidP="00777F16">
            <w:pPr>
              <w:framePr w:hSpace="180" w:wrap="around" w:vAnchor="text" w:hAnchor="margin" w:xAlign="center" w:y="22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text" w:horzAnchor="margin" w:tblpY="210"/>
              <w:tblW w:w="9594" w:type="dxa"/>
              <w:tblInd w:w="4" w:type="dxa"/>
              <w:tblLook w:val="0000" w:firstRow="0" w:lastRow="0" w:firstColumn="0" w:lastColumn="0" w:noHBand="0" w:noVBand="0"/>
            </w:tblPr>
            <w:tblGrid>
              <w:gridCol w:w="4249"/>
              <w:gridCol w:w="5345"/>
            </w:tblGrid>
            <w:tr w:rsidR="00D20D88" w:rsidRPr="0040309D" w:rsidTr="00777F16">
              <w:trPr>
                <w:cantSplit/>
                <w:trHeight w:val="936"/>
              </w:trPr>
              <w:tc>
                <w:tcPr>
                  <w:tcW w:w="4249" w:type="dxa"/>
                </w:tcPr>
                <w:p w:rsidR="00D20D88" w:rsidRPr="0040309D" w:rsidRDefault="00D20D88" w:rsidP="00134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0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671640, Республика Бурятия,</w:t>
                  </w:r>
                </w:p>
                <w:p w:rsidR="00D20D88" w:rsidRPr="0040309D" w:rsidRDefault="00D20D88" w:rsidP="00134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0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с. Курумкан, ул. </w:t>
                  </w:r>
                  <w:proofErr w:type="spellStart"/>
                  <w:r w:rsidRPr="004030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Балдакова</w:t>
                  </w:r>
                  <w:proofErr w:type="spellEnd"/>
                  <w:r w:rsidRPr="004030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13,</w:t>
                  </w:r>
                </w:p>
                <w:p w:rsidR="00D20D88" w:rsidRPr="0040309D" w:rsidRDefault="00D20D88" w:rsidP="00134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0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тел.(8-30149) 41-3-12, 41-3-10,</w:t>
                  </w:r>
                </w:p>
                <w:p w:rsidR="00D20D88" w:rsidRPr="0040309D" w:rsidRDefault="00D20D88" w:rsidP="00134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0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Факс. (8-30149) 41-4-63</w:t>
                  </w:r>
                </w:p>
                <w:p w:rsidR="00D20D88" w:rsidRPr="0013436E" w:rsidRDefault="00D20D88" w:rsidP="00134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0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E</w:t>
                  </w:r>
                  <w:r w:rsidRPr="001343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4030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mail</w:t>
                  </w:r>
                  <w:r w:rsidRPr="001343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proofErr w:type="spellStart"/>
                  <w:r w:rsidRPr="004030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admkrm</w:t>
                  </w:r>
                  <w:proofErr w:type="spellEnd"/>
                  <w:r w:rsidRPr="001343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@</w:t>
                  </w:r>
                  <w:proofErr w:type="spellStart"/>
                  <w:r w:rsidRPr="004030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icm</w:t>
                  </w:r>
                  <w:proofErr w:type="spellEnd"/>
                  <w:r w:rsidRPr="001343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spellStart"/>
                  <w:r w:rsidRPr="004030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buryatia</w:t>
                  </w:r>
                  <w:proofErr w:type="spellEnd"/>
                  <w:r w:rsidRPr="001343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spellStart"/>
                  <w:r w:rsidRPr="004030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ru</w:t>
                  </w:r>
                  <w:proofErr w:type="spellEnd"/>
                </w:p>
              </w:tc>
              <w:tc>
                <w:tcPr>
                  <w:tcW w:w="5345" w:type="dxa"/>
                  <w:vMerge w:val="restart"/>
                </w:tcPr>
                <w:p w:rsidR="00D20D88" w:rsidRPr="0040309D" w:rsidRDefault="00D20D88" w:rsidP="001343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0309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Редакция газеты «Огни Курумкана»  </w:t>
                  </w:r>
                </w:p>
                <w:p w:rsidR="00D20D88" w:rsidRPr="0040309D" w:rsidRDefault="00D20D88" w:rsidP="001343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D20D88" w:rsidRPr="0040309D" w:rsidRDefault="00D20D88" w:rsidP="001343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D20D88" w:rsidRPr="0040309D" w:rsidRDefault="00D20D88" w:rsidP="001343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D20D88" w:rsidRPr="0040309D" w:rsidRDefault="00D20D88" w:rsidP="001343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D20D88" w:rsidRPr="0040309D" w:rsidRDefault="00D20D88" w:rsidP="001343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030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D20D88" w:rsidRPr="0040309D" w:rsidTr="00777F16">
              <w:trPr>
                <w:cantSplit/>
                <w:trHeight w:val="1609"/>
              </w:trPr>
              <w:tc>
                <w:tcPr>
                  <w:tcW w:w="4249" w:type="dxa"/>
                  <w:tcBorders>
                    <w:bottom w:val="nil"/>
                  </w:tcBorders>
                </w:tcPr>
                <w:p w:rsidR="00D20D88" w:rsidRPr="0040309D" w:rsidRDefault="00D20D88" w:rsidP="00134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0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исх. №___ от «</w:t>
                  </w:r>
                  <w:r w:rsidR="003277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  <w:r w:rsidRPr="004030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  <w:r w:rsidR="003277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2025</w:t>
                  </w:r>
                  <w:r w:rsidRPr="004030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  <w:p w:rsidR="00D20D88" w:rsidRPr="0040309D" w:rsidRDefault="00D20D88" w:rsidP="00134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20D88" w:rsidRPr="0040309D" w:rsidRDefault="00D20D88" w:rsidP="00134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030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Pr="0040309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Извещение в газету</w:t>
                  </w:r>
                  <w:r w:rsidRPr="004030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5345" w:type="dxa"/>
                  <w:vMerge/>
                  <w:tcBorders>
                    <w:bottom w:val="nil"/>
                  </w:tcBorders>
                </w:tcPr>
                <w:p w:rsidR="00D20D88" w:rsidRPr="0040309D" w:rsidRDefault="00D20D88" w:rsidP="00134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20D88" w:rsidRPr="0040309D" w:rsidRDefault="00D20D88" w:rsidP="00777F16">
            <w:pPr>
              <w:framePr w:hSpace="180" w:wrap="around" w:vAnchor="text" w:hAnchor="margin" w:xAlign="center" w:y="22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0D88" w:rsidRPr="0040309D" w:rsidRDefault="00D20D88" w:rsidP="00D20D88">
      <w:pPr>
        <w:framePr w:hSpace="180" w:wrap="around" w:vAnchor="text" w:hAnchor="margin" w:xAlign="center" w:y="22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0D88" w:rsidRPr="0040309D" w:rsidRDefault="00D20D88" w:rsidP="00D2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3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Администрация муниципального образования «</w:t>
      </w:r>
      <w:proofErr w:type="spellStart"/>
      <w:r w:rsidRPr="00403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Курумканский</w:t>
      </w:r>
      <w:proofErr w:type="spellEnd"/>
      <w:r w:rsidRPr="00403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район» согласно ст. 39.18 Земельного кодекса Российской Федерации информирует нас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еление о формировании земельного участка</w:t>
      </w:r>
      <w:r w:rsidRPr="00403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по адресу:</w:t>
      </w:r>
    </w:p>
    <w:p w:rsidR="00D20D88" w:rsidRPr="005F6E27" w:rsidRDefault="00D20D88" w:rsidP="00D20D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РБ, </w:t>
      </w:r>
      <w:proofErr w:type="spellStart"/>
      <w:r w:rsidRPr="005F6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Курумканский</w:t>
      </w:r>
      <w:proofErr w:type="spellEnd"/>
      <w:r w:rsidRPr="005F6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район, </w:t>
      </w:r>
      <w:proofErr w:type="gramStart"/>
      <w:r w:rsidR="00134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="00134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gramStart"/>
      <w:r w:rsidR="00134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Алла</w:t>
      </w:r>
      <w:proofErr w:type="gramEnd"/>
      <w:r w:rsidR="00134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ул. Гагарина</w:t>
      </w:r>
      <w:bookmarkStart w:id="0" w:name="_GoBack"/>
      <w:bookmarkEnd w:id="0"/>
      <w:r w:rsidRPr="005F6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площадью </w:t>
      </w:r>
      <w:r w:rsidR="00327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2500</w:t>
      </w:r>
      <w:r w:rsidRPr="005F6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F6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Pr="005F6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 на кадастровом плане территории 03:11:</w:t>
      </w:r>
      <w:r w:rsidR="00327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010106</w:t>
      </w:r>
      <w:r w:rsidRPr="005F6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:ЗУ</w:t>
      </w:r>
      <w:proofErr w:type="gramStart"/>
      <w:r w:rsidRPr="005F6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proofErr w:type="gramEnd"/>
      <w:r w:rsidRPr="005F6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категория земель – земли населенных пунктов, территориальная зона-зона застройки индивидуальными жилыми домами, разрешенное использование –  для </w:t>
      </w:r>
      <w:r w:rsidR="00F860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индивидуального жилищного строительства</w:t>
      </w:r>
      <w:r w:rsidRPr="005F6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20D88" w:rsidRDefault="00D20D88" w:rsidP="00D20D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403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Граждане, заинтересованные в предоставлении земельного участка в собственность за плату вправе подать заявление о намерении участвовать в аукционе. Способ подачи заявлений о намерении участвовать в аукционе по продаже земельного участка при личном обращении, либо почтовой связи на бумажном носителе, электронная форма заявки не предусмотрена. Прием заявлений по адресу с. Курумкан, ул. </w:t>
      </w:r>
      <w:proofErr w:type="spellStart"/>
      <w:r w:rsidRPr="0040309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Балдакова</w:t>
      </w:r>
      <w:proofErr w:type="spellEnd"/>
      <w:r w:rsidRPr="00403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13, </w:t>
      </w:r>
      <w:proofErr w:type="spellStart"/>
      <w:r w:rsidRPr="004030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40309D">
        <w:rPr>
          <w:rFonts w:ascii="Times New Roman" w:eastAsia="Times New Roman" w:hAnsi="Times New Roman" w:cs="Times New Roman"/>
          <w:sz w:val="24"/>
          <w:szCs w:val="24"/>
          <w:lang w:eastAsia="ru-RU"/>
        </w:rPr>
        <w:t>. 226, тел. 8(30149)41-7-67. Часы приема заявлений с 09:00 до 17:00, с перерывом на обед с 12:00 до 13:30.</w:t>
      </w:r>
    </w:p>
    <w:p w:rsidR="00D20D88" w:rsidRPr="0040309D" w:rsidRDefault="00D20D88" w:rsidP="00D20D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3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Дата окончания приема заявлений  </w:t>
      </w:r>
      <w:r w:rsidR="00327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 июня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2025</w:t>
      </w:r>
      <w:r w:rsidRPr="004030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D20D88" w:rsidRPr="0040309D" w:rsidRDefault="00D20D88" w:rsidP="00D20D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0D88" w:rsidRPr="0040309D" w:rsidRDefault="00D20D88" w:rsidP="00D20D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</w:t>
      </w:r>
    </w:p>
    <w:p w:rsidR="00D20D88" w:rsidRPr="0040309D" w:rsidRDefault="00D20D88" w:rsidP="00D20D88">
      <w:pPr>
        <w:framePr w:hSpace="180" w:wrap="around" w:vAnchor="text" w:hAnchor="margin" w:xAlign="center" w:y="22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0D88" w:rsidRDefault="00D20D88" w:rsidP="00D20D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Глава-руководитель</w:t>
      </w:r>
      <w:r w:rsidRPr="00403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403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403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Л.Б.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Будаев</w:t>
      </w:r>
      <w:proofErr w:type="spellEnd"/>
    </w:p>
    <w:p w:rsidR="00D20D88" w:rsidRDefault="00D20D88" w:rsidP="00D20D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0D88" w:rsidRPr="008547B3" w:rsidRDefault="00D20D88" w:rsidP="00D20D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8547B3">
        <w:rPr>
          <w:rFonts w:ascii="Times New Roman" w:eastAsia="Times New Roman" w:hAnsi="Times New Roman" w:cs="Times New Roman"/>
          <w:sz w:val="20"/>
          <w:szCs w:val="26"/>
          <w:lang w:eastAsia="ru-RU"/>
        </w:rPr>
        <w:t>Исп.</w:t>
      </w: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proofErr w:type="spellStart"/>
      <w:r w:rsidRPr="008547B3">
        <w:rPr>
          <w:rFonts w:ascii="Times New Roman" w:eastAsia="Times New Roman" w:hAnsi="Times New Roman" w:cs="Times New Roman"/>
          <w:sz w:val="20"/>
          <w:szCs w:val="26"/>
          <w:lang w:eastAsia="ru-RU"/>
        </w:rPr>
        <w:t>Бальжиева</w:t>
      </w:r>
      <w:proofErr w:type="spellEnd"/>
      <w:r w:rsidRPr="008547B3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Н.В.</w:t>
      </w:r>
    </w:p>
    <w:p w:rsidR="00D20D88" w:rsidRPr="0040309D" w:rsidRDefault="00D20D88" w:rsidP="00D20D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7B3">
        <w:rPr>
          <w:rFonts w:ascii="Times New Roman" w:eastAsia="Times New Roman" w:hAnsi="Times New Roman" w:cs="Times New Roman"/>
          <w:sz w:val="20"/>
          <w:szCs w:val="26"/>
          <w:lang w:eastAsia="ru-RU"/>
        </w:rPr>
        <w:t>830149417676</w:t>
      </w:r>
    </w:p>
    <w:p w:rsidR="00D20D88" w:rsidRPr="0040309D" w:rsidRDefault="00D20D88" w:rsidP="00D20D8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2019D" w:rsidRDefault="00A2019D"/>
    <w:sectPr w:rsidR="00A20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1F"/>
    <w:rsid w:val="0013436E"/>
    <w:rsid w:val="00327709"/>
    <w:rsid w:val="005425AF"/>
    <w:rsid w:val="00907D1F"/>
    <w:rsid w:val="00A2019D"/>
    <w:rsid w:val="00A54E93"/>
    <w:rsid w:val="00D20D88"/>
    <w:rsid w:val="00F8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2025-05-19T09:28:00Z</cp:lastPrinted>
  <dcterms:created xsi:type="dcterms:W3CDTF">2025-01-22T02:18:00Z</dcterms:created>
  <dcterms:modified xsi:type="dcterms:W3CDTF">2025-05-20T08:25:00Z</dcterms:modified>
</cp:coreProperties>
</file>