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E" w:rsidRPr="00055747" w:rsidRDefault="000F3DCE" w:rsidP="008F5A27">
      <w:pPr>
        <w:pStyle w:val="ConsTitle"/>
        <w:widowControl/>
        <w:ind w:right="0"/>
        <w:jc w:val="center"/>
        <w:rPr>
          <w:rFonts w:ascii="Times New Roman" w:hAnsi="Times New Roman" w:cs="Times New Roman"/>
          <w:sz w:val="32"/>
          <w:szCs w:val="22"/>
          <w:u w:val="single"/>
        </w:rPr>
      </w:pPr>
      <w:r w:rsidRPr="00497F88">
        <w:rPr>
          <w:rFonts w:ascii="Times New Roman" w:hAnsi="Times New Roman" w:cs="Times New Roman"/>
          <w:sz w:val="22"/>
          <w:szCs w:val="22"/>
        </w:rPr>
        <w:t xml:space="preserve">СОГЛАШЕНИЕ № </w:t>
      </w:r>
      <w:r w:rsidR="00436B91">
        <w:rPr>
          <w:rFonts w:ascii="Times New Roman" w:hAnsi="Times New Roman" w:cs="Times New Roman"/>
          <w:sz w:val="28"/>
          <w:szCs w:val="28"/>
          <w:u w:val="single"/>
        </w:rPr>
        <w:t>03с</w:t>
      </w:r>
      <w:r w:rsidR="00055747" w:rsidRPr="002E203F">
        <w:rPr>
          <w:rFonts w:ascii="Times New Roman" w:hAnsi="Times New Roman" w:cs="Times New Roman"/>
          <w:sz w:val="28"/>
          <w:szCs w:val="28"/>
          <w:u w:val="single"/>
        </w:rPr>
        <w:t>-</w:t>
      </w:r>
      <w:r w:rsidR="009414F7">
        <w:rPr>
          <w:rFonts w:ascii="Times New Roman" w:hAnsi="Times New Roman" w:cs="Times New Roman"/>
          <w:sz w:val="28"/>
          <w:szCs w:val="28"/>
          <w:u w:val="single"/>
        </w:rPr>
        <w:t>1</w:t>
      </w:r>
      <w:r w:rsidR="00055747" w:rsidRPr="002E203F">
        <w:rPr>
          <w:rFonts w:ascii="Times New Roman" w:hAnsi="Times New Roman" w:cs="Times New Roman"/>
          <w:sz w:val="28"/>
          <w:szCs w:val="28"/>
          <w:u w:val="single"/>
        </w:rPr>
        <w:t>-</w:t>
      </w:r>
      <w:r w:rsidR="00436B91">
        <w:rPr>
          <w:rFonts w:ascii="Times New Roman" w:hAnsi="Times New Roman" w:cs="Times New Roman"/>
          <w:sz w:val="28"/>
          <w:szCs w:val="28"/>
          <w:u w:val="single"/>
        </w:rPr>
        <w:t>6</w:t>
      </w:r>
      <w:r w:rsidR="00055747" w:rsidRPr="002E203F">
        <w:rPr>
          <w:rFonts w:ascii="Times New Roman" w:hAnsi="Times New Roman" w:cs="Times New Roman"/>
          <w:sz w:val="28"/>
          <w:szCs w:val="28"/>
          <w:u w:val="single"/>
        </w:rPr>
        <w:t>/2023</w:t>
      </w:r>
    </w:p>
    <w:p w:rsidR="000F3DCE" w:rsidRPr="00497F88" w:rsidRDefault="004E36F6" w:rsidP="008F5A27">
      <w:pPr>
        <w:pStyle w:val="ConsTitle"/>
        <w:widowControl/>
        <w:ind w:right="0"/>
        <w:jc w:val="center"/>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ОРГАНОВ МЕСТНОГО САМОУПРАВЛЕНИЯ </w:t>
      </w:r>
      <w:r w:rsidR="003544F7" w:rsidRPr="00497F88">
        <w:rPr>
          <w:rFonts w:ascii="Times New Roman" w:hAnsi="Times New Roman" w:cs="Times New Roman"/>
          <w:sz w:val="22"/>
          <w:szCs w:val="22"/>
        </w:rPr>
        <w:t>МУНИЦИПАЛЬНОГО РАЙОНА</w:t>
      </w:r>
    </w:p>
    <w:p w:rsidR="000F3DCE" w:rsidRPr="00497F88" w:rsidRDefault="000F3DCE" w:rsidP="008F5A27">
      <w:pPr>
        <w:pStyle w:val="ConsTitle"/>
        <w:widowControl/>
        <w:ind w:left="-284" w:right="-284"/>
        <w:jc w:val="center"/>
        <w:rPr>
          <w:rFonts w:ascii="Times New Roman" w:hAnsi="Times New Roman" w:cs="Times New Roman"/>
          <w:sz w:val="22"/>
          <w:szCs w:val="22"/>
        </w:rPr>
      </w:pP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p>
    <w:p w:rsidR="000F3DCE" w:rsidRPr="00497F88" w:rsidRDefault="000F3DCE" w:rsidP="008F5A27">
      <w:pPr>
        <w:pStyle w:val="ConsNonformat"/>
        <w:widowControl/>
        <w:ind w:right="0"/>
        <w:jc w:val="both"/>
        <w:rPr>
          <w:rFonts w:ascii="Times New Roman" w:hAnsi="Times New Roman" w:cs="Times New Roman"/>
          <w:sz w:val="22"/>
          <w:szCs w:val="22"/>
        </w:rPr>
      </w:pPr>
    </w:p>
    <w:p w:rsidR="000F3DCE" w:rsidRPr="00497F88" w:rsidRDefault="000F3DCE" w:rsidP="008F5A27">
      <w:pPr>
        <w:pStyle w:val="ConsNonformat"/>
        <w:widowControl/>
        <w:ind w:right="0"/>
        <w:jc w:val="both"/>
        <w:rPr>
          <w:rFonts w:ascii="Times New Roman" w:hAnsi="Times New Roman" w:cs="Times New Roman"/>
          <w:sz w:val="22"/>
          <w:szCs w:val="22"/>
        </w:rPr>
      </w:pPr>
      <w:r w:rsidRPr="00497F88">
        <w:rPr>
          <w:rFonts w:ascii="Times New Roman" w:hAnsi="Times New Roman" w:cs="Times New Roman"/>
          <w:sz w:val="22"/>
          <w:szCs w:val="22"/>
        </w:rPr>
        <w:t>с.</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Курумкан                                                            </w:t>
      </w:r>
      <w:r w:rsidR="00055747">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A23C5D"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004A6C0C" w:rsidRP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r w:rsidR="00CB42D2" w:rsidRPr="00497F88">
        <w:rPr>
          <w:rFonts w:ascii="Times New Roman" w:hAnsi="Times New Roman" w:cs="Times New Roman"/>
          <w:sz w:val="22"/>
          <w:szCs w:val="22"/>
        </w:rPr>
        <w:t>«</w:t>
      </w:r>
      <w:r w:rsidR="00055747">
        <w:rPr>
          <w:rFonts w:ascii="Times New Roman" w:hAnsi="Times New Roman" w:cs="Times New Roman"/>
          <w:sz w:val="22"/>
          <w:szCs w:val="22"/>
        </w:rPr>
        <w:t>01</w:t>
      </w:r>
      <w:r w:rsidR="004A6C0C" w:rsidRPr="00497F88">
        <w:rPr>
          <w:rFonts w:ascii="Times New Roman" w:hAnsi="Times New Roman" w:cs="Times New Roman"/>
          <w:sz w:val="22"/>
          <w:szCs w:val="22"/>
        </w:rPr>
        <w:t xml:space="preserve">» </w:t>
      </w:r>
      <w:r w:rsidR="00497F88">
        <w:rPr>
          <w:rFonts w:ascii="Times New Roman" w:hAnsi="Times New Roman" w:cs="Times New Roman"/>
          <w:sz w:val="22"/>
          <w:szCs w:val="22"/>
        </w:rPr>
        <w:t>февраля</w:t>
      </w:r>
      <w:r w:rsidR="00CB42D2" w:rsidRPr="00497F88">
        <w:rPr>
          <w:rFonts w:ascii="Times New Roman" w:hAnsi="Times New Roman" w:cs="Times New Roman"/>
          <w:sz w:val="22"/>
          <w:szCs w:val="22"/>
        </w:rPr>
        <w:t xml:space="preserve"> 20</w:t>
      </w:r>
      <w:r w:rsidR="00591D79" w:rsidRPr="00497F88">
        <w:rPr>
          <w:rFonts w:ascii="Times New Roman" w:hAnsi="Times New Roman" w:cs="Times New Roman"/>
          <w:sz w:val="22"/>
          <w:szCs w:val="22"/>
        </w:rPr>
        <w:t>2</w:t>
      </w:r>
      <w:r w:rsidR="00497F88" w:rsidRPr="00497F88">
        <w:rPr>
          <w:rFonts w:ascii="Times New Roman" w:hAnsi="Times New Roman" w:cs="Times New Roman"/>
          <w:sz w:val="22"/>
          <w:szCs w:val="22"/>
        </w:rPr>
        <w:t>3</w:t>
      </w:r>
      <w:r w:rsidR="00546D0A" w:rsidRPr="00497F88">
        <w:rPr>
          <w:rFonts w:ascii="Times New Roman" w:hAnsi="Times New Roman" w:cs="Times New Roman"/>
          <w:sz w:val="22"/>
          <w:szCs w:val="22"/>
        </w:rPr>
        <w:t xml:space="preserve"> г.</w:t>
      </w:r>
    </w:p>
    <w:p w:rsidR="000F3DCE" w:rsidRPr="00497F88" w:rsidRDefault="000F3DCE" w:rsidP="008F5A27">
      <w:pPr>
        <w:pStyle w:val="ConsNonformat"/>
        <w:widowControl/>
        <w:ind w:right="0"/>
        <w:jc w:val="both"/>
        <w:rPr>
          <w:rFonts w:ascii="Times New Roman" w:hAnsi="Times New Roman" w:cs="Times New Roman"/>
          <w:sz w:val="22"/>
          <w:szCs w:val="22"/>
        </w:rPr>
      </w:pPr>
    </w:p>
    <w:p w:rsidR="009414F7" w:rsidRPr="00497F88" w:rsidRDefault="009414F7" w:rsidP="009414F7">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Администрация муниципального образования «Курумканский район» в лице Главы-руководителя </w:t>
      </w:r>
      <w:proofErr w:type="spellStart"/>
      <w:r w:rsidRPr="00497F88">
        <w:rPr>
          <w:rFonts w:ascii="Times New Roman" w:hAnsi="Times New Roman" w:cs="Times New Roman"/>
          <w:sz w:val="22"/>
          <w:szCs w:val="22"/>
        </w:rPr>
        <w:t>Будаева</w:t>
      </w:r>
      <w:proofErr w:type="spellEnd"/>
      <w:r w:rsidRPr="00497F88">
        <w:rPr>
          <w:rFonts w:ascii="Times New Roman" w:hAnsi="Times New Roman" w:cs="Times New Roman"/>
          <w:sz w:val="22"/>
          <w:szCs w:val="22"/>
        </w:rPr>
        <w:t xml:space="preserve"> Леонида Борисовича, действующего на основании Устава, с одной стороны, и администрация сельского поселения «</w:t>
      </w:r>
      <w:r>
        <w:rPr>
          <w:rFonts w:ascii="Times New Roman" w:hAnsi="Times New Roman" w:cs="Times New Roman"/>
          <w:sz w:val="22"/>
          <w:szCs w:val="22"/>
        </w:rPr>
        <w:t>Аргада</w:t>
      </w:r>
      <w:r w:rsidRPr="00497F88">
        <w:rPr>
          <w:rFonts w:ascii="Times New Roman" w:hAnsi="Times New Roman" w:cs="Times New Roman"/>
          <w:sz w:val="22"/>
          <w:szCs w:val="22"/>
        </w:rPr>
        <w:t>»</w:t>
      </w:r>
      <w:r>
        <w:rPr>
          <w:rFonts w:ascii="Times New Roman" w:hAnsi="Times New Roman" w:cs="Times New Roman"/>
          <w:sz w:val="22"/>
          <w:szCs w:val="22"/>
        </w:rPr>
        <w:t xml:space="preserve"> Курумканского района</w:t>
      </w:r>
      <w:r w:rsidRPr="00497F88">
        <w:rPr>
          <w:rFonts w:ascii="Times New Roman" w:hAnsi="Times New Roman" w:cs="Times New Roman"/>
          <w:sz w:val="22"/>
          <w:szCs w:val="22"/>
        </w:rPr>
        <w:t xml:space="preserve"> в лице </w:t>
      </w:r>
      <w:r>
        <w:rPr>
          <w:rFonts w:ascii="Times New Roman" w:hAnsi="Times New Roman" w:cs="Times New Roman"/>
          <w:sz w:val="22"/>
          <w:szCs w:val="22"/>
        </w:rPr>
        <w:t>Г</w:t>
      </w:r>
      <w:r w:rsidRPr="002E203F">
        <w:rPr>
          <w:rFonts w:ascii="Times New Roman" w:hAnsi="Times New Roman" w:cs="Times New Roman"/>
          <w:sz w:val="22"/>
          <w:szCs w:val="22"/>
        </w:rPr>
        <w:t xml:space="preserve">лавы </w:t>
      </w:r>
      <w:proofErr w:type="spellStart"/>
      <w:r>
        <w:rPr>
          <w:rFonts w:ascii="Times New Roman" w:hAnsi="Times New Roman" w:cs="Times New Roman"/>
          <w:sz w:val="22"/>
          <w:szCs w:val="22"/>
        </w:rPr>
        <w:t>Дондупова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Батора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Батомунхоевича</w:t>
      </w:r>
      <w:proofErr w:type="spellEnd"/>
      <w:r w:rsidRPr="002E203F">
        <w:rPr>
          <w:rFonts w:ascii="Times New Roman" w:hAnsi="Times New Roman" w:cs="Times New Roman"/>
          <w:sz w:val="22"/>
          <w:szCs w:val="22"/>
        </w:rPr>
        <w:t>, действующего на основании Устава, с другой стороны, вместе именуемые</w:t>
      </w:r>
      <w:r w:rsidRPr="00497F88">
        <w:rPr>
          <w:rFonts w:ascii="Times New Roman" w:hAnsi="Times New Roman" w:cs="Times New Roman"/>
          <w:sz w:val="22"/>
          <w:szCs w:val="22"/>
        </w:rPr>
        <w:t xml:space="preserve"> «Стороны», согласно решения районного Совета депутатов муниципального образования «Курумканский район» от «23» декабря 2022 г. № ХХХХ</w:t>
      </w:r>
      <w:r w:rsidRPr="00497F88">
        <w:rPr>
          <w:rFonts w:ascii="Times New Roman" w:hAnsi="Times New Roman" w:cs="Times New Roman"/>
          <w:sz w:val="22"/>
          <w:szCs w:val="22"/>
          <w:lang w:val="en-US"/>
        </w:rPr>
        <w:t>VI</w:t>
      </w:r>
      <w:r w:rsidRPr="00497F88">
        <w:rPr>
          <w:rFonts w:ascii="Times New Roman" w:hAnsi="Times New Roman" w:cs="Times New Roman"/>
          <w:sz w:val="22"/>
          <w:szCs w:val="22"/>
        </w:rPr>
        <w:t xml:space="preserve">-10 и решения Совета депутатов сельского поселения </w:t>
      </w:r>
      <w:r>
        <w:rPr>
          <w:rFonts w:ascii="Times New Roman" w:hAnsi="Times New Roman" w:cs="Times New Roman"/>
          <w:sz w:val="22"/>
          <w:szCs w:val="22"/>
        </w:rPr>
        <w:t>«Аргада»</w:t>
      </w:r>
      <w:r w:rsidRPr="00497F88">
        <w:rPr>
          <w:rFonts w:ascii="Times New Roman" w:hAnsi="Times New Roman" w:cs="Times New Roman"/>
          <w:sz w:val="22"/>
          <w:szCs w:val="22"/>
        </w:rPr>
        <w:t xml:space="preserve"> от «</w:t>
      </w:r>
      <w:r>
        <w:rPr>
          <w:rFonts w:ascii="Times New Roman" w:hAnsi="Times New Roman" w:cs="Times New Roman"/>
          <w:sz w:val="22"/>
          <w:szCs w:val="22"/>
        </w:rPr>
        <w:t>27</w:t>
      </w:r>
      <w:r w:rsidRPr="00497F88">
        <w:rPr>
          <w:rFonts w:ascii="Times New Roman" w:hAnsi="Times New Roman" w:cs="Times New Roman"/>
          <w:sz w:val="22"/>
          <w:szCs w:val="22"/>
        </w:rPr>
        <w:t xml:space="preserve">» декабря 2022 г. № </w:t>
      </w:r>
      <w:r>
        <w:rPr>
          <w:rFonts w:ascii="Times New Roman" w:hAnsi="Times New Roman" w:cs="Times New Roman"/>
          <w:sz w:val="22"/>
          <w:szCs w:val="22"/>
        </w:rPr>
        <w:t>60</w:t>
      </w:r>
      <w:r w:rsidRPr="00127DB0">
        <w:rPr>
          <w:rFonts w:ascii="Times New Roman" w:hAnsi="Times New Roman" w:cs="Times New Roman"/>
          <w:sz w:val="22"/>
          <w:szCs w:val="22"/>
        </w:rPr>
        <w:t>-</w:t>
      </w:r>
      <w:r>
        <w:rPr>
          <w:rFonts w:ascii="Times New Roman" w:hAnsi="Times New Roman" w:cs="Times New Roman"/>
          <w:sz w:val="22"/>
          <w:szCs w:val="22"/>
        </w:rPr>
        <w:t>3</w:t>
      </w:r>
      <w:r w:rsidRPr="00497F88">
        <w:rPr>
          <w:rFonts w:ascii="Times New Roman" w:hAnsi="Times New Roman" w:cs="Times New Roman"/>
          <w:sz w:val="22"/>
          <w:szCs w:val="22"/>
        </w:rPr>
        <w:t>, заключили настоящее Соглашение о нижеследующем:</w:t>
      </w:r>
    </w:p>
    <w:p w:rsidR="00AF29B2" w:rsidRPr="00497F88" w:rsidRDefault="00AF29B2" w:rsidP="009414F7">
      <w:pPr>
        <w:pStyle w:val="ConsNormal"/>
        <w:widowControl/>
        <w:ind w:right="0" w:firstLine="567"/>
        <w:jc w:val="center"/>
        <w:rPr>
          <w:rFonts w:ascii="Times New Roman" w:hAnsi="Times New Roman" w:cs="Times New Roman"/>
          <w:b/>
          <w:bCs/>
          <w:sz w:val="22"/>
          <w:szCs w:val="22"/>
        </w:rPr>
      </w:pPr>
      <w:r w:rsidRPr="00497F88">
        <w:rPr>
          <w:rFonts w:ascii="Times New Roman" w:hAnsi="Times New Roman" w:cs="Times New Roman"/>
          <w:b/>
          <w:bCs/>
          <w:sz w:val="22"/>
          <w:szCs w:val="22"/>
        </w:rPr>
        <w:t>1. Общие положения</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w:t>
      </w:r>
      <w:r w:rsidR="003544F7" w:rsidRPr="00497F88">
        <w:rPr>
          <w:rFonts w:ascii="Times New Roman" w:hAnsi="Times New Roman" w:cs="Times New Roman"/>
          <w:sz w:val="22"/>
          <w:szCs w:val="22"/>
        </w:rPr>
        <w:t xml:space="preserve">муниципального района </w:t>
      </w:r>
      <w:r w:rsidRPr="00497F88">
        <w:rPr>
          <w:rFonts w:ascii="Times New Roman" w:hAnsi="Times New Roman" w:cs="Times New Roman"/>
          <w:sz w:val="22"/>
          <w:szCs w:val="22"/>
        </w:rPr>
        <w:t xml:space="preserve">органам местного самоуправления </w:t>
      </w:r>
      <w:r w:rsidR="003544F7" w:rsidRPr="00497F88">
        <w:rPr>
          <w:rFonts w:ascii="Times New Roman" w:hAnsi="Times New Roman" w:cs="Times New Roman"/>
          <w:sz w:val="22"/>
          <w:szCs w:val="22"/>
        </w:rPr>
        <w:t xml:space="preserve">сельского поселения </w:t>
      </w:r>
      <w:r w:rsidRPr="00497F88">
        <w:rPr>
          <w:rFonts w:ascii="Times New Roman" w:hAnsi="Times New Roman" w:cs="Times New Roman"/>
          <w:sz w:val="22"/>
          <w:szCs w:val="22"/>
        </w:rPr>
        <w:t xml:space="preserve">в соответствии с Федеральным законом от 06.10.2003 г.  № 131-ФЗ «Об общих принципах организации местного самоуправления в Российской Федерации», Бюджетным кодексом </w:t>
      </w:r>
      <w:r w:rsidR="00591D79" w:rsidRPr="00497F88">
        <w:rPr>
          <w:rFonts w:ascii="Times New Roman" w:hAnsi="Times New Roman" w:cs="Times New Roman"/>
          <w:sz w:val="22"/>
          <w:szCs w:val="22"/>
        </w:rPr>
        <w:t>Российской Федерации</w:t>
      </w:r>
      <w:r w:rsidRPr="00497F88">
        <w:rPr>
          <w:rFonts w:ascii="Times New Roman" w:hAnsi="Times New Roman" w:cs="Times New Roman"/>
          <w:sz w:val="22"/>
          <w:szCs w:val="22"/>
        </w:rPr>
        <w:t>, иными федеральным</w:t>
      </w:r>
      <w:bookmarkStart w:id="0" w:name="_GoBack"/>
      <w:bookmarkEnd w:id="0"/>
      <w:r w:rsidRPr="00497F88">
        <w:rPr>
          <w:rFonts w:ascii="Times New Roman" w:hAnsi="Times New Roman" w:cs="Times New Roman"/>
          <w:sz w:val="22"/>
          <w:szCs w:val="22"/>
        </w:rPr>
        <w:t xml:space="preserve">и законами, законами Республики Бурятия, Уставом муниципального образования «Курумканский район», Уставом сельского поселения </w:t>
      </w:r>
      <w:r w:rsidR="009414F7">
        <w:rPr>
          <w:rFonts w:ascii="Times New Roman" w:hAnsi="Times New Roman" w:cs="Times New Roman"/>
          <w:sz w:val="22"/>
          <w:szCs w:val="22"/>
        </w:rPr>
        <w:t>«Аргада»</w:t>
      </w:r>
      <w:r w:rsidR="00736500">
        <w:rPr>
          <w:rFonts w:ascii="Times New Roman" w:hAnsi="Times New Roman" w:cs="Times New Roman"/>
          <w:sz w:val="22"/>
          <w:szCs w:val="22"/>
        </w:rPr>
        <w:t xml:space="preserve"> Курумканского района</w:t>
      </w:r>
      <w:r w:rsidRPr="00497F88">
        <w:rPr>
          <w:rFonts w:ascii="Times New Roman" w:hAnsi="Times New Roman" w:cs="Times New Roman"/>
          <w:sz w:val="22"/>
          <w:szCs w:val="22"/>
        </w:rPr>
        <w:t xml:space="preserve">. </w:t>
      </w:r>
    </w:p>
    <w:p w:rsidR="00AF29B2" w:rsidRPr="00497F88" w:rsidRDefault="00AF29B2" w:rsidP="00736500">
      <w:pPr>
        <w:pStyle w:val="ConsNormal"/>
        <w:widowControl/>
        <w:numPr>
          <w:ilvl w:val="1"/>
          <w:numId w:val="1"/>
        </w:numPr>
        <w:tabs>
          <w:tab w:val="clear" w:pos="1260"/>
          <w:tab w:val="num" w:pos="0"/>
        </w:tabs>
        <w:ind w:left="0"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Администрация </w:t>
      </w:r>
      <w:r w:rsidR="00BB76FC" w:rsidRPr="00BB76FC">
        <w:rPr>
          <w:rFonts w:ascii="Times New Roman" w:hAnsi="Times New Roman" w:cs="Times New Roman"/>
          <w:sz w:val="22"/>
          <w:szCs w:val="22"/>
        </w:rPr>
        <w:t xml:space="preserve">муниципального образования </w:t>
      </w:r>
      <w:r w:rsidR="003544F7" w:rsidRPr="00497F88">
        <w:rPr>
          <w:rFonts w:ascii="Times New Roman" w:hAnsi="Times New Roman" w:cs="Times New Roman"/>
          <w:sz w:val="22"/>
          <w:szCs w:val="22"/>
        </w:rPr>
        <w:t>«Курумканский район»</w:t>
      </w:r>
      <w:r w:rsidR="00BB76FC" w:rsidRPr="00BB76FC">
        <w:rPr>
          <w:rFonts w:ascii="Times New Roman" w:hAnsi="Times New Roman" w:cs="Times New Roman"/>
          <w:sz w:val="22"/>
          <w:szCs w:val="22"/>
        </w:rPr>
        <w:t xml:space="preserve"> (далее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 xml:space="preserve"> Администрация МО </w:t>
      </w:r>
      <w:r w:rsidR="00BB76FC">
        <w:rPr>
          <w:rFonts w:ascii="Times New Roman" w:hAnsi="Times New Roman" w:cs="Times New Roman"/>
          <w:sz w:val="22"/>
          <w:szCs w:val="22"/>
        </w:rPr>
        <w:t>«</w:t>
      </w:r>
      <w:r w:rsidR="00BB76FC" w:rsidRPr="00BB76FC">
        <w:rPr>
          <w:rFonts w:ascii="Times New Roman" w:hAnsi="Times New Roman" w:cs="Times New Roman"/>
          <w:sz w:val="22"/>
          <w:szCs w:val="22"/>
        </w:rPr>
        <w:t>Курумканский район</w:t>
      </w:r>
      <w:r w:rsidR="00BB76FC">
        <w:rPr>
          <w:rFonts w:ascii="Times New Roman" w:hAnsi="Times New Roman" w:cs="Times New Roman"/>
          <w:sz w:val="22"/>
          <w:szCs w:val="22"/>
        </w:rPr>
        <w:t>»)</w:t>
      </w:r>
      <w:r w:rsidRPr="00497F88">
        <w:rPr>
          <w:rFonts w:ascii="Times New Roman" w:hAnsi="Times New Roman" w:cs="Times New Roman"/>
          <w:sz w:val="22"/>
          <w:szCs w:val="22"/>
        </w:rPr>
        <w:t xml:space="preserve"> передает, а </w:t>
      </w:r>
      <w:r w:rsidR="00736500" w:rsidRPr="00736500">
        <w:rPr>
          <w:rFonts w:ascii="Times New Roman" w:hAnsi="Times New Roman" w:cs="Times New Roman"/>
          <w:sz w:val="22"/>
          <w:szCs w:val="22"/>
        </w:rPr>
        <w:t xml:space="preserve">администрация сельского поселения </w:t>
      </w:r>
      <w:r w:rsidR="009414F7">
        <w:rPr>
          <w:rFonts w:ascii="Times New Roman" w:hAnsi="Times New Roman" w:cs="Times New Roman"/>
          <w:sz w:val="22"/>
          <w:szCs w:val="22"/>
        </w:rPr>
        <w:t>«Аргада»</w:t>
      </w:r>
      <w:r w:rsidR="00736500" w:rsidRPr="00736500">
        <w:rPr>
          <w:rFonts w:ascii="Times New Roman" w:hAnsi="Times New Roman" w:cs="Times New Roman"/>
          <w:sz w:val="22"/>
          <w:szCs w:val="22"/>
        </w:rPr>
        <w:t xml:space="preserve"> Курумканского района (далее – Администрация СП </w:t>
      </w:r>
      <w:r w:rsidR="009414F7">
        <w:rPr>
          <w:rFonts w:ascii="Times New Roman" w:hAnsi="Times New Roman" w:cs="Times New Roman"/>
          <w:sz w:val="22"/>
          <w:szCs w:val="22"/>
        </w:rPr>
        <w:t>«Аргада»</w:t>
      </w:r>
      <w:r w:rsidR="00736500" w:rsidRPr="00736500">
        <w:rPr>
          <w:rFonts w:ascii="Times New Roman" w:hAnsi="Times New Roman" w:cs="Times New Roman"/>
          <w:sz w:val="22"/>
          <w:szCs w:val="22"/>
        </w:rPr>
        <w:t>)</w:t>
      </w:r>
      <w:r w:rsidR="003544F7" w:rsidRPr="00497F88">
        <w:rPr>
          <w:rFonts w:ascii="Times New Roman" w:hAnsi="Times New Roman" w:cs="Times New Roman"/>
          <w:sz w:val="22"/>
          <w:szCs w:val="22"/>
        </w:rPr>
        <w:t xml:space="preserve"> </w:t>
      </w:r>
      <w:r w:rsidR="006462C2" w:rsidRPr="00497F88">
        <w:rPr>
          <w:rFonts w:ascii="Times New Roman" w:hAnsi="Times New Roman" w:cs="Times New Roman"/>
          <w:sz w:val="22"/>
          <w:szCs w:val="22"/>
        </w:rPr>
        <w:t xml:space="preserve">принимает </w:t>
      </w:r>
      <w:r w:rsidRPr="00497F88">
        <w:rPr>
          <w:rFonts w:ascii="Times New Roman" w:hAnsi="Times New Roman" w:cs="Times New Roman"/>
          <w:sz w:val="22"/>
          <w:szCs w:val="22"/>
        </w:rPr>
        <w:t>осуществление полномочий по решению вопросов местного значения, перечисленные в пункте 2.1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1.2.1. Передача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w:t>
      </w:r>
      <w:r w:rsidR="001409CE"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1.3. Для осуществления полномочий по решению вопросов местного значения </w:t>
      </w:r>
      <w:r w:rsidR="003544F7" w:rsidRPr="00497F88">
        <w:rPr>
          <w:rFonts w:ascii="Times New Roman" w:hAnsi="Times New Roman" w:cs="Times New Roman"/>
          <w:sz w:val="22"/>
          <w:szCs w:val="22"/>
        </w:rPr>
        <w:t xml:space="preserve">муниципальный район </w:t>
      </w:r>
      <w:r w:rsidRPr="00497F88">
        <w:rPr>
          <w:rFonts w:ascii="Times New Roman" w:hAnsi="Times New Roman" w:cs="Times New Roman"/>
          <w:sz w:val="22"/>
          <w:szCs w:val="22"/>
        </w:rPr>
        <w:t xml:space="preserve">из своего бюджета предоставляет бюджету </w:t>
      </w:r>
      <w:r w:rsidR="003544F7" w:rsidRPr="00497F88">
        <w:rPr>
          <w:rFonts w:ascii="Times New Roman" w:hAnsi="Times New Roman" w:cs="Times New Roman"/>
          <w:sz w:val="22"/>
          <w:szCs w:val="22"/>
        </w:rPr>
        <w:t>сельского поселения</w:t>
      </w:r>
      <w:r w:rsidRPr="00497F88">
        <w:rPr>
          <w:rFonts w:ascii="Times New Roman" w:hAnsi="Times New Roman" w:cs="Times New Roman"/>
          <w:sz w:val="22"/>
          <w:szCs w:val="22"/>
        </w:rPr>
        <w:t xml:space="preserve"> иные межбюджетные трансферты, определяемые в соответствии с пунктом </w:t>
      </w:r>
      <w:r w:rsidR="00591D79" w:rsidRPr="00497F88">
        <w:rPr>
          <w:rFonts w:ascii="Times New Roman" w:hAnsi="Times New Roman" w:cs="Times New Roman"/>
          <w:sz w:val="22"/>
          <w:szCs w:val="22"/>
        </w:rPr>
        <w:t>5</w:t>
      </w:r>
      <w:r w:rsidRPr="00497F88">
        <w:rPr>
          <w:rFonts w:ascii="Times New Roman" w:hAnsi="Times New Roman" w:cs="Times New Roman"/>
          <w:sz w:val="22"/>
          <w:szCs w:val="22"/>
        </w:rPr>
        <w:t>.1 настоящего Соглашения.</w:t>
      </w:r>
    </w:p>
    <w:p w:rsidR="00AF29B2" w:rsidRPr="00497F88" w:rsidRDefault="00AF29B2"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 xml:space="preserve">1.4. Полномочия считаются переданными с момента получения </w:t>
      </w:r>
      <w:r w:rsidR="003544F7" w:rsidRPr="00497F88">
        <w:rPr>
          <w:rFonts w:ascii="Times New Roman" w:hAnsi="Times New Roman" w:cs="Times New Roman"/>
          <w:sz w:val="22"/>
          <w:szCs w:val="22"/>
        </w:rPr>
        <w:t>сельским поселением</w:t>
      </w:r>
      <w:r w:rsidRPr="00497F88">
        <w:rPr>
          <w:rFonts w:ascii="Times New Roman" w:hAnsi="Times New Roman" w:cs="Times New Roman"/>
          <w:sz w:val="22"/>
          <w:szCs w:val="22"/>
        </w:rPr>
        <w:t xml:space="preserve"> финансовых средств, необходимых для их осуществления.</w:t>
      </w:r>
    </w:p>
    <w:p w:rsidR="00AF29B2" w:rsidRPr="00497F88" w:rsidRDefault="00AF29B2" w:rsidP="00AF29B2">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br/>
        <w:t>2. Перечень полномочий по решению вопросов местного значения, подлежащих передаче</w:t>
      </w:r>
    </w:p>
    <w:p w:rsidR="00AF29B2" w:rsidRPr="00497F88" w:rsidRDefault="00AF29B2" w:rsidP="00AF29B2">
      <w:pPr>
        <w:pStyle w:val="ConsNormal"/>
        <w:ind w:right="0" w:firstLine="567"/>
        <w:jc w:val="both"/>
        <w:rPr>
          <w:rFonts w:ascii="Times New Roman" w:hAnsi="Times New Roman" w:cs="Times New Roman"/>
          <w:sz w:val="22"/>
          <w:szCs w:val="22"/>
        </w:rPr>
      </w:pPr>
      <w:r w:rsidRPr="00497F88">
        <w:rPr>
          <w:rFonts w:ascii="Times New Roman" w:hAnsi="Times New Roman" w:cs="Times New Roman"/>
          <w:sz w:val="22"/>
          <w:szCs w:val="22"/>
        </w:rPr>
        <w:t xml:space="preserve">2.1. Администрация </w:t>
      </w:r>
      <w:r w:rsidR="003544F7" w:rsidRPr="00497F88">
        <w:rPr>
          <w:rFonts w:ascii="Times New Roman" w:hAnsi="Times New Roman" w:cs="Times New Roman"/>
          <w:sz w:val="22"/>
          <w:szCs w:val="22"/>
        </w:rPr>
        <w:t xml:space="preserve">МО «Курумканский район» </w:t>
      </w:r>
      <w:r w:rsidRPr="00497F88">
        <w:rPr>
          <w:rFonts w:ascii="Times New Roman" w:hAnsi="Times New Roman" w:cs="Times New Roman"/>
          <w:sz w:val="22"/>
          <w:szCs w:val="22"/>
        </w:rPr>
        <w:t>передает</w:t>
      </w:r>
      <w:r w:rsidR="00497F88">
        <w:rPr>
          <w:rFonts w:ascii="Times New Roman" w:hAnsi="Times New Roman" w:cs="Times New Roman"/>
          <w:sz w:val="22"/>
          <w:szCs w:val="22"/>
        </w:rPr>
        <w:t xml:space="preserve"> </w:t>
      </w:r>
      <w:r w:rsidRPr="00497F88">
        <w:rPr>
          <w:rFonts w:ascii="Times New Roman" w:hAnsi="Times New Roman" w:cs="Times New Roman"/>
          <w:sz w:val="22"/>
          <w:szCs w:val="22"/>
        </w:rPr>
        <w:t xml:space="preserve">Администрации </w:t>
      </w:r>
      <w:r w:rsidR="00736500">
        <w:rPr>
          <w:rFonts w:ascii="Times New Roman" w:hAnsi="Times New Roman" w:cs="Times New Roman"/>
          <w:sz w:val="22"/>
          <w:szCs w:val="22"/>
        </w:rPr>
        <w:t xml:space="preserve">СП </w:t>
      </w:r>
      <w:r w:rsidR="009414F7">
        <w:rPr>
          <w:rFonts w:ascii="Times New Roman" w:hAnsi="Times New Roman" w:cs="Times New Roman"/>
          <w:sz w:val="22"/>
          <w:szCs w:val="22"/>
        </w:rPr>
        <w:t>«Аргада»</w:t>
      </w:r>
      <w:r w:rsidRPr="00497F88">
        <w:rPr>
          <w:rFonts w:ascii="Times New Roman" w:hAnsi="Times New Roman" w:cs="Times New Roman"/>
          <w:sz w:val="22"/>
          <w:szCs w:val="22"/>
        </w:rPr>
        <w:t xml:space="preserve"> осуществление части своих следующих полномочий:</w:t>
      </w:r>
    </w:p>
    <w:p w:rsidR="00436B91"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 xml:space="preserve">- дорожная деятельность в отношении автомобильных дорог местного значения </w:t>
      </w:r>
      <w:r w:rsidRPr="00736500">
        <w:rPr>
          <w:rFonts w:ascii="Times New Roman" w:hAnsi="Times New Roman" w:cs="Times New Roman"/>
          <w:b/>
          <w:sz w:val="22"/>
          <w:szCs w:val="22"/>
        </w:rPr>
        <w:t>вне границ населенных пунктов</w:t>
      </w:r>
      <w:r w:rsidRPr="00436B91">
        <w:rPr>
          <w:rFonts w:ascii="Times New Roman" w:hAnsi="Times New Roman" w:cs="Times New Roman"/>
          <w:sz w:val="22"/>
          <w:szCs w:val="22"/>
        </w:rPr>
        <w:t xml:space="preserve">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(частично);</w:t>
      </w:r>
    </w:p>
    <w:p w:rsidR="00F25270" w:rsidRPr="00497F88" w:rsidRDefault="00436B91" w:rsidP="00F25270">
      <w:pPr>
        <w:pStyle w:val="a5"/>
        <w:tabs>
          <w:tab w:val="left" w:pos="993"/>
        </w:tabs>
        <w:ind w:firstLine="709"/>
        <w:rPr>
          <w:rFonts w:ascii="Times New Roman" w:hAnsi="Times New Roman" w:cs="Times New Roman"/>
          <w:sz w:val="22"/>
          <w:szCs w:val="22"/>
        </w:rPr>
      </w:pPr>
      <w:r w:rsidRPr="00436B91">
        <w:rPr>
          <w:rFonts w:ascii="Times New Roman" w:hAnsi="Times New Roman" w:cs="Times New Roman"/>
          <w:sz w:val="22"/>
          <w:szCs w:val="22"/>
        </w:rPr>
        <w:t>Неотъемлемой частью настоящего Соглашения является приложение №1, которым определяется перечень автомобильных дорог местного значения, расположенных вне границ населенных пунктов в границах муниципального района, в отношении которых передаются полномочия</w:t>
      </w:r>
      <w:r>
        <w:rPr>
          <w:rFonts w:ascii="Times New Roman" w:hAnsi="Times New Roman" w:cs="Times New Roman"/>
          <w:sz w:val="22"/>
          <w:szCs w:val="22"/>
        </w:rPr>
        <w:t>.</w:t>
      </w:r>
    </w:p>
    <w:p w:rsidR="00AF29B2" w:rsidRPr="00497F88" w:rsidRDefault="00AF29B2" w:rsidP="00AF29B2">
      <w:pPr>
        <w:shd w:val="clear" w:color="auto" w:fill="FFFFFF"/>
        <w:ind w:firstLine="709"/>
        <w:jc w:val="center"/>
        <w:rPr>
          <w:b/>
          <w:bCs/>
          <w:sz w:val="22"/>
          <w:szCs w:val="22"/>
        </w:rPr>
      </w:pPr>
    </w:p>
    <w:p w:rsidR="00AF29B2" w:rsidRPr="00497F88" w:rsidRDefault="00AF29B2" w:rsidP="00AF29B2">
      <w:pPr>
        <w:numPr>
          <w:ilvl w:val="0"/>
          <w:numId w:val="7"/>
        </w:numPr>
        <w:shd w:val="clear" w:color="auto" w:fill="FFFFFF"/>
        <w:jc w:val="center"/>
        <w:rPr>
          <w:b/>
          <w:bCs/>
          <w:spacing w:val="2"/>
          <w:sz w:val="22"/>
          <w:szCs w:val="22"/>
        </w:rPr>
      </w:pPr>
      <w:r w:rsidRPr="00497F88">
        <w:rPr>
          <w:b/>
          <w:bCs/>
          <w:spacing w:val="2"/>
          <w:sz w:val="22"/>
          <w:szCs w:val="22"/>
        </w:rPr>
        <w:t xml:space="preserve">Права и обязанности администрации </w:t>
      </w:r>
      <w:r w:rsidR="00674C69" w:rsidRPr="00497F88">
        <w:rPr>
          <w:b/>
          <w:spacing w:val="5"/>
          <w:sz w:val="22"/>
          <w:szCs w:val="22"/>
        </w:rPr>
        <w:t>МО «Курумканский район»</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3.1.</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МО «Курумканский район»</w:t>
      </w:r>
      <w:r w:rsidRPr="00497F88">
        <w:rPr>
          <w:b/>
          <w:spacing w:val="5"/>
          <w:sz w:val="22"/>
          <w:szCs w:val="22"/>
        </w:rPr>
        <w:t xml:space="preserve"> </w:t>
      </w:r>
      <w:r w:rsidRPr="00497F88">
        <w:rPr>
          <w:spacing w:val="5"/>
          <w:sz w:val="22"/>
          <w:szCs w:val="22"/>
        </w:rPr>
        <w:t>имеет право</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
          <w:spacing w:val="-6"/>
          <w:sz w:val="22"/>
          <w:szCs w:val="22"/>
        </w:rPr>
      </w:pPr>
      <w:r w:rsidRPr="00497F88">
        <w:rPr>
          <w:b/>
          <w:sz w:val="22"/>
          <w:szCs w:val="22"/>
        </w:rPr>
        <w:t>3.1.1.</w:t>
      </w:r>
      <w:r w:rsidRPr="00497F88">
        <w:rPr>
          <w:sz w:val="22"/>
          <w:szCs w:val="22"/>
        </w:rPr>
        <w:t xml:space="preserve"> Осуществлять контроль за исполнением Администрацией </w:t>
      </w:r>
      <w:r w:rsidR="003544F7" w:rsidRPr="00497F88">
        <w:rPr>
          <w:sz w:val="22"/>
          <w:szCs w:val="22"/>
        </w:rPr>
        <w:t>сельского поселения</w:t>
      </w:r>
      <w:r w:rsidRPr="00497F88">
        <w:rPr>
          <w:sz w:val="22"/>
          <w:szCs w:val="22"/>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w:t>
      </w:r>
      <w:r w:rsidR="003544F7" w:rsidRPr="00497F88">
        <w:rPr>
          <w:sz w:val="22"/>
          <w:szCs w:val="22"/>
        </w:rPr>
        <w:t>сельского поселения</w:t>
      </w:r>
      <w:r w:rsidRPr="00497F88">
        <w:rPr>
          <w:sz w:val="22"/>
          <w:szCs w:val="22"/>
        </w:rPr>
        <w:t xml:space="preserve"> письменные рекомендации для устранения выявленных нарушений в определенный срок с момента уведомления.</w:t>
      </w:r>
      <w:r w:rsidRPr="00497F88">
        <w:rPr>
          <w:b/>
          <w:spacing w:val="-6"/>
          <w:sz w:val="22"/>
          <w:szCs w:val="22"/>
        </w:rPr>
        <w:t xml:space="preserve"> </w:t>
      </w:r>
    </w:p>
    <w:p w:rsidR="00AF29B2" w:rsidRPr="00497F88" w:rsidRDefault="00AF29B2" w:rsidP="00AF29B2">
      <w:pPr>
        <w:shd w:val="clear" w:color="auto" w:fill="FFFFFF"/>
        <w:tabs>
          <w:tab w:val="left" w:pos="2170"/>
        </w:tabs>
        <w:ind w:firstLine="567"/>
        <w:jc w:val="both"/>
        <w:rPr>
          <w:b/>
          <w:spacing w:val="-6"/>
          <w:sz w:val="22"/>
          <w:szCs w:val="22"/>
        </w:rPr>
      </w:pPr>
      <w:r w:rsidRPr="00497F88">
        <w:rPr>
          <w:b/>
          <w:spacing w:val="3"/>
          <w:sz w:val="22"/>
          <w:szCs w:val="22"/>
        </w:rPr>
        <w:t>3.1.2.</w:t>
      </w:r>
      <w:r w:rsidRPr="00497F88">
        <w:rPr>
          <w:spacing w:val="3"/>
          <w:sz w:val="22"/>
          <w:szCs w:val="22"/>
        </w:rPr>
        <w:t xml:space="preserve"> В случае необходимости запрашивать дополнительную информацию, материалы и документы, связанные с осуществлением переданных на исполнение полномочий.</w:t>
      </w:r>
    </w:p>
    <w:p w:rsidR="00AF29B2" w:rsidRPr="00497F88" w:rsidRDefault="00AF29B2" w:rsidP="00AF29B2">
      <w:pPr>
        <w:shd w:val="clear" w:color="auto" w:fill="FFFFFF"/>
        <w:tabs>
          <w:tab w:val="left" w:pos="2170"/>
        </w:tabs>
        <w:jc w:val="both"/>
        <w:rPr>
          <w:b/>
          <w:spacing w:val="-6"/>
          <w:sz w:val="22"/>
          <w:szCs w:val="22"/>
        </w:rPr>
      </w:pPr>
    </w:p>
    <w:p w:rsidR="00AF29B2" w:rsidRPr="00497F88" w:rsidRDefault="00AF29B2" w:rsidP="00AF29B2">
      <w:pPr>
        <w:shd w:val="clear" w:color="auto" w:fill="FFFFFF"/>
        <w:tabs>
          <w:tab w:val="left" w:pos="2170"/>
        </w:tabs>
        <w:ind w:firstLine="567"/>
        <w:jc w:val="both"/>
        <w:rPr>
          <w:spacing w:val="-6"/>
          <w:sz w:val="22"/>
          <w:szCs w:val="22"/>
        </w:rPr>
      </w:pPr>
      <w:r w:rsidRPr="00497F88">
        <w:rPr>
          <w:b/>
          <w:spacing w:val="-6"/>
          <w:sz w:val="22"/>
          <w:szCs w:val="22"/>
        </w:rPr>
        <w:t>3.2.</w:t>
      </w:r>
      <w:r w:rsidRPr="00497F88">
        <w:rPr>
          <w:spacing w:val="-6"/>
          <w:sz w:val="22"/>
          <w:szCs w:val="22"/>
        </w:rPr>
        <w:t xml:space="preserve"> </w:t>
      </w:r>
      <w:r w:rsidRPr="00497F88">
        <w:rPr>
          <w:b/>
          <w:spacing w:val="5"/>
          <w:sz w:val="22"/>
          <w:szCs w:val="22"/>
        </w:rPr>
        <w:t xml:space="preserve">Администрация </w:t>
      </w:r>
      <w:r w:rsidR="003544F7" w:rsidRPr="00497F88">
        <w:rPr>
          <w:b/>
          <w:spacing w:val="5"/>
          <w:sz w:val="22"/>
          <w:szCs w:val="22"/>
        </w:rPr>
        <w:t xml:space="preserve">МО «Курумканский район» </w:t>
      </w:r>
      <w:r w:rsidRPr="00497F88">
        <w:rPr>
          <w:spacing w:val="5"/>
          <w:sz w:val="22"/>
          <w:szCs w:val="22"/>
        </w:rPr>
        <w:t>обязана</w:t>
      </w:r>
      <w:r w:rsidRPr="00497F88">
        <w:rPr>
          <w:bCs/>
          <w:spacing w:val="2"/>
          <w:sz w:val="22"/>
          <w:szCs w:val="22"/>
        </w:rPr>
        <w:t>:</w:t>
      </w:r>
    </w:p>
    <w:p w:rsidR="00AF29B2" w:rsidRPr="00497F88" w:rsidRDefault="00AF29B2" w:rsidP="00AF29B2">
      <w:pPr>
        <w:shd w:val="clear" w:color="auto" w:fill="FFFFFF"/>
        <w:tabs>
          <w:tab w:val="left" w:pos="2170"/>
        </w:tabs>
        <w:ind w:firstLine="567"/>
        <w:jc w:val="both"/>
        <w:rPr>
          <w:bCs/>
          <w:spacing w:val="2"/>
          <w:sz w:val="22"/>
          <w:szCs w:val="22"/>
        </w:rPr>
      </w:pPr>
      <w:r w:rsidRPr="00497F88">
        <w:rPr>
          <w:b/>
          <w:spacing w:val="-6"/>
          <w:sz w:val="22"/>
          <w:szCs w:val="22"/>
        </w:rPr>
        <w:t>3.2.1.</w:t>
      </w:r>
      <w:r w:rsidRPr="00497F88">
        <w:rPr>
          <w:bCs/>
          <w:spacing w:val="2"/>
          <w:sz w:val="22"/>
          <w:szCs w:val="22"/>
        </w:rPr>
        <w:t xml:space="preserve"> Осуществлять финансирование мероприятий по осуществлению передаваемых в соответствии с настоящим Соглашением полномочий.</w:t>
      </w:r>
    </w:p>
    <w:p w:rsidR="00F25270" w:rsidRPr="00497F88" w:rsidRDefault="00F25270" w:rsidP="00AF29B2">
      <w:pPr>
        <w:shd w:val="clear" w:color="auto" w:fill="FFFFFF"/>
        <w:ind w:firstLine="709"/>
        <w:jc w:val="center"/>
        <w:rPr>
          <w:b/>
          <w:bCs/>
          <w:color w:val="000000"/>
          <w:spacing w:val="2"/>
          <w:sz w:val="22"/>
          <w:szCs w:val="22"/>
        </w:rPr>
      </w:pPr>
    </w:p>
    <w:p w:rsidR="00AF29B2" w:rsidRPr="00497F88" w:rsidRDefault="00AF29B2" w:rsidP="00AF29B2">
      <w:pPr>
        <w:shd w:val="clear" w:color="auto" w:fill="FFFFFF"/>
        <w:ind w:firstLine="709"/>
        <w:jc w:val="center"/>
        <w:rPr>
          <w:b/>
          <w:bCs/>
          <w:color w:val="000000"/>
          <w:spacing w:val="2"/>
          <w:sz w:val="22"/>
          <w:szCs w:val="22"/>
        </w:rPr>
      </w:pPr>
      <w:r w:rsidRPr="00497F88">
        <w:rPr>
          <w:b/>
          <w:bCs/>
          <w:color w:val="000000"/>
          <w:spacing w:val="2"/>
          <w:sz w:val="22"/>
          <w:szCs w:val="22"/>
        </w:rPr>
        <w:t xml:space="preserve">4. Права и обязанности администрации </w:t>
      </w:r>
      <w:r w:rsidR="00736500">
        <w:rPr>
          <w:b/>
          <w:bCs/>
          <w:color w:val="000000"/>
          <w:spacing w:val="2"/>
          <w:sz w:val="22"/>
          <w:szCs w:val="22"/>
        </w:rPr>
        <w:t xml:space="preserve">СП </w:t>
      </w:r>
      <w:r w:rsidR="009414F7">
        <w:rPr>
          <w:b/>
          <w:bCs/>
          <w:color w:val="000000"/>
          <w:spacing w:val="2"/>
          <w:sz w:val="22"/>
          <w:szCs w:val="22"/>
        </w:rPr>
        <w:t>«Аргада»</w:t>
      </w:r>
      <w:r w:rsidRPr="00497F88">
        <w:rPr>
          <w:b/>
          <w:bCs/>
          <w:color w:val="000000"/>
          <w:spacing w:val="2"/>
          <w:sz w:val="22"/>
          <w:szCs w:val="22"/>
        </w:rPr>
        <w:t xml:space="preserve"> </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 xml:space="preserve">4.1. Администрация </w:t>
      </w:r>
      <w:r w:rsidR="00736500">
        <w:rPr>
          <w:b/>
          <w:bCs/>
          <w:color w:val="000000"/>
          <w:spacing w:val="2"/>
          <w:sz w:val="22"/>
          <w:szCs w:val="22"/>
        </w:rPr>
        <w:t xml:space="preserve">СП </w:t>
      </w:r>
      <w:r w:rsidR="009414F7">
        <w:rPr>
          <w:b/>
          <w:bCs/>
          <w:color w:val="000000"/>
          <w:spacing w:val="2"/>
          <w:sz w:val="22"/>
          <w:szCs w:val="22"/>
        </w:rPr>
        <w:t>«Аргада»</w:t>
      </w:r>
      <w:r w:rsidR="00674C69" w:rsidRPr="00497F88">
        <w:rPr>
          <w:b/>
          <w:bCs/>
          <w:color w:val="000000"/>
          <w:spacing w:val="2"/>
          <w:sz w:val="22"/>
          <w:szCs w:val="22"/>
        </w:rPr>
        <w:t xml:space="preserve"> </w:t>
      </w:r>
      <w:r w:rsidRPr="00497F88">
        <w:rPr>
          <w:b/>
          <w:bCs/>
          <w:color w:val="000000"/>
          <w:spacing w:val="2"/>
          <w:sz w:val="22"/>
          <w:szCs w:val="22"/>
        </w:rPr>
        <w:t>имеет право:</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4.1.1.</w:t>
      </w:r>
      <w:r w:rsidRPr="00497F88">
        <w:rPr>
          <w:bCs/>
          <w:color w:val="000000"/>
          <w:spacing w:val="2"/>
          <w:sz w:val="22"/>
          <w:szCs w:val="22"/>
        </w:rPr>
        <w:t xml:space="preserve"> Участвовать в подготовке расчета денежных средств, необходимых для осуществления полномочий;</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4.1.2.</w:t>
      </w:r>
      <w:r w:rsidRPr="00497F88">
        <w:rPr>
          <w:bCs/>
          <w:color w:val="000000"/>
          <w:spacing w:val="2"/>
          <w:sz w:val="22"/>
          <w:szCs w:val="22"/>
        </w:rPr>
        <w:t xml:space="preserve"> Самостоятельно определять порядок реализации принятых на исполнение полномочий, вправе создавать в этих целях подразделения администрации района;</w:t>
      </w:r>
    </w:p>
    <w:p w:rsidR="00AF29B2" w:rsidRPr="00497F88" w:rsidRDefault="00AF29B2" w:rsidP="00AF29B2">
      <w:pPr>
        <w:shd w:val="clear" w:color="auto" w:fill="FFFFFF"/>
        <w:ind w:firstLine="709"/>
        <w:jc w:val="both"/>
        <w:rPr>
          <w:bCs/>
          <w:color w:val="000000"/>
          <w:spacing w:val="2"/>
          <w:sz w:val="22"/>
          <w:szCs w:val="22"/>
        </w:rPr>
      </w:pPr>
      <w:r w:rsidRPr="00497F88">
        <w:rPr>
          <w:b/>
          <w:bCs/>
          <w:color w:val="000000"/>
          <w:spacing w:val="2"/>
          <w:sz w:val="22"/>
          <w:szCs w:val="22"/>
        </w:rPr>
        <w:t>4.1.3.</w:t>
      </w:r>
      <w:r w:rsidRPr="00497F88">
        <w:rPr>
          <w:bCs/>
          <w:color w:val="000000"/>
          <w:spacing w:val="2"/>
          <w:sz w:val="22"/>
          <w:szCs w:val="22"/>
        </w:rPr>
        <w:t xml:space="preserve"> Принимать муниципальные правовые акты по вопросам осуществления принятых на исполнение полномочий;</w:t>
      </w:r>
    </w:p>
    <w:p w:rsidR="00AF29B2" w:rsidRPr="00497F88" w:rsidRDefault="00AF29B2" w:rsidP="00AF29B2">
      <w:pPr>
        <w:shd w:val="clear" w:color="auto" w:fill="FFFFFF"/>
        <w:tabs>
          <w:tab w:val="left" w:pos="1901"/>
        </w:tabs>
        <w:ind w:firstLine="709"/>
        <w:jc w:val="both"/>
        <w:rPr>
          <w:bCs/>
          <w:color w:val="000000"/>
          <w:spacing w:val="2"/>
          <w:sz w:val="22"/>
          <w:szCs w:val="22"/>
        </w:rPr>
      </w:pPr>
      <w:r w:rsidRPr="00497F88">
        <w:rPr>
          <w:b/>
          <w:bCs/>
          <w:color w:val="000000"/>
          <w:spacing w:val="2"/>
          <w:sz w:val="22"/>
          <w:szCs w:val="22"/>
        </w:rPr>
        <w:t>4.1.4.</w:t>
      </w:r>
      <w:r w:rsidRPr="00497F88">
        <w:rPr>
          <w:bCs/>
          <w:color w:val="000000"/>
          <w:spacing w:val="2"/>
          <w:sz w:val="22"/>
          <w:szCs w:val="22"/>
        </w:rPr>
        <w:t xml:space="preserve"> Заключать договоры, контракты, соглашения, необходимые для осуществления принятых на исполнение полномочий.</w:t>
      </w:r>
    </w:p>
    <w:p w:rsidR="00AF29B2" w:rsidRPr="00497F88" w:rsidRDefault="00AF29B2" w:rsidP="00AF29B2">
      <w:pPr>
        <w:shd w:val="clear" w:color="auto" w:fill="FFFFFF"/>
        <w:ind w:firstLine="709"/>
        <w:jc w:val="both"/>
        <w:rPr>
          <w:b/>
          <w:bCs/>
          <w:spacing w:val="2"/>
          <w:sz w:val="22"/>
          <w:szCs w:val="22"/>
        </w:rPr>
      </w:pPr>
    </w:p>
    <w:p w:rsidR="00AF29B2" w:rsidRPr="00497F88" w:rsidRDefault="00AF29B2" w:rsidP="00AF29B2">
      <w:pPr>
        <w:shd w:val="clear" w:color="auto" w:fill="FFFFFF"/>
        <w:ind w:firstLine="709"/>
        <w:jc w:val="both"/>
        <w:rPr>
          <w:bCs/>
          <w:spacing w:val="2"/>
          <w:sz w:val="22"/>
          <w:szCs w:val="22"/>
        </w:rPr>
      </w:pPr>
      <w:r w:rsidRPr="00497F88">
        <w:rPr>
          <w:b/>
          <w:bCs/>
          <w:spacing w:val="2"/>
          <w:sz w:val="22"/>
          <w:szCs w:val="22"/>
        </w:rPr>
        <w:t>4.2.</w:t>
      </w:r>
      <w:r w:rsidRPr="00497F88">
        <w:rPr>
          <w:bCs/>
          <w:spacing w:val="2"/>
          <w:sz w:val="22"/>
          <w:szCs w:val="22"/>
        </w:rPr>
        <w:t xml:space="preserve"> </w:t>
      </w:r>
      <w:r w:rsidRPr="00497F88">
        <w:rPr>
          <w:b/>
          <w:bCs/>
          <w:spacing w:val="2"/>
          <w:sz w:val="22"/>
          <w:szCs w:val="22"/>
        </w:rPr>
        <w:t xml:space="preserve">Администрация </w:t>
      </w:r>
      <w:r w:rsidR="00736500">
        <w:rPr>
          <w:b/>
          <w:bCs/>
          <w:color w:val="000000"/>
          <w:spacing w:val="2"/>
          <w:sz w:val="22"/>
          <w:szCs w:val="22"/>
        </w:rPr>
        <w:t xml:space="preserve">СП </w:t>
      </w:r>
      <w:r w:rsidR="009414F7">
        <w:rPr>
          <w:b/>
          <w:bCs/>
          <w:color w:val="000000"/>
          <w:spacing w:val="2"/>
          <w:sz w:val="22"/>
          <w:szCs w:val="22"/>
        </w:rPr>
        <w:t>«Аргада»</w:t>
      </w:r>
      <w:r w:rsidR="00AE5141" w:rsidRPr="00497F88">
        <w:rPr>
          <w:b/>
          <w:bCs/>
          <w:color w:val="000000"/>
          <w:spacing w:val="2"/>
          <w:sz w:val="22"/>
          <w:szCs w:val="22"/>
        </w:rPr>
        <w:t xml:space="preserve"> </w:t>
      </w:r>
      <w:r w:rsidRPr="00497F88">
        <w:rPr>
          <w:bCs/>
          <w:spacing w:val="2"/>
          <w:sz w:val="22"/>
          <w:szCs w:val="22"/>
        </w:rPr>
        <w:t>обязана:</w:t>
      </w:r>
    </w:p>
    <w:p w:rsidR="008936F7" w:rsidRPr="00497F88" w:rsidRDefault="00AF29B2"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
          <w:sz w:val="22"/>
          <w:szCs w:val="22"/>
        </w:rPr>
        <w:t>4.2.1.</w:t>
      </w:r>
      <w:r w:rsidRPr="00497F88">
        <w:rPr>
          <w:rFonts w:ascii="Times New Roman" w:hAnsi="Times New Roman" w:cs="Times New Roman"/>
          <w:sz w:val="22"/>
          <w:szCs w:val="22"/>
        </w:rPr>
        <w:t xml:space="preserve"> </w:t>
      </w:r>
      <w:r w:rsidR="008936F7" w:rsidRPr="00497F88">
        <w:rPr>
          <w:rFonts w:ascii="Times New Roman" w:hAnsi="Times New Roman" w:cs="Times New Roman"/>
          <w:sz w:val="22"/>
          <w:szCs w:val="22"/>
        </w:rPr>
        <w:t xml:space="preserve">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w:t>
      </w:r>
      <w:proofErr w:type="gramStart"/>
      <w:r w:rsidR="008936F7" w:rsidRPr="00497F88">
        <w:rPr>
          <w:rFonts w:ascii="Times New Roman" w:hAnsi="Times New Roman" w:cs="Times New Roman"/>
          <w:sz w:val="22"/>
          <w:szCs w:val="22"/>
        </w:rPr>
        <w:t>в пределах</w:t>
      </w:r>
      <w:proofErr w:type="gramEnd"/>
      <w:r w:rsidR="008936F7" w:rsidRPr="00497F88">
        <w:rPr>
          <w:rFonts w:ascii="Times New Roman" w:hAnsi="Times New Roman" w:cs="Times New Roman"/>
          <w:sz w:val="22"/>
          <w:szCs w:val="22"/>
        </w:rPr>
        <w:t xml:space="preserve"> выделенных на эти цели финансовых средств;</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bCs/>
          <w:spacing w:val="2"/>
          <w:sz w:val="22"/>
          <w:szCs w:val="22"/>
        </w:rPr>
        <w:t xml:space="preserve">4.2.2. </w:t>
      </w:r>
      <w:r w:rsidRPr="00497F88">
        <w:rPr>
          <w:rFonts w:ascii="Times New Roman" w:hAnsi="Times New Roman" w:cs="Times New Roman"/>
          <w:sz w:val="22"/>
          <w:szCs w:val="22"/>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8936F7" w:rsidRPr="00497F88" w:rsidRDefault="008936F7" w:rsidP="00055747">
      <w:pPr>
        <w:pStyle w:val="ConsPlusNormal"/>
        <w:widowControl/>
        <w:ind w:firstLine="709"/>
        <w:jc w:val="both"/>
        <w:rPr>
          <w:rFonts w:ascii="Times New Roman" w:hAnsi="Times New Roman" w:cs="Times New Roman"/>
          <w:bCs/>
          <w:sz w:val="22"/>
          <w:szCs w:val="22"/>
        </w:rPr>
      </w:pPr>
      <w:r w:rsidRPr="00497F88">
        <w:rPr>
          <w:rFonts w:ascii="Times New Roman" w:hAnsi="Times New Roman" w:cs="Times New Roman"/>
          <w:sz w:val="22"/>
          <w:szCs w:val="22"/>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5. Иные межбюджетные трансферты,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перечисляемые на осуществление части передаваемых полномочий</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w:t>
      </w:r>
      <w:r w:rsidR="00F25270" w:rsidRPr="00497F88">
        <w:rPr>
          <w:rFonts w:ascii="Times New Roman" w:hAnsi="Times New Roman" w:cs="Times New Roman"/>
          <w:sz w:val="22"/>
          <w:szCs w:val="22"/>
        </w:rPr>
        <w:t xml:space="preserve"> №2</w:t>
      </w:r>
      <w:r w:rsidRPr="00497F88">
        <w:rPr>
          <w:rFonts w:ascii="Times New Roman" w:hAnsi="Times New Roman" w:cs="Times New Roman"/>
          <w:sz w:val="22"/>
          <w:szCs w:val="22"/>
        </w:rPr>
        <w:t>, которым определяется размер иных межбюджетных трансфертов и сроки их перечисления.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8936F7" w:rsidRPr="00497F88" w:rsidRDefault="008936F7" w:rsidP="008936F7">
      <w:pPr>
        <w:pStyle w:val="ConsNormal"/>
        <w:widowControl/>
        <w:ind w:right="0" w:firstLine="709"/>
        <w:jc w:val="center"/>
        <w:rPr>
          <w:rFonts w:ascii="Times New Roman" w:hAnsi="Times New Roman" w:cs="Times New Roman"/>
          <w:bCs/>
          <w:sz w:val="22"/>
          <w:szCs w:val="22"/>
        </w:rPr>
      </w:pP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6. Контроль за осуществлением части полномочий </w:t>
      </w:r>
    </w:p>
    <w:p w:rsidR="008936F7" w:rsidRPr="00497F88" w:rsidRDefault="008936F7" w:rsidP="008936F7">
      <w:pPr>
        <w:pStyle w:val="ConsNormal"/>
        <w:widowControl/>
        <w:ind w:right="0" w:firstLine="709"/>
        <w:jc w:val="center"/>
        <w:rPr>
          <w:rFonts w:ascii="Times New Roman" w:hAnsi="Times New Roman" w:cs="Times New Roman"/>
          <w:b/>
          <w:bCs/>
          <w:sz w:val="22"/>
          <w:szCs w:val="22"/>
        </w:rPr>
      </w:pPr>
      <w:r w:rsidRPr="00497F88">
        <w:rPr>
          <w:rFonts w:ascii="Times New Roman" w:hAnsi="Times New Roman" w:cs="Times New Roman"/>
          <w:b/>
          <w:bCs/>
          <w:sz w:val="22"/>
          <w:szCs w:val="22"/>
        </w:rPr>
        <w:t>по решению вопросов местного значения, ответственность сторон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lastRenderedPageBreak/>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8936F7" w:rsidRPr="00497F88" w:rsidRDefault="008936F7" w:rsidP="008936F7">
      <w:pPr>
        <w:pStyle w:val="ConsPlusNormal"/>
        <w:widowControl/>
        <w:ind w:firstLine="709"/>
        <w:jc w:val="center"/>
        <w:rPr>
          <w:rFonts w:ascii="Times New Roman" w:hAnsi="Times New Roman" w:cs="Times New Roman"/>
          <w:sz w:val="22"/>
          <w:szCs w:val="22"/>
        </w:rPr>
      </w:pPr>
    </w:p>
    <w:p w:rsidR="008936F7" w:rsidRPr="00497F88" w:rsidRDefault="008936F7" w:rsidP="008936F7">
      <w:pPr>
        <w:pStyle w:val="ConsPlusNormal"/>
        <w:widowControl/>
        <w:ind w:firstLine="709"/>
        <w:jc w:val="center"/>
        <w:rPr>
          <w:rFonts w:ascii="Times New Roman" w:hAnsi="Times New Roman" w:cs="Times New Roman"/>
          <w:b/>
          <w:bCs/>
          <w:spacing w:val="2"/>
          <w:sz w:val="22"/>
          <w:szCs w:val="22"/>
        </w:rPr>
      </w:pPr>
      <w:r w:rsidRPr="00497F88">
        <w:rPr>
          <w:rFonts w:ascii="Times New Roman" w:hAnsi="Times New Roman" w:cs="Times New Roman"/>
          <w:b/>
          <w:bCs/>
          <w:spacing w:val="2"/>
          <w:sz w:val="22"/>
          <w:szCs w:val="22"/>
        </w:rPr>
        <w:t xml:space="preserve">7. Срок действия, </w:t>
      </w:r>
    </w:p>
    <w:p w:rsidR="008936F7" w:rsidRPr="00497F88" w:rsidRDefault="008936F7" w:rsidP="008936F7">
      <w:pPr>
        <w:pStyle w:val="ConsPlusNormal"/>
        <w:widowControl/>
        <w:ind w:firstLine="709"/>
        <w:jc w:val="center"/>
        <w:rPr>
          <w:rFonts w:ascii="Times New Roman" w:hAnsi="Times New Roman" w:cs="Times New Roman"/>
          <w:b/>
          <w:sz w:val="22"/>
          <w:szCs w:val="22"/>
        </w:rPr>
      </w:pPr>
      <w:r w:rsidRPr="00497F88">
        <w:rPr>
          <w:rFonts w:ascii="Times New Roman" w:hAnsi="Times New Roman" w:cs="Times New Roman"/>
          <w:b/>
          <w:bCs/>
          <w:spacing w:val="2"/>
          <w:sz w:val="22"/>
          <w:szCs w:val="22"/>
        </w:rPr>
        <w:t xml:space="preserve">основания и порядок прекращения действия Соглашения </w:t>
      </w:r>
    </w:p>
    <w:p w:rsidR="008936F7" w:rsidRPr="00497F88" w:rsidRDefault="008936F7" w:rsidP="008936F7">
      <w:pPr>
        <w:shd w:val="clear" w:color="auto" w:fill="FFFFFF"/>
        <w:ind w:firstLine="709"/>
        <w:jc w:val="both"/>
        <w:rPr>
          <w:bCs/>
          <w:spacing w:val="2"/>
          <w:sz w:val="22"/>
          <w:szCs w:val="22"/>
        </w:rPr>
      </w:pPr>
      <w:r w:rsidRPr="00497F88">
        <w:rPr>
          <w:bCs/>
          <w:spacing w:val="2"/>
          <w:sz w:val="22"/>
          <w:szCs w:val="22"/>
        </w:rPr>
        <w:t>7.1. Указанная в п. 2.1. настоящего Соглашения часть полномочий передается СП на период с «01» января 20</w:t>
      </w:r>
      <w:r w:rsidR="00F25270" w:rsidRPr="00497F88">
        <w:rPr>
          <w:bCs/>
          <w:spacing w:val="2"/>
          <w:sz w:val="22"/>
          <w:szCs w:val="22"/>
        </w:rPr>
        <w:t>2</w:t>
      </w:r>
      <w:r w:rsidR="00497F88">
        <w:rPr>
          <w:bCs/>
          <w:spacing w:val="2"/>
          <w:sz w:val="22"/>
          <w:szCs w:val="22"/>
        </w:rPr>
        <w:t>3</w:t>
      </w:r>
      <w:r w:rsidRPr="00497F88">
        <w:rPr>
          <w:bCs/>
          <w:spacing w:val="2"/>
          <w:sz w:val="22"/>
          <w:szCs w:val="22"/>
        </w:rPr>
        <w:t xml:space="preserve"> года по «31» декабря 20</w:t>
      </w:r>
      <w:r w:rsidR="00F25270" w:rsidRPr="00497F88">
        <w:rPr>
          <w:bCs/>
          <w:spacing w:val="2"/>
          <w:sz w:val="22"/>
          <w:szCs w:val="22"/>
        </w:rPr>
        <w:t>2</w:t>
      </w:r>
      <w:r w:rsidR="00497F88">
        <w:rPr>
          <w:bCs/>
          <w:spacing w:val="2"/>
          <w:sz w:val="22"/>
          <w:szCs w:val="22"/>
        </w:rPr>
        <w:t>5</w:t>
      </w:r>
      <w:r w:rsidRPr="00497F88">
        <w:rPr>
          <w:bCs/>
          <w:spacing w:val="2"/>
          <w:sz w:val="22"/>
          <w:szCs w:val="22"/>
        </w:rPr>
        <w:t xml:space="preserve"> года.</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 Действие настоящего Соглашения может быть прекращено досрочно: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7.2.1. По соглашению Сторон.</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7.2.2. В одностороннем порядке в случае:</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1) изменения действующего законодательства Российской Федерации и (или) законодательства Республики Бурятия;</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2) неисполнения или ненадлежащего исполнения одной из Сторон своих обязательств в соответствии с настоящим Соглашением;</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936F7" w:rsidRPr="00497F88" w:rsidRDefault="008936F7" w:rsidP="008936F7">
      <w:pPr>
        <w:pStyle w:val="ConsPlusNormal"/>
        <w:widowControl/>
        <w:ind w:firstLine="709"/>
        <w:jc w:val="both"/>
        <w:rPr>
          <w:rFonts w:ascii="Times New Roman" w:hAnsi="Times New Roman" w:cs="Times New Roman"/>
          <w:sz w:val="22"/>
          <w:szCs w:val="22"/>
        </w:rPr>
      </w:pPr>
      <w:r w:rsidRPr="00497F88">
        <w:rPr>
          <w:rFonts w:ascii="Times New Roman" w:hAnsi="Times New Roman" w:cs="Times New Roman"/>
          <w:sz w:val="22"/>
          <w:szCs w:val="22"/>
        </w:rPr>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8936F7" w:rsidRPr="00497F88" w:rsidRDefault="008936F7" w:rsidP="008936F7">
      <w:pPr>
        <w:pStyle w:val="ConsNormal"/>
        <w:widowControl/>
        <w:ind w:right="0" w:firstLine="709"/>
        <w:jc w:val="both"/>
        <w:rPr>
          <w:rFonts w:ascii="Times New Roman" w:hAnsi="Times New Roman" w:cs="Times New Roman"/>
          <w:sz w:val="22"/>
          <w:szCs w:val="22"/>
        </w:rPr>
      </w:pPr>
      <w:r w:rsidRPr="00497F88">
        <w:rPr>
          <w:rFonts w:ascii="Times New Roman" w:hAnsi="Times New Roman" w:cs="Times New Roman"/>
          <w:sz w:val="22"/>
          <w:szCs w:val="22"/>
        </w:rPr>
        <w:t xml:space="preserve">7.4. Настоящее Соглашение действует на весь указанный в п. </w:t>
      </w:r>
      <w:r w:rsidR="00591D79" w:rsidRPr="00497F88">
        <w:rPr>
          <w:rFonts w:ascii="Times New Roman" w:hAnsi="Times New Roman" w:cs="Times New Roman"/>
          <w:sz w:val="22"/>
          <w:szCs w:val="22"/>
        </w:rPr>
        <w:t>7</w:t>
      </w:r>
      <w:r w:rsidRPr="00497F88">
        <w:rPr>
          <w:rFonts w:ascii="Times New Roman" w:hAnsi="Times New Roman" w:cs="Times New Roman"/>
          <w:sz w:val="22"/>
          <w:szCs w:val="22"/>
        </w:rPr>
        <w:t>.1.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8936F7" w:rsidRPr="00497F88" w:rsidRDefault="008936F7" w:rsidP="008936F7">
      <w:pPr>
        <w:pStyle w:val="ConsPlusNormal"/>
        <w:widowControl/>
        <w:ind w:firstLine="709"/>
        <w:jc w:val="both"/>
        <w:rPr>
          <w:rFonts w:ascii="Times New Roman" w:hAnsi="Times New Roman" w:cs="Times New Roman"/>
          <w:b/>
          <w:bCs/>
          <w:spacing w:val="2"/>
          <w:sz w:val="22"/>
          <w:szCs w:val="22"/>
        </w:rPr>
      </w:pPr>
    </w:p>
    <w:p w:rsidR="00AF29B2" w:rsidRPr="00497F88" w:rsidRDefault="00591D79" w:rsidP="00AF29B2">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8</w:t>
      </w:r>
      <w:r w:rsidR="00AF29B2" w:rsidRPr="00497F88">
        <w:rPr>
          <w:rFonts w:ascii="Times New Roman" w:hAnsi="Times New Roman" w:cs="Times New Roman"/>
          <w:b/>
          <w:bCs/>
          <w:sz w:val="22"/>
          <w:szCs w:val="22"/>
        </w:rPr>
        <w:t>. Заключительные положения</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.1. Настоящее Соглашение составлено в двух экземплярах - по одному для каждой из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.2. Изменения и дополнения к настоящему Соглашению должны совершаться в письменном виде за подписью всех заинтересованных сторон.</w:t>
      </w:r>
    </w:p>
    <w:p w:rsidR="00AF29B2" w:rsidRPr="00497F88" w:rsidRDefault="00591D79" w:rsidP="00AF29B2">
      <w:pPr>
        <w:pStyle w:val="ConsNormal"/>
        <w:widowControl/>
        <w:ind w:right="0" w:firstLine="540"/>
        <w:jc w:val="both"/>
        <w:rPr>
          <w:rFonts w:ascii="Times New Roman" w:hAnsi="Times New Roman" w:cs="Times New Roman"/>
          <w:sz w:val="22"/>
          <w:szCs w:val="22"/>
        </w:rPr>
      </w:pPr>
      <w:r w:rsidRPr="00497F88">
        <w:rPr>
          <w:rFonts w:ascii="Times New Roman" w:hAnsi="Times New Roman" w:cs="Times New Roman"/>
          <w:sz w:val="22"/>
          <w:szCs w:val="22"/>
        </w:rPr>
        <w:t>8</w:t>
      </w:r>
      <w:r w:rsidR="00AF29B2" w:rsidRPr="00497F88">
        <w:rPr>
          <w:rFonts w:ascii="Times New Roman" w:hAnsi="Times New Roman" w:cs="Times New Roman"/>
          <w:sz w:val="22"/>
          <w:szCs w:val="22"/>
        </w:rPr>
        <w:t>.3.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AF29B2" w:rsidRPr="00497F88" w:rsidRDefault="00AF29B2" w:rsidP="00AF29B2">
      <w:pPr>
        <w:pStyle w:val="ConsNonformat"/>
        <w:widowControl/>
        <w:ind w:right="0"/>
        <w:jc w:val="both"/>
        <w:rPr>
          <w:rFonts w:ascii="Times New Roman" w:hAnsi="Times New Roman" w:cs="Times New Roman"/>
          <w:sz w:val="22"/>
          <w:szCs w:val="22"/>
        </w:rPr>
      </w:pPr>
    </w:p>
    <w:p w:rsidR="000F3DCE" w:rsidRPr="00497F88" w:rsidRDefault="00591D79" w:rsidP="008F5A27">
      <w:pPr>
        <w:pStyle w:val="ConsNormal"/>
        <w:widowControl/>
        <w:ind w:right="0" w:firstLine="540"/>
        <w:jc w:val="center"/>
        <w:rPr>
          <w:rFonts w:ascii="Times New Roman" w:hAnsi="Times New Roman" w:cs="Times New Roman"/>
          <w:b/>
          <w:bCs/>
          <w:sz w:val="22"/>
          <w:szCs w:val="22"/>
        </w:rPr>
      </w:pPr>
      <w:r w:rsidRPr="00497F88">
        <w:rPr>
          <w:rFonts w:ascii="Times New Roman" w:hAnsi="Times New Roman" w:cs="Times New Roman"/>
          <w:b/>
          <w:bCs/>
          <w:sz w:val="22"/>
          <w:szCs w:val="22"/>
        </w:rPr>
        <w:t>9</w:t>
      </w:r>
      <w:r w:rsidR="000F3DCE" w:rsidRPr="00497F88">
        <w:rPr>
          <w:rFonts w:ascii="Times New Roman" w:hAnsi="Times New Roman" w:cs="Times New Roman"/>
          <w:b/>
          <w:bCs/>
          <w:sz w:val="22"/>
          <w:szCs w:val="22"/>
        </w:rPr>
        <w:t>. Реквизиты сторон</w:t>
      </w:r>
    </w:p>
    <w:tbl>
      <w:tblPr>
        <w:tblW w:w="0" w:type="auto"/>
        <w:tblLook w:val="04A0" w:firstRow="1" w:lastRow="0" w:firstColumn="1" w:lastColumn="0" w:noHBand="0" w:noVBand="1"/>
      </w:tblPr>
      <w:tblGrid>
        <w:gridCol w:w="4785"/>
        <w:gridCol w:w="4785"/>
      </w:tblGrid>
      <w:tr w:rsidR="005B3955" w:rsidRPr="00497F88" w:rsidTr="005B3955">
        <w:tc>
          <w:tcPr>
            <w:tcW w:w="4785" w:type="dxa"/>
          </w:tcPr>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497F88" w:rsidRPr="002E212B" w:rsidRDefault="00497F88" w:rsidP="00497F88">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7A1700" w:rsidRDefault="007A1700" w:rsidP="00497F88">
            <w:pPr>
              <w:pStyle w:val="a3"/>
              <w:rPr>
                <w:sz w:val="22"/>
                <w:lang w:val="ru-RU" w:eastAsia="ru-RU"/>
              </w:rPr>
            </w:pPr>
          </w:p>
          <w:p w:rsidR="00497F88" w:rsidRPr="002E212B" w:rsidRDefault="00497F88" w:rsidP="00497F88">
            <w:pPr>
              <w:pStyle w:val="a3"/>
              <w:rPr>
                <w:sz w:val="22"/>
                <w:lang w:val="ru-RU" w:eastAsia="ru-RU"/>
              </w:rPr>
            </w:pPr>
            <w:r w:rsidRPr="002E212B">
              <w:rPr>
                <w:sz w:val="22"/>
                <w:lang w:val="ru-RU" w:eastAsia="ru-RU"/>
              </w:rPr>
              <w:t xml:space="preserve">Республика Бурятия, Курумканский район,                            </w:t>
            </w:r>
          </w:p>
          <w:p w:rsidR="00497F88" w:rsidRPr="002E212B" w:rsidRDefault="00497F88" w:rsidP="00497F88">
            <w:pPr>
              <w:pStyle w:val="a3"/>
              <w:jc w:val="left"/>
              <w:rPr>
                <w:sz w:val="22"/>
                <w:lang w:val="ru-RU" w:eastAsia="ru-RU"/>
              </w:rPr>
            </w:pPr>
            <w:r w:rsidRPr="002E212B">
              <w:rPr>
                <w:sz w:val="22"/>
                <w:lang w:val="ru-RU" w:eastAsia="ru-RU"/>
              </w:rPr>
              <w:t>с. Курумкан,</w:t>
            </w:r>
            <w:r w:rsidR="007A1700">
              <w:rPr>
                <w:sz w:val="22"/>
                <w:lang w:val="ru-RU" w:eastAsia="ru-RU"/>
              </w:rPr>
              <w:t xml:space="preserve"> </w:t>
            </w:r>
            <w:r w:rsidRPr="002E212B">
              <w:rPr>
                <w:sz w:val="22"/>
                <w:lang w:val="ru-RU" w:eastAsia="ru-RU"/>
              </w:rPr>
              <w:t xml:space="preserve">ул. Балдакова, 13                                                     </w:t>
            </w:r>
          </w:p>
          <w:p w:rsidR="00497F88" w:rsidRPr="002E212B" w:rsidRDefault="00497F88" w:rsidP="00497F88">
            <w:pPr>
              <w:pStyle w:val="1"/>
              <w:rPr>
                <w:rFonts w:ascii="Times New Roman" w:hAnsi="Times New Roman"/>
                <w:sz w:val="22"/>
                <w:szCs w:val="20"/>
                <w:lang w:val="ru-RU" w:eastAsia="ru-RU"/>
              </w:rPr>
            </w:pPr>
            <w:r w:rsidRPr="002E212B">
              <w:rPr>
                <w:rFonts w:ascii="Times New Roman" w:hAnsi="Times New Roman"/>
                <w:sz w:val="22"/>
                <w:szCs w:val="20"/>
                <w:lang w:val="ru-RU" w:eastAsia="ru-RU"/>
              </w:rPr>
              <w:t>ИНН 0311000363</w:t>
            </w:r>
          </w:p>
          <w:p w:rsidR="00497F88" w:rsidRPr="002E212B" w:rsidRDefault="00497F88" w:rsidP="00497F88">
            <w:pPr>
              <w:pStyle w:val="a3"/>
              <w:jc w:val="left"/>
              <w:rPr>
                <w:sz w:val="22"/>
                <w:lang w:val="ru-RU" w:eastAsia="ru-RU"/>
              </w:rPr>
            </w:pPr>
            <w:r w:rsidRPr="002E212B">
              <w:rPr>
                <w:sz w:val="22"/>
                <w:lang w:val="ru-RU" w:eastAsia="ru-RU"/>
              </w:rPr>
              <w:t xml:space="preserve">КПП 031101001                                                                                                                                        </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ОТДЕЛЕНИЕ-НБ РЕСПУБЛИКА БУРЯТИЯ БАНКА РОССИИ /УФК по Республике Бурятия г.</w:t>
            </w:r>
            <w:r w:rsidR="00736500">
              <w:rPr>
                <w:rFonts w:ascii="Times New Roman" w:hAnsi="Times New Roman" w:cs="Times New Roman"/>
                <w:sz w:val="22"/>
              </w:rPr>
              <w:t xml:space="preserve"> </w:t>
            </w:r>
            <w:r w:rsidRPr="002E212B">
              <w:rPr>
                <w:rFonts w:ascii="Times New Roman" w:hAnsi="Times New Roman" w:cs="Times New Roman"/>
                <w:sz w:val="22"/>
              </w:rPr>
              <w:t>Улан-Удэ</w:t>
            </w:r>
          </w:p>
          <w:p w:rsidR="00497F88" w:rsidRPr="002E212B" w:rsidRDefault="00497F88" w:rsidP="00497F88">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497F88" w:rsidRDefault="00497F88" w:rsidP="00497F88">
            <w:pPr>
              <w:pStyle w:val="a3"/>
              <w:rPr>
                <w:b/>
                <w:bCs/>
                <w:sz w:val="22"/>
                <w:lang w:val="ru-RU" w:eastAsia="ru-RU"/>
              </w:rPr>
            </w:pPr>
          </w:p>
          <w:p w:rsidR="007A1700" w:rsidRDefault="007A1700" w:rsidP="00497F88">
            <w:pPr>
              <w:pStyle w:val="a3"/>
              <w:rPr>
                <w:b/>
                <w:bCs/>
                <w:sz w:val="22"/>
                <w:lang w:val="ru-RU" w:eastAsia="ru-RU"/>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497F88" w:rsidRPr="002E212B" w:rsidRDefault="00497F88" w:rsidP="00497F88">
            <w:pPr>
              <w:pStyle w:val="ConsNormal"/>
              <w:widowControl/>
              <w:ind w:right="0" w:firstLine="0"/>
              <w:rPr>
                <w:rFonts w:ascii="Times New Roman" w:hAnsi="Times New Roman" w:cs="Times New Roman"/>
                <w:b/>
                <w:bCs/>
                <w:sz w:val="22"/>
              </w:rPr>
            </w:pPr>
          </w:p>
          <w:p w:rsidR="00497F88" w:rsidRPr="002E212B" w:rsidRDefault="00497F88" w:rsidP="00497F88">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5B3955" w:rsidRPr="00497F88" w:rsidRDefault="005B3955" w:rsidP="00573FD5">
            <w:pPr>
              <w:pStyle w:val="ConsNormal"/>
              <w:widowControl/>
              <w:ind w:right="0" w:firstLine="0"/>
              <w:rPr>
                <w:rFonts w:ascii="Times New Roman" w:hAnsi="Times New Roman" w:cs="Times New Roman"/>
                <w:bCs/>
                <w:sz w:val="22"/>
                <w:szCs w:val="22"/>
              </w:rPr>
            </w:pPr>
          </w:p>
        </w:tc>
        <w:tc>
          <w:tcPr>
            <w:tcW w:w="4785" w:type="dxa"/>
          </w:tcPr>
          <w:p w:rsidR="009414F7" w:rsidRPr="00055747" w:rsidRDefault="009414F7" w:rsidP="009414F7">
            <w:pPr>
              <w:pStyle w:val="a3"/>
              <w:rPr>
                <w:b/>
                <w:bCs/>
                <w:sz w:val="22"/>
                <w:szCs w:val="22"/>
                <w:lang w:val="ru-RU" w:eastAsia="ru-RU"/>
              </w:rPr>
            </w:pPr>
            <w:r w:rsidRPr="00055747">
              <w:rPr>
                <w:b/>
                <w:bCs/>
                <w:sz w:val="22"/>
                <w:szCs w:val="22"/>
                <w:lang w:val="ru-RU" w:eastAsia="ru-RU"/>
              </w:rPr>
              <w:t xml:space="preserve">Администрация сельского поселения   </w:t>
            </w:r>
          </w:p>
          <w:p w:rsidR="009414F7" w:rsidRPr="00055747" w:rsidRDefault="009414F7" w:rsidP="009414F7">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«Аргада»</w:t>
            </w:r>
            <w:r w:rsidRPr="00055747">
              <w:rPr>
                <w:rFonts w:ascii="Times New Roman" w:hAnsi="Times New Roman" w:cs="Times New Roman"/>
                <w:b/>
                <w:bCs/>
                <w:sz w:val="22"/>
                <w:szCs w:val="22"/>
              </w:rPr>
              <w:t xml:space="preserve"> Курумканского района</w:t>
            </w:r>
          </w:p>
          <w:p w:rsidR="009414F7" w:rsidRPr="00055747" w:rsidRDefault="009414F7" w:rsidP="009414F7">
            <w:pPr>
              <w:pStyle w:val="ConsNormal"/>
              <w:widowControl/>
              <w:ind w:right="0" w:firstLine="0"/>
              <w:rPr>
                <w:rFonts w:ascii="Times New Roman" w:hAnsi="Times New Roman" w:cs="Times New Roman"/>
                <w:bCs/>
                <w:sz w:val="22"/>
                <w:szCs w:val="22"/>
              </w:rPr>
            </w:pPr>
          </w:p>
          <w:p w:rsidR="009414F7" w:rsidRPr="00055747" w:rsidRDefault="009414F7" w:rsidP="009414F7">
            <w:pPr>
              <w:pStyle w:val="ConsNormal"/>
              <w:widowControl/>
              <w:ind w:right="0" w:firstLine="0"/>
              <w:rPr>
                <w:rFonts w:ascii="Times New Roman" w:hAnsi="Times New Roman" w:cs="Times New Roman"/>
                <w:bCs/>
                <w:sz w:val="22"/>
                <w:szCs w:val="22"/>
              </w:rPr>
            </w:pPr>
            <w:r w:rsidRPr="00055747">
              <w:rPr>
                <w:rFonts w:ascii="Times New Roman" w:hAnsi="Times New Roman" w:cs="Times New Roman"/>
                <w:bCs/>
                <w:sz w:val="22"/>
                <w:szCs w:val="22"/>
              </w:rPr>
              <w:t xml:space="preserve">Республика Бурятия, Курумканский район, </w:t>
            </w:r>
          </w:p>
          <w:p w:rsidR="009414F7" w:rsidRPr="00055747" w:rsidRDefault="009414F7" w:rsidP="009414F7">
            <w:pPr>
              <w:pStyle w:val="ConsNormal"/>
              <w:widowControl/>
              <w:ind w:right="0" w:firstLine="0"/>
              <w:rPr>
                <w:rFonts w:ascii="Times New Roman" w:hAnsi="Times New Roman" w:cs="Times New Roman"/>
                <w:bCs/>
                <w:sz w:val="22"/>
                <w:szCs w:val="22"/>
              </w:rPr>
            </w:pPr>
            <w:r>
              <w:rPr>
                <w:rFonts w:ascii="Times New Roman" w:hAnsi="Times New Roman" w:cs="Times New Roman"/>
                <w:bCs/>
                <w:sz w:val="22"/>
                <w:szCs w:val="22"/>
              </w:rPr>
              <w:t>у</w:t>
            </w:r>
            <w:r w:rsidRPr="00055747">
              <w:rPr>
                <w:rFonts w:ascii="Times New Roman" w:hAnsi="Times New Roman" w:cs="Times New Roman"/>
                <w:bCs/>
                <w:sz w:val="22"/>
                <w:szCs w:val="22"/>
              </w:rPr>
              <w:t xml:space="preserve">. </w:t>
            </w:r>
            <w:r>
              <w:rPr>
                <w:rFonts w:ascii="Times New Roman" w:hAnsi="Times New Roman" w:cs="Times New Roman"/>
                <w:bCs/>
                <w:sz w:val="22"/>
                <w:szCs w:val="22"/>
              </w:rPr>
              <w:t>Аргада</w:t>
            </w:r>
            <w:r w:rsidRPr="00055747">
              <w:rPr>
                <w:rFonts w:ascii="Times New Roman" w:hAnsi="Times New Roman" w:cs="Times New Roman"/>
                <w:bCs/>
                <w:sz w:val="22"/>
                <w:szCs w:val="22"/>
              </w:rPr>
              <w:t xml:space="preserve">, ул. </w:t>
            </w:r>
            <w:proofErr w:type="spellStart"/>
            <w:r>
              <w:rPr>
                <w:rFonts w:ascii="Times New Roman" w:hAnsi="Times New Roman" w:cs="Times New Roman"/>
                <w:bCs/>
                <w:sz w:val="22"/>
                <w:szCs w:val="22"/>
              </w:rPr>
              <w:t>Хышиктуева</w:t>
            </w:r>
            <w:proofErr w:type="spellEnd"/>
            <w:r w:rsidRPr="00055747">
              <w:rPr>
                <w:rFonts w:ascii="Times New Roman" w:hAnsi="Times New Roman" w:cs="Times New Roman"/>
                <w:bCs/>
                <w:sz w:val="22"/>
                <w:szCs w:val="22"/>
              </w:rPr>
              <w:t xml:space="preserve">, </w:t>
            </w:r>
            <w:r>
              <w:rPr>
                <w:rFonts w:ascii="Times New Roman" w:hAnsi="Times New Roman" w:cs="Times New Roman"/>
                <w:bCs/>
                <w:sz w:val="22"/>
                <w:szCs w:val="22"/>
              </w:rPr>
              <w:t>д. 8.</w:t>
            </w:r>
          </w:p>
          <w:p w:rsidR="009414F7" w:rsidRPr="00055747" w:rsidRDefault="009414F7" w:rsidP="009414F7">
            <w:pPr>
              <w:pStyle w:val="ConsNormal"/>
              <w:widowControl/>
              <w:ind w:right="0" w:firstLine="0"/>
              <w:rPr>
                <w:rFonts w:ascii="Times New Roman" w:hAnsi="Times New Roman" w:cs="Times New Roman"/>
                <w:bCs/>
                <w:sz w:val="22"/>
                <w:szCs w:val="22"/>
              </w:rPr>
            </w:pPr>
            <w:r w:rsidRPr="00055747">
              <w:rPr>
                <w:rFonts w:ascii="Times New Roman" w:hAnsi="Times New Roman" w:cs="Times New Roman"/>
                <w:bCs/>
                <w:sz w:val="22"/>
                <w:szCs w:val="22"/>
              </w:rPr>
              <w:t>ИНН 0311004</w:t>
            </w:r>
            <w:r>
              <w:rPr>
                <w:rFonts w:ascii="Times New Roman" w:hAnsi="Times New Roman" w:cs="Times New Roman"/>
                <w:bCs/>
                <w:sz w:val="22"/>
                <w:szCs w:val="22"/>
              </w:rPr>
              <w:t>488</w:t>
            </w:r>
          </w:p>
          <w:p w:rsidR="009414F7" w:rsidRPr="00055747" w:rsidRDefault="009414F7" w:rsidP="009414F7">
            <w:pPr>
              <w:pStyle w:val="ConsNormal"/>
              <w:widowControl/>
              <w:ind w:right="0" w:firstLine="0"/>
              <w:rPr>
                <w:rFonts w:ascii="Times New Roman" w:hAnsi="Times New Roman" w:cs="Times New Roman"/>
                <w:bCs/>
                <w:sz w:val="22"/>
                <w:szCs w:val="22"/>
              </w:rPr>
            </w:pPr>
            <w:r w:rsidRPr="00055747">
              <w:rPr>
                <w:rFonts w:ascii="Times New Roman" w:hAnsi="Times New Roman" w:cs="Times New Roman"/>
                <w:bCs/>
                <w:sz w:val="22"/>
                <w:szCs w:val="22"/>
              </w:rPr>
              <w:t>КПП 031101001</w:t>
            </w:r>
          </w:p>
          <w:p w:rsidR="009414F7" w:rsidRPr="00055747" w:rsidRDefault="009414F7" w:rsidP="009414F7">
            <w:pPr>
              <w:pStyle w:val="ConsNormal"/>
              <w:widowControl/>
              <w:ind w:right="0" w:firstLine="0"/>
              <w:rPr>
                <w:rFonts w:ascii="Times New Roman" w:hAnsi="Times New Roman" w:cs="Times New Roman"/>
                <w:sz w:val="22"/>
                <w:szCs w:val="22"/>
              </w:rPr>
            </w:pPr>
            <w:r w:rsidRPr="00055747">
              <w:rPr>
                <w:rFonts w:ascii="Times New Roman" w:hAnsi="Times New Roman" w:cs="Times New Roman"/>
                <w:sz w:val="22"/>
                <w:szCs w:val="22"/>
              </w:rPr>
              <w:t>Единый расчетный счет 40102810545370000068</w:t>
            </w:r>
          </w:p>
          <w:p w:rsidR="009414F7" w:rsidRPr="00055747" w:rsidRDefault="009414F7" w:rsidP="009414F7">
            <w:pPr>
              <w:pStyle w:val="ConsNormal"/>
              <w:widowControl/>
              <w:ind w:right="0" w:firstLine="0"/>
              <w:rPr>
                <w:rFonts w:ascii="Times New Roman" w:hAnsi="Times New Roman" w:cs="Times New Roman"/>
                <w:sz w:val="22"/>
                <w:szCs w:val="22"/>
              </w:rPr>
            </w:pPr>
            <w:r w:rsidRPr="00055747">
              <w:rPr>
                <w:rFonts w:ascii="Times New Roman" w:hAnsi="Times New Roman" w:cs="Times New Roman"/>
                <w:sz w:val="22"/>
                <w:szCs w:val="22"/>
              </w:rPr>
              <w:t xml:space="preserve">Номер казначейского счета </w:t>
            </w:r>
            <w:r w:rsidR="00EB4A1A" w:rsidRPr="00EB4A1A">
              <w:rPr>
                <w:rFonts w:ascii="Times New Roman" w:hAnsi="Times New Roman"/>
                <w:sz w:val="22"/>
                <w:szCs w:val="22"/>
              </w:rPr>
              <w:t>03231643816304770200</w:t>
            </w:r>
          </w:p>
          <w:p w:rsidR="009414F7" w:rsidRPr="00055747" w:rsidRDefault="009414F7" w:rsidP="009414F7">
            <w:pPr>
              <w:pStyle w:val="ConsNormal"/>
              <w:widowControl/>
              <w:ind w:right="0" w:firstLine="0"/>
              <w:rPr>
                <w:rFonts w:ascii="Times New Roman" w:hAnsi="Times New Roman" w:cs="Times New Roman"/>
                <w:sz w:val="22"/>
                <w:szCs w:val="22"/>
              </w:rPr>
            </w:pPr>
            <w:r w:rsidRPr="00055747">
              <w:rPr>
                <w:rFonts w:ascii="Times New Roman" w:hAnsi="Times New Roman" w:cs="Times New Roman"/>
                <w:sz w:val="22"/>
                <w:szCs w:val="22"/>
              </w:rPr>
              <w:t>ОТДЕЛЕНИЕ-НБ РЕСПУБЛИКА БУРЯТИЯ БАНКА РОССИИ /УФК по Республике Бурятия г.</w:t>
            </w:r>
            <w:r>
              <w:rPr>
                <w:rFonts w:ascii="Times New Roman" w:hAnsi="Times New Roman" w:cs="Times New Roman"/>
                <w:sz w:val="22"/>
                <w:szCs w:val="22"/>
              </w:rPr>
              <w:t xml:space="preserve"> </w:t>
            </w:r>
            <w:r w:rsidRPr="00055747">
              <w:rPr>
                <w:rFonts w:ascii="Times New Roman" w:hAnsi="Times New Roman" w:cs="Times New Roman"/>
                <w:sz w:val="22"/>
                <w:szCs w:val="22"/>
              </w:rPr>
              <w:t>Улан-Удэ</w:t>
            </w:r>
          </w:p>
          <w:p w:rsidR="009414F7" w:rsidRPr="00055747" w:rsidRDefault="009414F7" w:rsidP="009414F7">
            <w:pPr>
              <w:pStyle w:val="ConsNormal"/>
              <w:widowControl/>
              <w:ind w:right="0" w:firstLine="0"/>
              <w:rPr>
                <w:rFonts w:ascii="Times New Roman" w:hAnsi="Times New Roman" w:cs="Times New Roman"/>
                <w:sz w:val="22"/>
                <w:szCs w:val="22"/>
              </w:rPr>
            </w:pPr>
            <w:r w:rsidRPr="00055747">
              <w:rPr>
                <w:rFonts w:ascii="Times New Roman" w:hAnsi="Times New Roman" w:cs="Times New Roman"/>
                <w:sz w:val="22"/>
                <w:szCs w:val="22"/>
              </w:rPr>
              <w:t>БИК Территориального органа Федерального казначейства 018142016</w:t>
            </w:r>
          </w:p>
          <w:p w:rsidR="009414F7" w:rsidRPr="00055747" w:rsidRDefault="009414F7" w:rsidP="009414F7">
            <w:pPr>
              <w:pStyle w:val="ConsNormal"/>
              <w:widowControl/>
              <w:ind w:right="0" w:firstLine="0"/>
              <w:rPr>
                <w:rFonts w:ascii="Times New Roman" w:hAnsi="Times New Roman" w:cs="Times New Roman"/>
                <w:bCs/>
                <w:sz w:val="22"/>
                <w:szCs w:val="22"/>
              </w:rPr>
            </w:pPr>
            <w:r w:rsidRPr="00055747">
              <w:rPr>
                <w:rFonts w:ascii="Times New Roman" w:hAnsi="Times New Roman" w:cs="Times New Roman"/>
                <w:sz w:val="22"/>
                <w:szCs w:val="22"/>
              </w:rPr>
              <w:t xml:space="preserve">Лицевой счет № </w:t>
            </w:r>
            <w:r w:rsidRPr="00EB4A1A">
              <w:rPr>
                <w:rFonts w:ascii="Times New Roman" w:hAnsi="Times New Roman" w:cs="Times New Roman"/>
                <w:sz w:val="22"/>
                <w:szCs w:val="22"/>
              </w:rPr>
              <w:t>030230062</w:t>
            </w:r>
            <w:r w:rsidR="00EB4A1A" w:rsidRPr="00EB4A1A">
              <w:rPr>
                <w:rFonts w:ascii="Times New Roman" w:hAnsi="Times New Roman" w:cs="Times New Roman"/>
                <w:sz w:val="22"/>
                <w:szCs w:val="22"/>
              </w:rPr>
              <w:t>0</w:t>
            </w:r>
            <w:r w:rsidRPr="00EB4A1A">
              <w:rPr>
                <w:rFonts w:ascii="Times New Roman" w:hAnsi="Times New Roman" w:cs="Times New Roman"/>
                <w:sz w:val="22"/>
                <w:szCs w:val="22"/>
              </w:rPr>
              <w:t>0</w:t>
            </w:r>
            <w:r w:rsidRPr="00055747">
              <w:rPr>
                <w:rFonts w:ascii="Times New Roman" w:hAnsi="Times New Roman" w:cs="Times New Roman"/>
                <w:sz w:val="22"/>
                <w:szCs w:val="22"/>
              </w:rPr>
              <w:t xml:space="preserve">                                   </w:t>
            </w:r>
          </w:p>
          <w:p w:rsidR="009414F7" w:rsidRPr="00055747" w:rsidRDefault="009414F7" w:rsidP="009414F7">
            <w:pPr>
              <w:pStyle w:val="ConsNormal"/>
              <w:widowControl/>
              <w:ind w:right="0" w:firstLine="0"/>
              <w:rPr>
                <w:rFonts w:ascii="Times New Roman" w:hAnsi="Times New Roman" w:cs="Times New Roman"/>
                <w:b/>
                <w:bCs/>
                <w:sz w:val="22"/>
                <w:szCs w:val="22"/>
              </w:rPr>
            </w:pPr>
          </w:p>
          <w:p w:rsidR="009414F7" w:rsidRPr="00055747"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 «Аргада»</w:t>
            </w:r>
          </w:p>
          <w:p w:rsidR="009414F7" w:rsidRPr="00055747" w:rsidRDefault="009414F7" w:rsidP="009414F7">
            <w:pPr>
              <w:pStyle w:val="ConsNormal"/>
              <w:widowControl/>
              <w:ind w:right="0" w:firstLine="0"/>
              <w:rPr>
                <w:rFonts w:ascii="Times New Roman" w:hAnsi="Times New Roman" w:cs="Times New Roman"/>
                <w:b/>
                <w:bCs/>
                <w:sz w:val="22"/>
                <w:szCs w:val="22"/>
              </w:rPr>
            </w:pPr>
          </w:p>
          <w:p w:rsidR="009414F7" w:rsidRDefault="009414F7" w:rsidP="009414F7">
            <w:pPr>
              <w:pStyle w:val="ConsNormal"/>
              <w:widowControl/>
              <w:ind w:right="0" w:firstLine="0"/>
              <w:rPr>
                <w:rFonts w:ascii="Times New Roman" w:hAnsi="Times New Roman" w:cs="Times New Roman"/>
                <w:b/>
                <w:bCs/>
                <w:sz w:val="22"/>
                <w:szCs w:val="22"/>
              </w:rPr>
            </w:pPr>
          </w:p>
          <w:p w:rsidR="005B3955" w:rsidRPr="00055747"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Pr>
                <w:rFonts w:ascii="Times New Roman" w:hAnsi="Times New Roman" w:cs="Times New Roman"/>
                <w:b/>
                <w:bCs/>
                <w:sz w:val="22"/>
                <w:szCs w:val="22"/>
              </w:rPr>
              <w:t>Дондупов</w:t>
            </w:r>
            <w:proofErr w:type="spellEnd"/>
            <w:r>
              <w:rPr>
                <w:rFonts w:ascii="Times New Roman" w:hAnsi="Times New Roman" w:cs="Times New Roman"/>
                <w:b/>
                <w:bCs/>
                <w:sz w:val="22"/>
                <w:szCs w:val="22"/>
              </w:rPr>
              <w:t xml:space="preserve"> Б.Б.</w:t>
            </w:r>
          </w:p>
        </w:tc>
      </w:tr>
    </w:tbl>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Default="00591D79" w:rsidP="00782D56">
      <w:pPr>
        <w:pStyle w:val="ConsNormal"/>
        <w:widowControl/>
        <w:ind w:right="0" w:firstLine="0"/>
        <w:jc w:val="right"/>
        <w:rPr>
          <w:rFonts w:ascii="Times New Roman" w:hAnsi="Times New Roman" w:cs="Times New Roman"/>
          <w:sz w:val="22"/>
          <w:szCs w:val="22"/>
        </w:rPr>
      </w:pPr>
    </w:p>
    <w:p w:rsidR="00FF1F38" w:rsidRPr="00497F88" w:rsidRDefault="00FF1F38" w:rsidP="00782D56">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№1</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9414F7">
        <w:rPr>
          <w:rFonts w:ascii="Times New Roman" w:hAnsi="Times New Roman" w:cs="Times New Roman"/>
          <w:sz w:val="22"/>
          <w:szCs w:val="22"/>
          <w:u w:val="single"/>
        </w:rPr>
        <w:t>1</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 xml:space="preserve">февраля </w:t>
      </w:r>
      <w:r w:rsidRPr="00497F88">
        <w:rPr>
          <w:rFonts w:ascii="Times New Roman" w:hAnsi="Times New Roman" w:cs="Times New Roman"/>
          <w:sz w:val="22"/>
          <w:szCs w:val="22"/>
        </w:rPr>
        <w:t>202</w:t>
      </w:r>
      <w:r w:rsidR="00FF1F38">
        <w:rPr>
          <w:rFonts w:ascii="Times New Roman" w:hAnsi="Times New Roman" w:cs="Times New Roman"/>
          <w:sz w:val="22"/>
          <w:szCs w:val="22"/>
        </w:rPr>
        <w:t>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jc w:val="center"/>
        <w:rPr>
          <w:b/>
          <w:sz w:val="22"/>
          <w:szCs w:val="22"/>
        </w:rPr>
      </w:pPr>
    </w:p>
    <w:p w:rsidR="00F25270" w:rsidRPr="00497F88" w:rsidRDefault="00F25270" w:rsidP="00F25270">
      <w:pPr>
        <w:jc w:val="center"/>
        <w:rPr>
          <w:b/>
          <w:sz w:val="22"/>
          <w:szCs w:val="22"/>
        </w:rPr>
      </w:pPr>
    </w:p>
    <w:p w:rsidR="00436B91" w:rsidRPr="00436B91" w:rsidRDefault="00436B91" w:rsidP="00436B91">
      <w:pPr>
        <w:jc w:val="center"/>
        <w:rPr>
          <w:b/>
          <w:sz w:val="22"/>
          <w:szCs w:val="22"/>
        </w:rPr>
      </w:pPr>
      <w:r w:rsidRPr="00436B91">
        <w:rPr>
          <w:b/>
          <w:sz w:val="22"/>
          <w:szCs w:val="22"/>
        </w:rPr>
        <w:t xml:space="preserve">Перечень автомобильных дорог местного значения </w:t>
      </w:r>
    </w:p>
    <w:p w:rsidR="00436B91" w:rsidRPr="00436B91" w:rsidRDefault="00436B91" w:rsidP="00436B91">
      <w:pPr>
        <w:jc w:val="center"/>
        <w:rPr>
          <w:b/>
          <w:sz w:val="22"/>
          <w:szCs w:val="22"/>
        </w:rPr>
      </w:pPr>
      <w:r w:rsidRPr="00436B91">
        <w:rPr>
          <w:b/>
          <w:sz w:val="22"/>
          <w:szCs w:val="22"/>
        </w:rPr>
        <w:t xml:space="preserve">вне границ населенных пунктов в границах муниципального района, </w:t>
      </w:r>
    </w:p>
    <w:p w:rsidR="00436B91" w:rsidRDefault="00436B91" w:rsidP="00436B91">
      <w:pPr>
        <w:jc w:val="center"/>
        <w:rPr>
          <w:b/>
          <w:sz w:val="22"/>
          <w:szCs w:val="22"/>
        </w:rPr>
      </w:pPr>
      <w:r w:rsidRPr="00436B91">
        <w:rPr>
          <w:b/>
          <w:sz w:val="22"/>
          <w:szCs w:val="22"/>
        </w:rPr>
        <w:t xml:space="preserve">в отношении которых передаются полномочия  </w:t>
      </w:r>
    </w:p>
    <w:p w:rsidR="00736500" w:rsidRDefault="00736500" w:rsidP="00436B91">
      <w:pPr>
        <w:jc w:val="center"/>
        <w:rPr>
          <w:b/>
          <w:sz w:val="22"/>
          <w:szCs w:val="22"/>
        </w:rPr>
      </w:pPr>
    </w:p>
    <w:p w:rsidR="00736500" w:rsidRDefault="00736500" w:rsidP="00436B91">
      <w:pPr>
        <w:jc w:val="center"/>
        <w:rPr>
          <w:b/>
          <w:sz w:val="22"/>
          <w:szCs w:val="22"/>
        </w:rPr>
      </w:pPr>
    </w:p>
    <w:tbl>
      <w:tblPr>
        <w:tblW w:w="4527" w:type="pct"/>
        <w:jc w:val="center"/>
        <w:tblLook w:val="04A0" w:firstRow="1" w:lastRow="0" w:firstColumn="1" w:lastColumn="0" w:noHBand="0" w:noVBand="1"/>
      </w:tblPr>
      <w:tblGrid>
        <w:gridCol w:w="882"/>
        <w:gridCol w:w="4503"/>
        <w:gridCol w:w="3332"/>
      </w:tblGrid>
      <w:tr w:rsidR="00736500" w:rsidRPr="00EB4A1A" w:rsidTr="009414F7">
        <w:trPr>
          <w:trHeight w:val="236"/>
          <w:jc w:val="center"/>
        </w:trPr>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736500" w:rsidRPr="00EB4A1A" w:rsidRDefault="00736500" w:rsidP="0082505F">
            <w:pPr>
              <w:jc w:val="center"/>
              <w:rPr>
                <w:color w:val="000000"/>
                <w:sz w:val="22"/>
                <w:szCs w:val="22"/>
              </w:rPr>
            </w:pPr>
            <w:r w:rsidRPr="00EB4A1A">
              <w:rPr>
                <w:color w:val="000000"/>
                <w:sz w:val="22"/>
                <w:szCs w:val="22"/>
              </w:rPr>
              <w:t>№ п/п</w:t>
            </w:r>
          </w:p>
        </w:tc>
        <w:tc>
          <w:tcPr>
            <w:tcW w:w="2583" w:type="pct"/>
            <w:tcBorders>
              <w:top w:val="single" w:sz="4" w:space="0" w:color="auto"/>
              <w:left w:val="nil"/>
              <w:bottom w:val="single" w:sz="4" w:space="0" w:color="auto"/>
              <w:right w:val="single" w:sz="4" w:space="0" w:color="auto"/>
            </w:tcBorders>
            <w:shd w:val="clear" w:color="auto" w:fill="auto"/>
            <w:hideMark/>
          </w:tcPr>
          <w:p w:rsidR="00736500" w:rsidRPr="00EB4A1A" w:rsidRDefault="00736500" w:rsidP="0082505F">
            <w:pPr>
              <w:rPr>
                <w:color w:val="000000"/>
                <w:sz w:val="22"/>
                <w:szCs w:val="22"/>
              </w:rPr>
            </w:pPr>
            <w:r w:rsidRPr="00EB4A1A">
              <w:rPr>
                <w:color w:val="000000"/>
                <w:sz w:val="22"/>
                <w:szCs w:val="22"/>
              </w:rPr>
              <w:t>Наименование дороги</w:t>
            </w:r>
          </w:p>
        </w:tc>
        <w:tc>
          <w:tcPr>
            <w:tcW w:w="1911" w:type="pct"/>
            <w:tcBorders>
              <w:top w:val="single" w:sz="4" w:space="0" w:color="auto"/>
              <w:left w:val="nil"/>
              <w:bottom w:val="single" w:sz="4" w:space="0" w:color="auto"/>
              <w:right w:val="single" w:sz="4" w:space="0" w:color="auto"/>
            </w:tcBorders>
            <w:shd w:val="clear" w:color="auto" w:fill="auto"/>
            <w:noWrap/>
            <w:vAlign w:val="center"/>
            <w:hideMark/>
          </w:tcPr>
          <w:p w:rsidR="00736500" w:rsidRPr="00EB4A1A" w:rsidRDefault="00736500" w:rsidP="0082505F">
            <w:pPr>
              <w:jc w:val="center"/>
              <w:rPr>
                <w:color w:val="000000"/>
                <w:sz w:val="22"/>
                <w:szCs w:val="22"/>
              </w:rPr>
            </w:pPr>
            <w:r w:rsidRPr="00EB4A1A">
              <w:rPr>
                <w:color w:val="000000"/>
                <w:sz w:val="22"/>
                <w:szCs w:val="22"/>
              </w:rPr>
              <w:t xml:space="preserve">Протяженность, км </w:t>
            </w:r>
          </w:p>
        </w:tc>
      </w:tr>
      <w:tr w:rsidR="00BD3253" w:rsidRPr="00EB4A1A" w:rsidTr="00EB4A1A">
        <w:trPr>
          <w:trHeight w:val="259"/>
          <w:jc w:val="center"/>
        </w:trPr>
        <w:tc>
          <w:tcPr>
            <w:tcW w:w="506" w:type="pct"/>
            <w:tcBorders>
              <w:top w:val="single" w:sz="4" w:space="0" w:color="auto"/>
              <w:left w:val="single" w:sz="4" w:space="0" w:color="auto"/>
              <w:bottom w:val="single" w:sz="4" w:space="0" w:color="auto"/>
              <w:right w:val="single" w:sz="4" w:space="0" w:color="auto"/>
            </w:tcBorders>
            <w:shd w:val="clear" w:color="auto" w:fill="auto"/>
            <w:hideMark/>
          </w:tcPr>
          <w:p w:rsidR="00BD3253" w:rsidRPr="00EB4A1A" w:rsidRDefault="00BD3253" w:rsidP="00BD3253">
            <w:pPr>
              <w:jc w:val="center"/>
              <w:rPr>
                <w:color w:val="000000"/>
                <w:sz w:val="22"/>
                <w:szCs w:val="22"/>
              </w:rPr>
            </w:pPr>
            <w:r w:rsidRPr="00EB4A1A">
              <w:rPr>
                <w:color w:val="000000"/>
                <w:sz w:val="22"/>
                <w:szCs w:val="22"/>
              </w:rPr>
              <w:t>1</w:t>
            </w:r>
          </w:p>
        </w:tc>
        <w:tc>
          <w:tcPr>
            <w:tcW w:w="2583" w:type="pct"/>
            <w:tcBorders>
              <w:top w:val="single" w:sz="4" w:space="0" w:color="auto"/>
              <w:left w:val="nil"/>
              <w:bottom w:val="single" w:sz="4" w:space="0" w:color="auto"/>
              <w:right w:val="single" w:sz="4" w:space="0" w:color="auto"/>
            </w:tcBorders>
            <w:shd w:val="clear" w:color="auto" w:fill="auto"/>
            <w:hideMark/>
          </w:tcPr>
          <w:p w:rsidR="00BD3253" w:rsidRPr="00EB4A1A" w:rsidRDefault="009414F7" w:rsidP="00BD3253">
            <w:pPr>
              <w:rPr>
                <w:color w:val="000000"/>
                <w:sz w:val="22"/>
                <w:szCs w:val="22"/>
              </w:rPr>
            </w:pPr>
            <w:r w:rsidRPr="00EB4A1A">
              <w:rPr>
                <w:sz w:val="22"/>
                <w:szCs w:val="22"/>
              </w:rPr>
              <w:t>Автодорога Сахули-Могойто-Аргада</w:t>
            </w:r>
          </w:p>
        </w:tc>
        <w:tc>
          <w:tcPr>
            <w:tcW w:w="1911" w:type="pct"/>
            <w:tcBorders>
              <w:top w:val="single" w:sz="4" w:space="0" w:color="auto"/>
              <w:left w:val="nil"/>
              <w:bottom w:val="single" w:sz="4" w:space="0" w:color="auto"/>
              <w:right w:val="single" w:sz="4" w:space="0" w:color="auto"/>
            </w:tcBorders>
            <w:shd w:val="clear" w:color="auto" w:fill="auto"/>
            <w:noWrap/>
            <w:vAlign w:val="center"/>
            <w:hideMark/>
          </w:tcPr>
          <w:p w:rsidR="00BD3253" w:rsidRPr="00EB4A1A" w:rsidRDefault="009414F7" w:rsidP="00BD3253">
            <w:pPr>
              <w:jc w:val="center"/>
              <w:rPr>
                <w:color w:val="000000"/>
                <w:sz w:val="22"/>
                <w:szCs w:val="22"/>
              </w:rPr>
            </w:pPr>
            <w:r w:rsidRPr="00EB4A1A">
              <w:rPr>
                <w:color w:val="000000"/>
                <w:sz w:val="22"/>
                <w:szCs w:val="22"/>
              </w:rPr>
              <w:t>18,03</w:t>
            </w:r>
          </w:p>
          <w:p w:rsidR="00BD3253" w:rsidRPr="00EB4A1A" w:rsidRDefault="00BD3253" w:rsidP="00BD3253">
            <w:pPr>
              <w:jc w:val="center"/>
              <w:rPr>
                <w:color w:val="000000"/>
                <w:sz w:val="22"/>
                <w:szCs w:val="22"/>
              </w:rPr>
            </w:pPr>
          </w:p>
        </w:tc>
      </w:tr>
    </w:tbl>
    <w:p w:rsidR="00736500" w:rsidRPr="00EB4A1A" w:rsidRDefault="00736500" w:rsidP="00436B91">
      <w:pPr>
        <w:jc w:val="center"/>
        <w:rPr>
          <w:b/>
          <w:sz w:val="22"/>
          <w:szCs w:val="22"/>
        </w:rPr>
      </w:pPr>
    </w:p>
    <w:p w:rsidR="003339FF" w:rsidRDefault="003339FF" w:rsidP="00F25270">
      <w:pPr>
        <w:jc w:val="center"/>
        <w:rPr>
          <w:b/>
          <w:sz w:val="22"/>
          <w:szCs w:val="22"/>
        </w:rPr>
      </w:pPr>
    </w:p>
    <w:p w:rsidR="003339FF" w:rsidRDefault="003339FF" w:rsidP="00F25270">
      <w:pPr>
        <w:jc w:val="center"/>
        <w:rPr>
          <w:b/>
          <w:sz w:val="22"/>
          <w:szCs w:val="22"/>
        </w:rPr>
      </w:pPr>
    </w:p>
    <w:p w:rsidR="003339FF" w:rsidRPr="00497F88" w:rsidRDefault="003339FF" w:rsidP="00F25270">
      <w:pPr>
        <w:jc w:val="center"/>
        <w:rPr>
          <w:b/>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p>
    <w:tbl>
      <w:tblPr>
        <w:tblpPr w:leftFromText="180" w:rightFromText="180" w:vertAnchor="text" w:horzAnchor="margin" w:tblpY="167"/>
        <w:tblW w:w="9688" w:type="dxa"/>
        <w:tblLook w:val="04A0" w:firstRow="1" w:lastRow="0" w:firstColumn="1" w:lastColumn="0" w:noHBand="0" w:noVBand="1"/>
      </w:tblPr>
      <w:tblGrid>
        <w:gridCol w:w="4557"/>
        <w:gridCol w:w="5131"/>
      </w:tblGrid>
      <w:tr w:rsidR="00EB4A1A" w:rsidRPr="00497F88" w:rsidTr="00EB4A1A">
        <w:trPr>
          <w:trHeight w:val="1155"/>
        </w:trPr>
        <w:tc>
          <w:tcPr>
            <w:tcW w:w="4557" w:type="dxa"/>
          </w:tcPr>
          <w:p w:rsidR="00EB4A1A" w:rsidRPr="00497F88" w:rsidRDefault="00EB4A1A" w:rsidP="00EB4A1A">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p>
          <w:p w:rsidR="00EB4A1A" w:rsidRPr="00497F88" w:rsidRDefault="00EB4A1A" w:rsidP="00EB4A1A">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 МО «Курумканский район» </w:t>
            </w:r>
          </w:p>
          <w:p w:rsidR="00EB4A1A" w:rsidRPr="00497F88" w:rsidRDefault="00EB4A1A" w:rsidP="00EB4A1A">
            <w:pPr>
              <w:pStyle w:val="ConsNormal"/>
              <w:widowControl/>
              <w:ind w:right="0" w:firstLine="0"/>
              <w:rPr>
                <w:rFonts w:ascii="Times New Roman" w:hAnsi="Times New Roman" w:cs="Times New Roman"/>
                <w:b/>
                <w:bCs/>
                <w:sz w:val="22"/>
                <w:szCs w:val="22"/>
              </w:rPr>
            </w:pPr>
          </w:p>
          <w:p w:rsidR="00EB4A1A" w:rsidRPr="00497F88" w:rsidRDefault="00EB4A1A" w:rsidP="00EB4A1A">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EB4A1A" w:rsidRPr="00497F88" w:rsidRDefault="00EB4A1A" w:rsidP="00EB4A1A">
            <w:pPr>
              <w:pStyle w:val="ConsNormal"/>
              <w:widowControl/>
              <w:ind w:right="0" w:firstLine="0"/>
              <w:rPr>
                <w:rFonts w:ascii="Times New Roman" w:hAnsi="Times New Roman" w:cs="Times New Roman"/>
                <w:bCs/>
                <w:sz w:val="22"/>
                <w:szCs w:val="22"/>
              </w:rPr>
            </w:pPr>
          </w:p>
        </w:tc>
        <w:tc>
          <w:tcPr>
            <w:tcW w:w="5131" w:type="dxa"/>
          </w:tcPr>
          <w:p w:rsidR="00EB4A1A" w:rsidRPr="00055747" w:rsidRDefault="00EB4A1A" w:rsidP="00EB4A1A">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 «Аргада»</w:t>
            </w:r>
          </w:p>
          <w:p w:rsidR="00EB4A1A" w:rsidRPr="00055747" w:rsidRDefault="00EB4A1A" w:rsidP="00EB4A1A">
            <w:pPr>
              <w:pStyle w:val="ConsNormal"/>
              <w:widowControl/>
              <w:ind w:right="0" w:firstLine="0"/>
              <w:rPr>
                <w:rFonts w:ascii="Times New Roman" w:hAnsi="Times New Roman" w:cs="Times New Roman"/>
                <w:b/>
                <w:bCs/>
                <w:sz w:val="22"/>
                <w:szCs w:val="22"/>
              </w:rPr>
            </w:pPr>
          </w:p>
          <w:p w:rsidR="00EB4A1A" w:rsidRDefault="00EB4A1A" w:rsidP="00EB4A1A">
            <w:pPr>
              <w:pStyle w:val="ConsNormal"/>
              <w:widowControl/>
              <w:ind w:right="0" w:firstLine="0"/>
              <w:rPr>
                <w:rFonts w:ascii="Times New Roman" w:hAnsi="Times New Roman" w:cs="Times New Roman"/>
                <w:b/>
                <w:bCs/>
                <w:sz w:val="22"/>
                <w:szCs w:val="22"/>
              </w:rPr>
            </w:pPr>
          </w:p>
          <w:p w:rsidR="00EB4A1A" w:rsidRPr="00497F88" w:rsidRDefault="00EB4A1A" w:rsidP="00EB4A1A">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Pr>
                <w:rFonts w:ascii="Times New Roman" w:hAnsi="Times New Roman" w:cs="Times New Roman"/>
                <w:b/>
                <w:bCs/>
                <w:sz w:val="22"/>
                <w:szCs w:val="22"/>
              </w:rPr>
              <w:t>Дондупов</w:t>
            </w:r>
            <w:proofErr w:type="spellEnd"/>
            <w:r>
              <w:rPr>
                <w:rFonts w:ascii="Times New Roman" w:hAnsi="Times New Roman" w:cs="Times New Roman"/>
                <w:b/>
                <w:bCs/>
                <w:sz w:val="22"/>
                <w:szCs w:val="22"/>
              </w:rPr>
              <w:t xml:space="preserve"> Б.Б.</w:t>
            </w:r>
          </w:p>
        </w:tc>
      </w:tr>
    </w:tbl>
    <w:p w:rsidR="00F25270" w:rsidRPr="00497F88" w:rsidRDefault="00F25270" w:rsidP="00F25270">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591D79" w:rsidRPr="00497F88" w:rsidRDefault="00591D79"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Pr="00497F88" w:rsidRDefault="00F25270" w:rsidP="00782D56">
      <w:pPr>
        <w:pStyle w:val="ConsNormal"/>
        <w:widowControl/>
        <w:ind w:right="0" w:firstLine="0"/>
        <w:jc w:val="right"/>
        <w:rPr>
          <w:rFonts w:ascii="Times New Roman" w:hAnsi="Times New Roman" w:cs="Times New Roman"/>
          <w:sz w:val="22"/>
          <w:szCs w:val="22"/>
        </w:rPr>
      </w:pPr>
    </w:p>
    <w:p w:rsidR="00F25270" w:rsidRDefault="00F25270"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Default="00436B91" w:rsidP="00782D56">
      <w:pPr>
        <w:pStyle w:val="ConsNormal"/>
        <w:widowControl/>
        <w:ind w:right="0" w:firstLine="0"/>
        <w:jc w:val="right"/>
        <w:rPr>
          <w:rFonts w:ascii="Times New Roman" w:hAnsi="Times New Roman" w:cs="Times New Roman"/>
          <w:sz w:val="22"/>
          <w:szCs w:val="22"/>
        </w:rPr>
      </w:pPr>
    </w:p>
    <w:p w:rsidR="00436B91" w:rsidRPr="00497F88" w:rsidRDefault="00436B91" w:rsidP="00782D56">
      <w:pPr>
        <w:pStyle w:val="ConsNormal"/>
        <w:widowControl/>
        <w:ind w:right="0" w:firstLine="0"/>
        <w:jc w:val="right"/>
        <w:rPr>
          <w:rFonts w:ascii="Times New Roman" w:hAnsi="Times New Roman" w:cs="Times New Roman"/>
          <w:sz w:val="22"/>
          <w:szCs w:val="22"/>
        </w:rPr>
      </w:pPr>
    </w:p>
    <w:p w:rsidR="00736500" w:rsidRDefault="00736500"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BD3253" w:rsidRDefault="00BD3253" w:rsidP="00F25270">
      <w:pPr>
        <w:pStyle w:val="ConsNormal"/>
        <w:widowControl/>
        <w:ind w:right="0" w:firstLine="0"/>
        <w:jc w:val="right"/>
        <w:rPr>
          <w:rFonts w:ascii="Times New Roman" w:hAnsi="Times New Roman" w:cs="Times New Roman"/>
          <w:sz w:val="22"/>
          <w:szCs w:val="22"/>
        </w:rPr>
      </w:pP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Приложение №2</w:t>
      </w:r>
    </w:p>
    <w:p w:rsidR="00F25270" w:rsidRPr="002E203F" w:rsidRDefault="00F25270" w:rsidP="00F25270">
      <w:pPr>
        <w:pStyle w:val="ConsNormal"/>
        <w:widowControl/>
        <w:ind w:right="0" w:firstLine="0"/>
        <w:jc w:val="right"/>
        <w:rPr>
          <w:rFonts w:ascii="Times New Roman" w:hAnsi="Times New Roman" w:cs="Times New Roman"/>
          <w:sz w:val="24"/>
          <w:szCs w:val="24"/>
        </w:rPr>
      </w:pPr>
      <w:r w:rsidRPr="00497F88">
        <w:rPr>
          <w:rFonts w:ascii="Times New Roman" w:hAnsi="Times New Roman" w:cs="Times New Roman"/>
          <w:sz w:val="22"/>
          <w:szCs w:val="22"/>
        </w:rPr>
        <w:t xml:space="preserve"> к Соглашению № </w:t>
      </w:r>
      <w:r w:rsidR="00436B91">
        <w:rPr>
          <w:rFonts w:ascii="Times New Roman" w:hAnsi="Times New Roman" w:cs="Times New Roman"/>
          <w:sz w:val="22"/>
          <w:szCs w:val="22"/>
          <w:u w:val="single"/>
        </w:rPr>
        <w:t>03</w:t>
      </w:r>
      <w:r w:rsidR="002E203F" w:rsidRPr="002E203F">
        <w:rPr>
          <w:rFonts w:ascii="Times New Roman" w:hAnsi="Times New Roman" w:cs="Times New Roman"/>
          <w:sz w:val="22"/>
          <w:szCs w:val="22"/>
          <w:u w:val="single"/>
        </w:rPr>
        <w:t>с-</w:t>
      </w:r>
      <w:r w:rsidR="009414F7">
        <w:rPr>
          <w:rFonts w:ascii="Times New Roman" w:hAnsi="Times New Roman" w:cs="Times New Roman"/>
          <w:sz w:val="22"/>
          <w:szCs w:val="22"/>
          <w:u w:val="single"/>
        </w:rPr>
        <w:t>1</w:t>
      </w:r>
      <w:r w:rsidR="002E203F" w:rsidRPr="002E203F">
        <w:rPr>
          <w:rFonts w:ascii="Times New Roman" w:hAnsi="Times New Roman" w:cs="Times New Roman"/>
          <w:sz w:val="22"/>
          <w:szCs w:val="22"/>
          <w:u w:val="single"/>
        </w:rPr>
        <w:t>-</w:t>
      </w:r>
      <w:r w:rsidR="00436B91">
        <w:rPr>
          <w:rFonts w:ascii="Times New Roman" w:hAnsi="Times New Roman" w:cs="Times New Roman"/>
          <w:sz w:val="22"/>
          <w:szCs w:val="22"/>
          <w:u w:val="single"/>
        </w:rPr>
        <w:t>6</w:t>
      </w:r>
      <w:r w:rsidR="002E203F" w:rsidRPr="002E203F">
        <w:rPr>
          <w:rFonts w:ascii="Times New Roman" w:hAnsi="Times New Roman" w:cs="Times New Roman"/>
          <w:sz w:val="22"/>
          <w:szCs w:val="22"/>
          <w:u w:val="single"/>
        </w:rPr>
        <w:t>/2023</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от «</w:t>
      </w:r>
      <w:r w:rsidR="002E203F">
        <w:rPr>
          <w:rFonts w:ascii="Times New Roman" w:hAnsi="Times New Roman" w:cs="Times New Roman"/>
          <w:sz w:val="22"/>
          <w:szCs w:val="22"/>
        </w:rPr>
        <w:t>01</w:t>
      </w:r>
      <w:r w:rsidRPr="00497F88">
        <w:rPr>
          <w:rFonts w:ascii="Times New Roman" w:hAnsi="Times New Roman" w:cs="Times New Roman"/>
          <w:sz w:val="22"/>
          <w:szCs w:val="22"/>
        </w:rPr>
        <w:t xml:space="preserve">» </w:t>
      </w:r>
      <w:r w:rsidR="00FF1F38">
        <w:rPr>
          <w:rFonts w:ascii="Times New Roman" w:hAnsi="Times New Roman" w:cs="Times New Roman"/>
          <w:sz w:val="22"/>
          <w:szCs w:val="22"/>
        </w:rPr>
        <w:t>февраля 2023</w:t>
      </w:r>
      <w:r w:rsidRPr="00497F88">
        <w:rPr>
          <w:rFonts w:ascii="Times New Roman" w:hAnsi="Times New Roman" w:cs="Times New Roman"/>
          <w:sz w:val="22"/>
          <w:szCs w:val="22"/>
        </w:rPr>
        <w:t xml:space="preserve"> г.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 передаче осуществления части полномочий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 xml:space="preserve">органов местного самоуправления муниципального района </w:t>
      </w:r>
    </w:p>
    <w:p w:rsidR="00F25270" w:rsidRPr="00497F88" w:rsidRDefault="00F25270" w:rsidP="00F25270">
      <w:pPr>
        <w:pStyle w:val="ConsNormal"/>
        <w:widowControl/>
        <w:ind w:right="0" w:firstLine="0"/>
        <w:jc w:val="right"/>
        <w:rPr>
          <w:rFonts w:ascii="Times New Roman" w:hAnsi="Times New Roman" w:cs="Times New Roman"/>
          <w:sz w:val="22"/>
          <w:szCs w:val="22"/>
        </w:rPr>
      </w:pPr>
      <w:r w:rsidRPr="00497F88">
        <w:rPr>
          <w:rFonts w:ascii="Times New Roman" w:hAnsi="Times New Roman" w:cs="Times New Roman"/>
          <w:sz w:val="22"/>
          <w:szCs w:val="22"/>
        </w:rPr>
        <w:t>органам местного самоуправления сельского поселения</w:t>
      </w:r>
    </w:p>
    <w:p w:rsidR="00782D56" w:rsidRPr="00497F88" w:rsidRDefault="00782D56" w:rsidP="00782D56">
      <w:pPr>
        <w:pStyle w:val="ConsNormal"/>
        <w:widowControl/>
        <w:ind w:right="0" w:firstLine="0"/>
        <w:jc w:val="right"/>
        <w:rPr>
          <w:rFonts w:ascii="Times New Roman" w:hAnsi="Times New Roman" w:cs="Times New Roman"/>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 xml:space="preserve">Иные межбюджетные трансферты, предоставляемые для осуществления полномочий </w:t>
      </w:r>
    </w:p>
    <w:p w:rsidR="00782D56" w:rsidRPr="00497F88" w:rsidRDefault="00782D56" w:rsidP="00782D56">
      <w:pPr>
        <w:pStyle w:val="ConsNormal"/>
        <w:widowControl/>
        <w:ind w:right="0" w:firstLine="0"/>
        <w:jc w:val="center"/>
        <w:rPr>
          <w:rFonts w:ascii="Times New Roman" w:hAnsi="Times New Roman" w:cs="Times New Roman"/>
          <w:b/>
          <w:bCs/>
          <w:sz w:val="22"/>
          <w:szCs w:val="22"/>
        </w:rPr>
      </w:pPr>
      <w:r w:rsidRPr="00497F88">
        <w:rPr>
          <w:rFonts w:ascii="Times New Roman" w:hAnsi="Times New Roman" w:cs="Times New Roman"/>
          <w:b/>
          <w:bCs/>
          <w:sz w:val="22"/>
          <w:szCs w:val="22"/>
        </w:rPr>
        <w:t>по п. 2.1. Соглашения</w:t>
      </w:r>
    </w:p>
    <w:p w:rsidR="00782D56" w:rsidRPr="00497F88"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 xml:space="preserve">  </w:t>
      </w:r>
      <w:r w:rsidRPr="00497F88">
        <w:rPr>
          <w:rFonts w:ascii="Times New Roman" w:hAnsi="Times New Roman" w:cs="Times New Roman"/>
          <w:sz w:val="22"/>
          <w:szCs w:val="22"/>
        </w:rPr>
        <w:tab/>
      </w:r>
    </w:p>
    <w:p w:rsidR="00591D79" w:rsidRDefault="00782D56" w:rsidP="002E203F">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из своего бюджета предоставляет бюджету администрации сельского поселения </w:t>
      </w:r>
      <w:r w:rsidRPr="00497F88">
        <w:rPr>
          <w:rFonts w:ascii="Times New Roman" w:hAnsi="Times New Roman" w:cs="Times New Roman"/>
          <w:bCs/>
          <w:sz w:val="22"/>
          <w:szCs w:val="22"/>
        </w:rPr>
        <w:t>иные межбюджетные трансферты</w:t>
      </w:r>
      <w:r w:rsidR="002E203F">
        <w:rPr>
          <w:rFonts w:ascii="Times New Roman" w:hAnsi="Times New Roman" w:cs="Times New Roman"/>
          <w:sz w:val="22"/>
          <w:szCs w:val="22"/>
        </w:rPr>
        <w:t xml:space="preserve"> в размере </w:t>
      </w:r>
    </w:p>
    <w:p w:rsidR="002E203F" w:rsidRPr="00497F88" w:rsidRDefault="002E203F" w:rsidP="002E203F">
      <w:pPr>
        <w:pStyle w:val="ConsNormal"/>
        <w:widowControl/>
        <w:ind w:right="0" w:firstLine="708"/>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5232"/>
        <w:gridCol w:w="1276"/>
        <w:gridCol w:w="1276"/>
        <w:gridCol w:w="1275"/>
      </w:tblGrid>
      <w:tr w:rsidR="00591D79" w:rsidRPr="00497F88" w:rsidTr="002E203F">
        <w:trPr>
          <w:trHeight w:val="242"/>
        </w:trPr>
        <w:tc>
          <w:tcPr>
            <w:tcW w:w="580"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 xml:space="preserve">№ </w:t>
            </w:r>
            <w:proofErr w:type="spellStart"/>
            <w:r w:rsidRPr="00497F88">
              <w:rPr>
                <w:rFonts w:ascii="Times New Roman" w:hAnsi="Times New Roman" w:cs="Times New Roman"/>
                <w:b/>
                <w:sz w:val="22"/>
                <w:szCs w:val="22"/>
              </w:rPr>
              <w:t>п.п</w:t>
            </w:r>
            <w:proofErr w:type="spellEnd"/>
            <w:r w:rsidRPr="00497F88">
              <w:rPr>
                <w:rFonts w:ascii="Times New Roman" w:hAnsi="Times New Roman" w:cs="Times New Roman"/>
                <w:b/>
                <w:sz w:val="22"/>
                <w:szCs w:val="22"/>
              </w:rPr>
              <w:t>.</w:t>
            </w:r>
          </w:p>
        </w:tc>
        <w:tc>
          <w:tcPr>
            <w:tcW w:w="5232" w:type="dxa"/>
            <w:vMerge w:val="restart"/>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Наименование полномочия</w:t>
            </w:r>
          </w:p>
        </w:tc>
        <w:tc>
          <w:tcPr>
            <w:tcW w:w="3827" w:type="dxa"/>
            <w:gridSpan w:val="3"/>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Суммы иных межбюджетных трансфертов, тыс.руб.</w:t>
            </w:r>
          </w:p>
        </w:tc>
      </w:tr>
      <w:tr w:rsidR="00591D79" w:rsidRPr="00497F88" w:rsidTr="002E203F">
        <w:trPr>
          <w:trHeight w:val="261"/>
        </w:trPr>
        <w:tc>
          <w:tcPr>
            <w:tcW w:w="580"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5232" w:type="dxa"/>
            <w:vMerge/>
          </w:tcPr>
          <w:p w:rsidR="00591D79" w:rsidRPr="00497F88" w:rsidRDefault="00591D79" w:rsidP="003339FF">
            <w:pPr>
              <w:pStyle w:val="ConsNormal"/>
              <w:widowControl/>
              <w:ind w:right="0" w:firstLine="0"/>
              <w:jc w:val="center"/>
              <w:rPr>
                <w:rFonts w:ascii="Times New Roman" w:hAnsi="Times New Roman" w:cs="Times New Roman"/>
                <w:b/>
                <w:sz w:val="22"/>
                <w:szCs w:val="22"/>
              </w:rPr>
            </w:pPr>
          </w:p>
        </w:tc>
        <w:tc>
          <w:tcPr>
            <w:tcW w:w="1276" w:type="dxa"/>
          </w:tcPr>
          <w:p w:rsidR="00591D79" w:rsidRPr="00497F88" w:rsidRDefault="00FF1F38" w:rsidP="003339FF">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2023</w:t>
            </w:r>
            <w:r w:rsidR="00591D79" w:rsidRPr="00497F88">
              <w:rPr>
                <w:rFonts w:ascii="Times New Roman" w:hAnsi="Times New Roman" w:cs="Times New Roman"/>
                <w:b/>
                <w:sz w:val="22"/>
                <w:szCs w:val="22"/>
              </w:rPr>
              <w:t xml:space="preserve"> г.</w:t>
            </w:r>
          </w:p>
        </w:tc>
        <w:tc>
          <w:tcPr>
            <w:tcW w:w="1276"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4</w:t>
            </w:r>
            <w:r w:rsidRPr="00497F88">
              <w:rPr>
                <w:rFonts w:ascii="Times New Roman" w:hAnsi="Times New Roman" w:cs="Times New Roman"/>
                <w:b/>
                <w:sz w:val="22"/>
                <w:szCs w:val="22"/>
              </w:rPr>
              <w:t xml:space="preserve"> г.</w:t>
            </w:r>
          </w:p>
        </w:tc>
        <w:tc>
          <w:tcPr>
            <w:tcW w:w="1275" w:type="dxa"/>
          </w:tcPr>
          <w:p w:rsidR="00591D79" w:rsidRPr="00497F88" w:rsidRDefault="00591D79" w:rsidP="003339FF">
            <w:pPr>
              <w:pStyle w:val="ConsNormal"/>
              <w:widowControl/>
              <w:ind w:right="0" w:firstLine="0"/>
              <w:jc w:val="center"/>
              <w:rPr>
                <w:rFonts w:ascii="Times New Roman" w:hAnsi="Times New Roman" w:cs="Times New Roman"/>
                <w:b/>
                <w:sz w:val="22"/>
                <w:szCs w:val="22"/>
              </w:rPr>
            </w:pPr>
            <w:r w:rsidRPr="00497F88">
              <w:rPr>
                <w:rFonts w:ascii="Times New Roman" w:hAnsi="Times New Roman" w:cs="Times New Roman"/>
                <w:b/>
                <w:sz w:val="22"/>
                <w:szCs w:val="22"/>
              </w:rPr>
              <w:t>202</w:t>
            </w:r>
            <w:r w:rsidR="00FF1F38">
              <w:rPr>
                <w:rFonts w:ascii="Times New Roman" w:hAnsi="Times New Roman" w:cs="Times New Roman"/>
                <w:b/>
                <w:sz w:val="22"/>
                <w:szCs w:val="22"/>
              </w:rPr>
              <w:t>5</w:t>
            </w:r>
            <w:r w:rsidRPr="00497F88">
              <w:rPr>
                <w:rFonts w:ascii="Times New Roman" w:hAnsi="Times New Roman" w:cs="Times New Roman"/>
                <w:b/>
                <w:sz w:val="22"/>
                <w:szCs w:val="22"/>
              </w:rPr>
              <w:t xml:space="preserve"> г.</w:t>
            </w:r>
          </w:p>
        </w:tc>
      </w:tr>
      <w:tr w:rsidR="00591D79" w:rsidRPr="00497F88" w:rsidTr="002E203F">
        <w:trPr>
          <w:trHeight w:val="2832"/>
        </w:trPr>
        <w:tc>
          <w:tcPr>
            <w:tcW w:w="580" w:type="dxa"/>
          </w:tcPr>
          <w:p w:rsidR="00591D79" w:rsidRPr="00497F88" w:rsidRDefault="00591D79" w:rsidP="004549DC">
            <w:pPr>
              <w:pStyle w:val="ConsNormal"/>
              <w:widowControl/>
              <w:ind w:right="0" w:firstLine="0"/>
              <w:jc w:val="both"/>
              <w:rPr>
                <w:rFonts w:ascii="Times New Roman" w:hAnsi="Times New Roman" w:cs="Times New Roman"/>
                <w:b/>
                <w:sz w:val="22"/>
                <w:szCs w:val="22"/>
              </w:rPr>
            </w:pPr>
            <w:r w:rsidRPr="00497F88">
              <w:rPr>
                <w:rFonts w:ascii="Times New Roman" w:hAnsi="Times New Roman" w:cs="Times New Roman"/>
                <w:b/>
                <w:sz w:val="22"/>
                <w:szCs w:val="22"/>
              </w:rPr>
              <w:t>1.</w:t>
            </w:r>
          </w:p>
        </w:tc>
        <w:tc>
          <w:tcPr>
            <w:tcW w:w="5232" w:type="dxa"/>
          </w:tcPr>
          <w:p w:rsidR="00591D79" w:rsidRPr="00497F88" w:rsidRDefault="00436B91" w:rsidP="004549DC">
            <w:pPr>
              <w:pStyle w:val="ConsNormal"/>
              <w:widowControl/>
              <w:ind w:right="0" w:firstLine="0"/>
              <w:jc w:val="both"/>
              <w:rPr>
                <w:rFonts w:ascii="Times New Roman" w:hAnsi="Times New Roman" w:cs="Times New Roman"/>
                <w:b/>
                <w:sz w:val="22"/>
                <w:szCs w:val="22"/>
              </w:rPr>
            </w:pPr>
            <w:r>
              <w:rPr>
                <w:rFonts w:ascii="Times New Roman" w:hAnsi="Times New Roman" w:cs="Times New Roman"/>
                <w:sz w:val="22"/>
                <w:szCs w:val="22"/>
              </w:rPr>
              <w:t>Д</w:t>
            </w:r>
            <w:r w:rsidRPr="00436B91">
              <w:rPr>
                <w:rFonts w:ascii="Times New Roman" w:hAnsi="Times New Roman" w:cs="Times New Roman"/>
                <w:sz w:val="22"/>
                <w:szCs w:val="22"/>
              </w:rPr>
              <w:t>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1276"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36B91" w:rsidRDefault="009414F7" w:rsidP="004549DC">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707,55</w:t>
            </w:r>
          </w:p>
        </w:tc>
        <w:tc>
          <w:tcPr>
            <w:tcW w:w="1276" w:type="dxa"/>
          </w:tcPr>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736500" w:rsidRDefault="00736500" w:rsidP="004549DC">
            <w:pPr>
              <w:pStyle w:val="ConsNormal"/>
              <w:widowControl/>
              <w:ind w:right="0" w:firstLine="0"/>
              <w:jc w:val="center"/>
              <w:rPr>
                <w:rFonts w:ascii="Times New Roman" w:hAnsi="Times New Roman" w:cs="Times New Roman"/>
                <w:b/>
                <w:sz w:val="22"/>
                <w:szCs w:val="22"/>
              </w:rPr>
            </w:pPr>
          </w:p>
          <w:p w:rsidR="00591D79" w:rsidRPr="00497F88" w:rsidRDefault="009414F7" w:rsidP="00736500">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707,55</w:t>
            </w:r>
          </w:p>
        </w:tc>
        <w:tc>
          <w:tcPr>
            <w:tcW w:w="1275" w:type="dxa"/>
          </w:tcPr>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591D79" w:rsidP="004549DC">
            <w:pPr>
              <w:pStyle w:val="ConsNormal"/>
              <w:widowControl/>
              <w:ind w:right="0" w:firstLine="0"/>
              <w:jc w:val="center"/>
              <w:rPr>
                <w:rFonts w:ascii="Times New Roman" w:hAnsi="Times New Roman" w:cs="Times New Roman"/>
                <w:b/>
                <w:sz w:val="22"/>
                <w:szCs w:val="22"/>
              </w:rPr>
            </w:pPr>
          </w:p>
          <w:p w:rsidR="00591D79" w:rsidRPr="00497F88" w:rsidRDefault="009414F7" w:rsidP="004549DC">
            <w:pPr>
              <w:pStyle w:val="ConsNormal"/>
              <w:widowControl/>
              <w:ind w:right="0" w:firstLine="0"/>
              <w:jc w:val="center"/>
              <w:rPr>
                <w:rFonts w:ascii="Times New Roman" w:hAnsi="Times New Roman" w:cs="Times New Roman"/>
                <w:b/>
                <w:sz w:val="22"/>
                <w:szCs w:val="22"/>
              </w:rPr>
            </w:pPr>
            <w:r>
              <w:rPr>
                <w:rFonts w:ascii="Times New Roman" w:eastAsiaTheme="minorEastAsia" w:hAnsi="Times New Roman" w:cs="Times New Roman"/>
                <w:b/>
                <w:sz w:val="22"/>
                <w:szCs w:val="22"/>
              </w:rPr>
              <w:t>707,55</w:t>
            </w:r>
          </w:p>
        </w:tc>
      </w:tr>
    </w:tbl>
    <w:p w:rsidR="00591D79" w:rsidRPr="00497F88" w:rsidRDefault="00591D79" w:rsidP="00782D56">
      <w:pPr>
        <w:pStyle w:val="ConsNormal"/>
        <w:widowControl/>
        <w:ind w:right="0" w:firstLine="708"/>
        <w:jc w:val="both"/>
        <w:rPr>
          <w:rFonts w:ascii="Times New Roman" w:hAnsi="Times New Roman" w:cs="Times New Roman"/>
          <w:sz w:val="22"/>
          <w:szCs w:val="22"/>
        </w:rPr>
      </w:pP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Вышеуказанные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перечисляются на счет администрации сельского поселения в соответствии с действующим законодательством. </w:t>
      </w:r>
    </w:p>
    <w:p w:rsidR="00782D56" w:rsidRPr="00497F88" w:rsidRDefault="00782D56" w:rsidP="00782D56">
      <w:pPr>
        <w:pStyle w:val="ConsNormal"/>
        <w:widowControl/>
        <w:ind w:right="0" w:firstLine="708"/>
        <w:jc w:val="both"/>
        <w:rPr>
          <w:rFonts w:ascii="Times New Roman" w:hAnsi="Times New Roman" w:cs="Times New Roman"/>
          <w:sz w:val="22"/>
          <w:szCs w:val="22"/>
        </w:rPr>
      </w:pPr>
      <w:r w:rsidRPr="00497F88">
        <w:rPr>
          <w:rFonts w:ascii="Times New Roman" w:hAnsi="Times New Roman" w:cs="Times New Roman"/>
          <w:sz w:val="22"/>
          <w:szCs w:val="22"/>
        </w:rPr>
        <w:t xml:space="preserve">Размер вышеуказанных иных межбюджетных трансфертов может быть изменен с учетом внесенных изменений в решение о бюджете </w:t>
      </w:r>
      <w:r w:rsidR="008936F7" w:rsidRPr="00497F88">
        <w:rPr>
          <w:rFonts w:ascii="Times New Roman" w:hAnsi="Times New Roman" w:cs="Times New Roman"/>
          <w:sz w:val="22"/>
          <w:szCs w:val="22"/>
        </w:rPr>
        <w:t>муниципального района</w:t>
      </w:r>
      <w:r w:rsidRPr="00497F88">
        <w:rPr>
          <w:rFonts w:ascii="Times New Roman" w:hAnsi="Times New Roman" w:cs="Times New Roman"/>
          <w:sz w:val="22"/>
          <w:szCs w:val="22"/>
        </w:rPr>
        <w:t xml:space="preserve"> на очередной финансовый год.</w:t>
      </w:r>
    </w:p>
    <w:p w:rsidR="00782D56" w:rsidRDefault="00782D56" w:rsidP="00782D56">
      <w:pPr>
        <w:pStyle w:val="ConsNormal"/>
        <w:widowControl/>
        <w:ind w:right="0" w:firstLine="0"/>
        <w:jc w:val="both"/>
        <w:rPr>
          <w:rFonts w:ascii="Times New Roman" w:hAnsi="Times New Roman" w:cs="Times New Roman"/>
          <w:sz w:val="22"/>
          <w:szCs w:val="22"/>
        </w:rPr>
      </w:pPr>
      <w:r w:rsidRPr="00497F88">
        <w:rPr>
          <w:rFonts w:ascii="Times New Roman" w:hAnsi="Times New Roman" w:cs="Times New Roman"/>
          <w:sz w:val="22"/>
          <w:szCs w:val="22"/>
        </w:rPr>
        <w:tab/>
        <w:t xml:space="preserve">Администрация муниципального района обязана перечислить </w:t>
      </w:r>
      <w:r w:rsidRPr="00497F88">
        <w:rPr>
          <w:rFonts w:ascii="Times New Roman" w:hAnsi="Times New Roman" w:cs="Times New Roman"/>
          <w:bCs/>
          <w:sz w:val="22"/>
          <w:szCs w:val="22"/>
        </w:rPr>
        <w:t>иные межбюджетные трансферты</w:t>
      </w:r>
      <w:r w:rsidRPr="00497F88">
        <w:rPr>
          <w:rFonts w:ascii="Times New Roman" w:hAnsi="Times New Roman" w:cs="Times New Roman"/>
          <w:sz w:val="22"/>
          <w:szCs w:val="22"/>
        </w:rPr>
        <w:t xml:space="preserve"> в бюджет администрации сельского поселения в течение 10 дней со дня подписания соглашения.</w:t>
      </w:r>
    </w:p>
    <w:p w:rsidR="00FF1F38" w:rsidRPr="00497F88" w:rsidRDefault="00FF1F38" w:rsidP="00782D56">
      <w:pPr>
        <w:pStyle w:val="ConsNormal"/>
        <w:widowControl/>
        <w:ind w:right="0" w:firstLine="0"/>
        <w:jc w:val="both"/>
        <w:rPr>
          <w:rFonts w:ascii="Times New Roman" w:hAnsi="Times New Roman" w:cs="Times New Roman"/>
          <w:sz w:val="22"/>
          <w:szCs w:val="22"/>
        </w:rPr>
      </w:pPr>
    </w:p>
    <w:tbl>
      <w:tblPr>
        <w:tblW w:w="9753" w:type="dxa"/>
        <w:tblInd w:w="-34" w:type="dxa"/>
        <w:tblLook w:val="04A0" w:firstRow="1" w:lastRow="0" w:firstColumn="1" w:lastColumn="0" w:noHBand="0" w:noVBand="1"/>
      </w:tblPr>
      <w:tblGrid>
        <w:gridCol w:w="4774"/>
        <w:gridCol w:w="4979"/>
      </w:tblGrid>
      <w:tr w:rsidR="00FF1F38" w:rsidRPr="00497F88" w:rsidTr="00736500">
        <w:trPr>
          <w:trHeight w:val="1093"/>
        </w:trPr>
        <w:tc>
          <w:tcPr>
            <w:tcW w:w="4774" w:type="dxa"/>
          </w:tcPr>
          <w:p w:rsidR="002E203F" w:rsidRDefault="00FF1F38" w:rsidP="00943A0C">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Глава-</w:t>
            </w:r>
            <w:r w:rsidRPr="00497F88">
              <w:rPr>
                <w:rFonts w:ascii="Times New Roman" w:hAnsi="Times New Roman" w:cs="Times New Roman"/>
                <w:b/>
                <w:bCs/>
                <w:sz w:val="22"/>
                <w:szCs w:val="22"/>
              </w:rPr>
              <w:t>руководител</w:t>
            </w:r>
            <w:r>
              <w:rPr>
                <w:rFonts w:ascii="Times New Roman" w:hAnsi="Times New Roman" w:cs="Times New Roman"/>
                <w:b/>
                <w:bCs/>
                <w:sz w:val="22"/>
                <w:szCs w:val="22"/>
              </w:rPr>
              <w:t>ь</w:t>
            </w:r>
            <w:r w:rsidRPr="00497F88">
              <w:rPr>
                <w:rFonts w:ascii="Times New Roman" w:hAnsi="Times New Roman" w:cs="Times New Roman"/>
                <w:b/>
                <w:bCs/>
                <w:sz w:val="22"/>
                <w:szCs w:val="22"/>
              </w:rPr>
              <w:t xml:space="preserve"> администрации</w:t>
            </w:r>
            <w:r w:rsidR="002E203F">
              <w:rPr>
                <w:rFonts w:ascii="Times New Roman" w:hAnsi="Times New Roman" w:cs="Times New Roman"/>
                <w:b/>
                <w:bCs/>
                <w:sz w:val="22"/>
                <w:szCs w:val="22"/>
              </w:rPr>
              <w:t xml:space="preserve"> </w:t>
            </w: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МО «Курумканский район» </w:t>
            </w:r>
          </w:p>
          <w:p w:rsidR="00FF1F38" w:rsidRPr="00497F88" w:rsidRDefault="00FF1F38" w:rsidP="00943A0C">
            <w:pPr>
              <w:pStyle w:val="ConsNormal"/>
              <w:widowControl/>
              <w:ind w:right="0" w:firstLine="0"/>
              <w:rPr>
                <w:rFonts w:ascii="Times New Roman" w:hAnsi="Times New Roman" w:cs="Times New Roman"/>
                <w:b/>
                <w:bCs/>
                <w:sz w:val="22"/>
                <w:szCs w:val="22"/>
              </w:rPr>
            </w:pPr>
          </w:p>
          <w:p w:rsidR="00FF1F38" w:rsidRPr="00497F88" w:rsidRDefault="00FF1F38" w:rsidP="00943A0C">
            <w:pPr>
              <w:pStyle w:val="ConsNormal"/>
              <w:widowControl/>
              <w:ind w:right="0" w:firstLine="0"/>
              <w:rPr>
                <w:rFonts w:ascii="Times New Roman" w:hAnsi="Times New Roman" w:cs="Times New Roman"/>
                <w:b/>
                <w:bCs/>
                <w:sz w:val="22"/>
                <w:szCs w:val="22"/>
              </w:rPr>
            </w:pPr>
            <w:r w:rsidRPr="00497F88">
              <w:rPr>
                <w:rFonts w:ascii="Times New Roman" w:hAnsi="Times New Roman" w:cs="Times New Roman"/>
                <w:b/>
                <w:bCs/>
                <w:sz w:val="22"/>
                <w:szCs w:val="22"/>
              </w:rPr>
              <w:t xml:space="preserve">_____________________ </w:t>
            </w:r>
            <w:r>
              <w:rPr>
                <w:rFonts w:ascii="Times New Roman" w:hAnsi="Times New Roman" w:cs="Times New Roman"/>
                <w:b/>
                <w:bCs/>
                <w:sz w:val="22"/>
                <w:szCs w:val="22"/>
              </w:rPr>
              <w:t>Будаев Л.Б.</w:t>
            </w:r>
          </w:p>
          <w:p w:rsidR="00FF1F38" w:rsidRPr="00497F88" w:rsidRDefault="00FF1F38" w:rsidP="00943A0C">
            <w:pPr>
              <w:pStyle w:val="ConsNormal"/>
              <w:widowControl/>
              <w:ind w:right="0" w:firstLine="0"/>
              <w:rPr>
                <w:rFonts w:ascii="Times New Roman" w:hAnsi="Times New Roman" w:cs="Times New Roman"/>
                <w:bCs/>
                <w:sz w:val="22"/>
                <w:szCs w:val="22"/>
              </w:rPr>
            </w:pPr>
          </w:p>
        </w:tc>
        <w:tc>
          <w:tcPr>
            <w:tcW w:w="4979" w:type="dxa"/>
          </w:tcPr>
          <w:p w:rsidR="009414F7" w:rsidRPr="00055747"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 «Аргада»</w:t>
            </w:r>
          </w:p>
          <w:p w:rsidR="009414F7" w:rsidRPr="00055747" w:rsidRDefault="009414F7" w:rsidP="009414F7">
            <w:pPr>
              <w:pStyle w:val="ConsNormal"/>
              <w:widowControl/>
              <w:ind w:right="0" w:firstLine="0"/>
              <w:rPr>
                <w:rFonts w:ascii="Times New Roman" w:hAnsi="Times New Roman" w:cs="Times New Roman"/>
                <w:b/>
                <w:bCs/>
                <w:sz w:val="22"/>
                <w:szCs w:val="22"/>
              </w:rPr>
            </w:pPr>
          </w:p>
          <w:p w:rsidR="009414F7" w:rsidRDefault="009414F7" w:rsidP="009414F7">
            <w:pPr>
              <w:pStyle w:val="ConsNormal"/>
              <w:widowControl/>
              <w:ind w:right="0" w:firstLine="0"/>
              <w:rPr>
                <w:rFonts w:ascii="Times New Roman" w:hAnsi="Times New Roman" w:cs="Times New Roman"/>
                <w:b/>
                <w:bCs/>
                <w:sz w:val="22"/>
                <w:szCs w:val="22"/>
              </w:rPr>
            </w:pPr>
          </w:p>
          <w:p w:rsidR="00FF1F38" w:rsidRPr="00497F88" w:rsidRDefault="009414F7" w:rsidP="009414F7">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Pr>
                <w:rFonts w:ascii="Times New Roman" w:hAnsi="Times New Roman" w:cs="Times New Roman"/>
                <w:b/>
                <w:bCs/>
                <w:sz w:val="22"/>
                <w:szCs w:val="22"/>
              </w:rPr>
              <w:t>Дондупов</w:t>
            </w:r>
            <w:proofErr w:type="spellEnd"/>
            <w:r>
              <w:rPr>
                <w:rFonts w:ascii="Times New Roman" w:hAnsi="Times New Roman" w:cs="Times New Roman"/>
                <w:b/>
                <w:bCs/>
                <w:sz w:val="22"/>
                <w:szCs w:val="22"/>
              </w:rPr>
              <w:t xml:space="preserve"> Б.Б.</w:t>
            </w:r>
          </w:p>
        </w:tc>
      </w:tr>
    </w:tbl>
    <w:p w:rsidR="000F3DCE" w:rsidRDefault="000F3DCE" w:rsidP="008F5A27">
      <w:pPr>
        <w:pStyle w:val="ConsNormal"/>
        <w:widowControl/>
        <w:ind w:right="0" w:firstLine="0"/>
        <w:jc w:val="both"/>
        <w:rPr>
          <w:rFonts w:ascii="Times New Roman" w:hAnsi="Times New Roman" w:cs="Times New Roman"/>
          <w:sz w:val="22"/>
          <w:szCs w:val="22"/>
        </w:rPr>
      </w:pPr>
    </w:p>
    <w:p w:rsidR="00FF1F38" w:rsidRPr="00497F88" w:rsidRDefault="00FF1F38" w:rsidP="008F5A27">
      <w:pPr>
        <w:pStyle w:val="ConsNormal"/>
        <w:widowControl/>
        <w:ind w:right="0" w:firstLine="0"/>
        <w:jc w:val="both"/>
        <w:rPr>
          <w:rFonts w:ascii="Times New Roman" w:hAnsi="Times New Roman" w:cs="Times New Roman"/>
          <w:sz w:val="22"/>
          <w:szCs w:val="22"/>
        </w:rPr>
      </w:pPr>
    </w:p>
    <w:p w:rsidR="004C561D" w:rsidRPr="00497F88" w:rsidRDefault="004C561D" w:rsidP="008F5A27">
      <w:pPr>
        <w:pStyle w:val="a3"/>
        <w:rPr>
          <w:sz w:val="22"/>
          <w:szCs w:val="22"/>
        </w:rPr>
      </w:pPr>
    </w:p>
    <w:sectPr w:rsidR="004C561D" w:rsidRPr="00497F88" w:rsidSect="00FF1F38">
      <w:pgSz w:w="11906" w:h="16838"/>
      <w:pgMar w:top="568"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F154F"/>
    <w:multiLevelType w:val="hybridMultilevel"/>
    <w:tmpl w:val="6848EDE2"/>
    <w:lvl w:ilvl="0" w:tplc="72EC24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15:restartNumberingAfterBreak="0">
    <w:nsid w:val="51B728EE"/>
    <w:multiLevelType w:val="hybridMultilevel"/>
    <w:tmpl w:val="CA524F08"/>
    <w:lvl w:ilvl="0" w:tplc="72EC248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A890A25"/>
    <w:multiLevelType w:val="hybridMultilevel"/>
    <w:tmpl w:val="479CBF6A"/>
    <w:lvl w:ilvl="0" w:tplc="A9A8FCC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B6"/>
    <w:rsid w:val="0001009B"/>
    <w:rsid w:val="000340F4"/>
    <w:rsid w:val="00055747"/>
    <w:rsid w:val="00064E84"/>
    <w:rsid w:val="00074084"/>
    <w:rsid w:val="000C3ABE"/>
    <w:rsid w:val="000E64EF"/>
    <w:rsid w:val="000F3DCE"/>
    <w:rsid w:val="000F7DA3"/>
    <w:rsid w:val="00100F38"/>
    <w:rsid w:val="001409CE"/>
    <w:rsid w:val="00187CD9"/>
    <w:rsid w:val="001C119F"/>
    <w:rsid w:val="002067DB"/>
    <w:rsid w:val="00266628"/>
    <w:rsid w:val="002E203F"/>
    <w:rsid w:val="003339FF"/>
    <w:rsid w:val="00342AFE"/>
    <w:rsid w:val="003544F7"/>
    <w:rsid w:val="003622B2"/>
    <w:rsid w:val="00364438"/>
    <w:rsid w:val="003B0A2B"/>
    <w:rsid w:val="004061BA"/>
    <w:rsid w:val="0042324F"/>
    <w:rsid w:val="0043189D"/>
    <w:rsid w:val="00436B91"/>
    <w:rsid w:val="004431ED"/>
    <w:rsid w:val="004549DC"/>
    <w:rsid w:val="00474F24"/>
    <w:rsid w:val="00497F88"/>
    <w:rsid w:val="004A6C0C"/>
    <w:rsid w:val="004C561D"/>
    <w:rsid w:val="004E36F6"/>
    <w:rsid w:val="00527729"/>
    <w:rsid w:val="005440D7"/>
    <w:rsid w:val="00546D0A"/>
    <w:rsid w:val="00573FD5"/>
    <w:rsid w:val="00591D79"/>
    <w:rsid w:val="00597F09"/>
    <w:rsid w:val="005B3955"/>
    <w:rsid w:val="005B5BF4"/>
    <w:rsid w:val="006462C2"/>
    <w:rsid w:val="00667A6A"/>
    <w:rsid w:val="00674C69"/>
    <w:rsid w:val="006C20C5"/>
    <w:rsid w:val="006F00D2"/>
    <w:rsid w:val="00707AB6"/>
    <w:rsid w:val="00726671"/>
    <w:rsid w:val="00732928"/>
    <w:rsid w:val="00736500"/>
    <w:rsid w:val="00742EEE"/>
    <w:rsid w:val="007706EC"/>
    <w:rsid w:val="00776972"/>
    <w:rsid w:val="00782D56"/>
    <w:rsid w:val="00786EEE"/>
    <w:rsid w:val="00794C70"/>
    <w:rsid w:val="007A1700"/>
    <w:rsid w:val="00863FC9"/>
    <w:rsid w:val="00874348"/>
    <w:rsid w:val="00884CDE"/>
    <w:rsid w:val="008936F7"/>
    <w:rsid w:val="008A49A0"/>
    <w:rsid w:val="008F5A27"/>
    <w:rsid w:val="009414F7"/>
    <w:rsid w:val="00943A0C"/>
    <w:rsid w:val="00962338"/>
    <w:rsid w:val="00964244"/>
    <w:rsid w:val="009A6AD7"/>
    <w:rsid w:val="009B73FB"/>
    <w:rsid w:val="009D365D"/>
    <w:rsid w:val="00A23C5D"/>
    <w:rsid w:val="00A46AFE"/>
    <w:rsid w:val="00A61CDD"/>
    <w:rsid w:val="00AE0EA1"/>
    <w:rsid w:val="00AE5141"/>
    <w:rsid w:val="00AF29B2"/>
    <w:rsid w:val="00B41B5A"/>
    <w:rsid w:val="00B7573A"/>
    <w:rsid w:val="00BB76FC"/>
    <w:rsid w:val="00BD3253"/>
    <w:rsid w:val="00BF748E"/>
    <w:rsid w:val="00C3669E"/>
    <w:rsid w:val="00C84D3E"/>
    <w:rsid w:val="00CB42D2"/>
    <w:rsid w:val="00CB5392"/>
    <w:rsid w:val="00D62CAA"/>
    <w:rsid w:val="00D85A05"/>
    <w:rsid w:val="00DB6BEB"/>
    <w:rsid w:val="00DF2F09"/>
    <w:rsid w:val="00E232CA"/>
    <w:rsid w:val="00E35267"/>
    <w:rsid w:val="00E40292"/>
    <w:rsid w:val="00E474BA"/>
    <w:rsid w:val="00E66291"/>
    <w:rsid w:val="00EB4A1A"/>
    <w:rsid w:val="00F22F80"/>
    <w:rsid w:val="00F25270"/>
    <w:rsid w:val="00F44616"/>
    <w:rsid w:val="00FF1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4F708"/>
  <w15:chartTrackingRefBased/>
  <w15:docId w15:val="{4C75E9C2-3C59-4DAA-AF7C-537B7AA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253"/>
    <w:rPr>
      <w:sz w:val="24"/>
      <w:szCs w:val="24"/>
    </w:rPr>
  </w:style>
  <w:style w:type="paragraph" w:styleId="1">
    <w:name w:val="heading 1"/>
    <w:basedOn w:val="a"/>
    <w:next w:val="a"/>
    <w:link w:val="10"/>
    <w:qFormat/>
    <w:pPr>
      <w:keepNext/>
      <w:outlineLvl w:val="0"/>
    </w:pPr>
    <w:rPr>
      <w:rFonts w:ascii="Arial" w:hAnsi="Arial"/>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a3">
    <w:name w:val="Body Text"/>
    <w:basedOn w:val="a"/>
    <w:link w:val="a4"/>
    <w:semiHidden/>
    <w:pPr>
      <w:widowControl w:val="0"/>
      <w:jc w:val="both"/>
    </w:pPr>
    <w:rPr>
      <w:snapToGrid w:val="0"/>
      <w:color w:val="000000"/>
      <w:szCs w:val="20"/>
      <w:lang w:val="x-none" w:eastAsia="x-none"/>
    </w:rPr>
  </w:style>
  <w:style w:type="paragraph" w:styleId="2">
    <w:name w:val="Body Text Indent 2"/>
    <w:basedOn w:val="a"/>
    <w:link w:val="20"/>
    <w:semiHidden/>
    <w:pPr>
      <w:ind w:firstLine="360"/>
      <w:jc w:val="both"/>
    </w:pPr>
    <w:rPr>
      <w:sz w:val="28"/>
      <w:lang w:val="x-none" w:eastAsia="x-none"/>
    </w:rPr>
  </w:style>
  <w:style w:type="character" w:customStyle="1" w:styleId="10">
    <w:name w:val="Заголовок 1 Знак"/>
    <w:link w:val="1"/>
    <w:rsid w:val="00707AB6"/>
    <w:rPr>
      <w:rFonts w:ascii="Arial" w:hAnsi="Arial" w:cs="Arial"/>
      <w:sz w:val="28"/>
      <w:szCs w:val="24"/>
    </w:rPr>
  </w:style>
  <w:style w:type="character" w:customStyle="1" w:styleId="20">
    <w:name w:val="Основной текст с отступом 2 Знак"/>
    <w:link w:val="2"/>
    <w:semiHidden/>
    <w:rsid w:val="00707AB6"/>
    <w:rPr>
      <w:sz w:val="28"/>
      <w:szCs w:val="24"/>
    </w:rPr>
  </w:style>
  <w:style w:type="paragraph" w:customStyle="1" w:styleId="ConsPlusNormal">
    <w:name w:val="ConsPlusNormal"/>
    <w:rsid w:val="00342AFE"/>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rsid w:val="007706EC"/>
    <w:pPr>
      <w:widowControl w:val="0"/>
      <w:autoSpaceDE w:val="0"/>
      <w:autoSpaceDN w:val="0"/>
      <w:adjustRightInd w:val="0"/>
      <w:jc w:val="both"/>
    </w:pPr>
    <w:rPr>
      <w:rFonts w:ascii="Courier New" w:hAnsi="Courier New" w:cs="Courier New"/>
      <w:sz w:val="20"/>
      <w:szCs w:val="20"/>
    </w:rPr>
  </w:style>
  <w:style w:type="character" w:customStyle="1" w:styleId="a6">
    <w:name w:val="Основной текст_"/>
    <w:link w:val="11"/>
    <w:rsid w:val="00A23C5D"/>
    <w:rPr>
      <w:sz w:val="26"/>
      <w:szCs w:val="26"/>
      <w:shd w:val="clear" w:color="auto" w:fill="FFFFFF"/>
    </w:rPr>
  </w:style>
  <w:style w:type="character" w:customStyle="1" w:styleId="115pt">
    <w:name w:val="Основной текст + 11;5 pt"/>
    <w:rsid w:val="00A23C5D"/>
    <w:rPr>
      <w:sz w:val="23"/>
      <w:szCs w:val="23"/>
      <w:shd w:val="clear" w:color="auto" w:fill="FFFFFF"/>
    </w:rPr>
  </w:style>
  <w:style w:type="character" w:customStyle="1" w:styleId="Garamond14pt">
    <w:name w:val="Основной текст + Garamond;14 pt"/>
    <w:rsid w:val="00A23C5D"/>
    <w:rPr>
      <w:rFonts w:ascii="Garamond" w:eastAsia="Garamond" w:hAnsi="Garamond" w:cs="Garamond"/>
      <w:sz w:val="28"/>
      <w:szCs w:val="28"/>
      <w:shd w:val="clear" w:color="auto" w:fill="FFFFFF"/>
    </w:rPr>
  </w:style>
  <w:style w:type="paragraph" w:customStyle="1" w:styleId="11">
    <w:name w:val="Основной текст1"/>
    <w:basedOn w:val="a"/>
    <w:link w:val="a6"/>
    <w:rsid w:val="00A23C5D"/>
    <w:pPr>
      <w:shd w:val="clear" w:color="auto" w:fill="FFFFFF"/>
      <w:spacing w:line="451" w:lineRule="exact"/>
      <w:jc w:val="both"/>
    </w:pPr>
    <w:rPr>
      <w:sz w:val="26"/>
      <w:szCs w:val="26"/>
      <w:lang w:val="x-none" w:eastAsia="x-none"/>
    </w:rPr>
  </w:style>
  <w:style w:type="character" w:customStyle="1" w:styleId="a4">
    <w:name w:val="Основной текст Знак"/>
    <w:link w:val="a3"/>
    <w:semiHidden/>
    <w:rsid w:val="00CB5392"/>
    <w:rPr>
      <w:snapToGrid w:val="0"/>
      <w:color w:val="000000"/>
      <w:sz w:val="24"/>
    </w:rPr>
  </w:style>
  <w:style w:type="paragraph" w:styleId="a7">
    <w:name w:val="Balloon Text"/>
    <w:basedOn w:val="a"/>
    <w:link w:val="a8"/>
    <w:uiPriority w:val="99"/>
    <w:semiHidden/>
    <w:unhideWhenUsed/>
    <w:rsid w:val="00B7573A"/>
    <w:rPr>
      <w:rFonts w:ascii="Segoe UI" w:hAnsi="Segoe UI" w:cs="Segoe UI"/>
      <w:sz w:val="18"/>
      <w:szCs w:val="18"/>
    </w:rPr>
  </w:style>
  <w:style w:type="character" w:customStyle="1" w:styleId="a8">
    <w:name w:val="Текст выноски Знак"/>
    <w:link w:val="a7"/>
    <w:uiPriority w:val="99"/>
    <w:semiHidden/>
    <w:rsid w:val="00B75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8827">
      <w:bodyDiv w:val="1"/>
      <w:marLeft w:val="0"/>
      <w:marRight w:val="0"/>
      <w:marTop w:val="0"/>
      <w:marBottom w:val="0"/>
      <w:divBdr>
        <w:top w:val="none" w:sz="0" w:space="0" w:color="auto"/>
        <w:left w:val="none" w:sz="0" w:space="0" w:color="auto"/>
        <w:bottom w:val="none" w:sz="0" w:space="0" w:color="auto"/>
        <w:right w:val="none" w:sz="0" w:space="0" w:color="auto"/>
      </w:divBdr>
    </w:div>
    <w:div w:id="888608219">
      <w:bodyDiv w:val="1"/>
      <w:marLeft w:val="0"/>
      <w:marRight w:val="0"/>
      <w:marTop w:val="0"/>
      <w:marBottom w:val="0"/>
      <w:divBdr>
        <w:top w:val="none" w:sz="0" w:space="0" w:color="auto"/>
        <w:left w:val="none" w:sz="0" w:space="0" w:color="auto"/>
        <w:bottom w:val="none" w:sz="0" w:space="0" w:color="auto"/>
        <w:right w:val="none" w:sz="0" w:space="0" w:color="auto"/>
      </w:divBdr>
    </w:div>
    <w:div w:id="1204706506">
      <w:bodyDiv w:val="1"/>
      <w:marLeft w:val="0"/>
      <w:marRight w:val="0"/>
      <w:marTop w:val="0"/>
      <w:marBottom w:val="0"/>
      <w:divBdr>
        <w:top w:val="none" w:sz="0" w:space="0" w:color="auto"/>
        <w:left w:val="none" w:sz="0" w:space="0" w:color="auto"/>
        <w:bottom w:val="none" w:sz="0" w:space="0" w:color="auto"/>
        <w:right w:val="none" w:sz="0" w:space="0" w:color="auto"/>
      </w:divBdr>
    </w:div>
    <w:div w:id="1329289829">
      <w:bodyDiv w:val="1"/>
      <w:marLeft w:val="0"/>
      <w:marRight w:val="0"/>
      <w:marTop w:val="0"/>
      <w:marBottom w:val="0"/>
      <w:divBdr>
        <w:top w:val="none" w:sz="0" w:space="0" w:color="auto"/>
        <w:left w:val="none" w:sz="0" w:space="0" w:color="auto"/>
        <w:bottom w:val="none" w:sz="0" w:space="0" w:color="auto"/>
        <w:right w:val="none" w:sz="0" w:space="0" w:color="auto"/>
      </w:divBdr>
    </w:div>
    <w:div w:id="1971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2159</Words>
  <Characters>12307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СОГЛАШЕНИЕ № 1- 25- 07</vt:lpstr>
    </vt:vector>
  </TitlesOfParts>
  <Company>Администрация</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 № 1- 25- 07</dc:title>
  <dc:subject/>
  <dc:creator>Виталий Рабжилович</dc:creator>
  <cp:keywords/>
  <cp:lastModifiedBy>Пользователь Windows</cp:lastModifiedBy>
  <cp:revision>8</cp:revision>
  <cp:lastPrinted>2023-02-20T00:48:00Z</cp:lastPrinted>
  <dcterms:created xsi:type="dcterms:W3CDTF">2023-02-22T09:58:00Z</dcterms:created>
  <dcterms:modified xsi:type="dcterms:W3CDTF">2023-02-27T03:48:00Z</dcterms:modified>
</cp:coreProperties>
</file>