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724" w:rsidRDefault="001B610B" w:rsidP="00A94724">
      <w:pPr>
        <w:spacing w:after="0" w:line="240" w:lineRule="auto"/>
        <w:jc w:val="right"/>
        <w:rPr>
          <w:rFonts w:ascii="Times New Roman" w:eastAsia="Times New Roman" w:hAnsi="Times New Roman" w:cs="Times New Roman"/>
          <w:sz w:val="24"/>
          <w:szCs w:val="24"/>
          <w:lang w:eastAsia="ru-RU"/>
        </w:rPr>
      </w:pPr>
      <w:r w:rsidRPr="001B610B">
        <w:rPr>
          <w:rFonts w:ascii="Times New Roman" w:eastAsia="Times New Roman" w:hAnsi="Times New Roman" w:cs="Times New Roman"/>
          <w:sz w:val="24"/>
          <w:szCs w:val="24"/>
          <w:lang w:eastAsia="ru-RU"/>
        </w:rPr>
        <w:t>Приложение</w:t>
      </w:r>
    </w:p>
    <w:p w:rsidR="00A94724" w:rsidRDefault="00A94724" w:rsidP="00A9472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 постановлению администрации </w:t>
      </w:r>
    </w:p>
    <w:p w:rsidR="00A94724" w:rsidRDefault="00A94724" w:rsidP="00A9472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«Курумканский район» </w:t>
      </w:r>
    </w:p>
    <w:p w:rsidR="00A94724" w:rsidRDefault="00A94724" w:rsidP="00A9472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 утверждении административного регламента</w:t>
      </w:r>
    </w:p>
    <w:p w:rsidR="00A94724" w:rsidRDefault="00A94724" w:rsidP="00A9472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Утверждение схемы расположения</w:t>
      </w:r>
    </w:p>
    <w:p w:rsidR="00A94724" w:rsidRDefault="00A94724" w:rsidP="00A9472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земельного участка или земельных участков </w:t>
      </w:r>
    </w:p>
    <w:p w:rsidR="00A94724" w:rsidRDefault="00A94724" w:rsidP="00A9472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кадастровом плане территорий»</w:t>
      </w:r>
    </w:p>
    <w:p w:rsidR="001B610B" w:rsidRPr="001B610B" w:rsidRDefault="00094B1C" w:rsidP="00094B1C">
      <w:pPr>
        <w:spacing w:after="0" w:line="240" w:lineRule="auto"/>
        <w:rPr>
          <w:rFonts w:ascii="Times New Roman" w:eastAsia="Times New Roman" w:hAnsi="Times New Roman" w:cs="Times New Roman"/>
          <w:b/>
          <w:bCs/>
          <w:sz w:val="27"/>
          <w:szCs w:val="27"/>
          <w:lang w:eastAsia="ru-RU"/>
        </w:rPr>
      </w:pPr>
      <w:r>
        <w:rPr>
          <w:rFonts w:ascii="Times New Roman" w:eastAsia="Times New Roman" w:hAnsi="Times New Roman" w:cs="Times New Roman"/>
          <w:sz w:val="24"/>
          <w:szCs w:val="24"/>
          <w:lang w:eastAsia="ru-RU"/>
        </w:rPr>
        <w:t xml:space="preserve">                                                                                               </w:t>
      </w:r>
      <w:r w:rsidR="00036B0F">
        <w:rPr>
          <w:rFonts w:ascii="Times New Roman" w:eastAsia="Times New Roman" w:hAnsi="Times New Roman" w:cs="Times New Roman"/>
          <w:sz w:val="24"/>
          <w:szCs w:val="24"/>
          <w:lang w:eastAsia="ru-RU"/>
        </w:rPr>
        <w:t>от «__» ___________2018</w:t>
      </w:r>
      <w:r w:rsidR="00A94724">
        <w:rPr>
          <w:rFonts w:ascii="Times New Roman" w:eastAsia="Times New Roman" w:hAnsi="Times New Roman" w:cs="Times New Roman"/>
          <w:sz w:val="24"/>
          <w:szCs w:val="24"/>
          <w:lang w:eastAsia="ru-RU"/>
        </w:rPr>
        <w:t xml:space="preserve"> г. №____</w:t>
      </w:r>
      <w:r w:rsidR="001B610B" w:rsidRPr="001B610B">
        <w:rPr>
          <w:rFonts w:ascii="Times New Roman" w:eastAsia="Times New Roman" w:hAnsi="Times New Roman" w:cs="Times New Roman"/>
          <w:sz w:val="24"/>
          <w:szCs w:val="24"/>
          <w:lang w:eastAsia="ru-RU"/>
        </w:rPr>
        <w:br/>
      </w:r>
      <w:r w:rsidR="001B610B" w:rsidRPr="001B610B">
        <w:rPr>
          <w:rFonts w:ascii="Times New Roman" w:eastAsia="Times New Roman" w:hAnsi="Times New Roman" w:cs="Times New Roman"/>
          <w:sz w:val="24"/>
          <w:szCs w:val="24"/>
          <w:lang w:eastAsia="ru-RU"/>
        </w:rPr>
        <w:br/>
      </w:r>
      <w:r w:rsidR="001B610B" w:rsidRPr="001B610B">
        <w:rPr>
          <w:rFonts w:ascii="Times New Roman" w:eastAsia="Times New Roman" w:hAnsi="Times New Roman" w:cs="Times New Roman"/>
          <w:b/>
          <w:bCs/>
          <w:sz w:val="27"/>
          <w:szCs w:val="27"/>
          <w:lang w:eastAsia="ru-RU"/>
        </w:rPr>
        <w:t>1. Общие положения</w:t>
      </w:r>
    </w:p>
    <w:p w:rsidR="001B610B" w:rsidRPr="00D01F15" w:rsidRDefault="00664EBE"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1B610B" w:rsidRPr="00D01F15">
        <w:rPr>
          <w:rFonts w:ascii="Times New Roman" w:eastAsia="Times New Roman" w:hAnsi="Times New Roman" w:cs="Times New Roman"/>
          <w:sz w:val="24"/>
          <w:szCs w:val="24"/>
          <w:lang w:eastAsia="ru-RU"/>
        </w:rPr>
        <w:t xml:space="preserve">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разработан в целях повышения качества предоставления и доступности услуги, определяет сроки и последовательность действий (административных процедур) при осуществлении полномочий по утверждению схем расположения земельных участков из состава земель, государственная собственность на которые не разграничена на территории </w:t>
      </w:r>
      <w:r w:rsidR="0066637B" w:rsidRPr="00D01F15">
        <w:rPr>
          <w:rFonts w:ascii="Times New Roman" w:eastAsia="Times New Roman" w:hAnsi="Times New Roman" w:cs="Times New Roman"/>
          <w:sz w:val="24"/>
          <w:szCs w:val="24"/>
          <w:lang w:eastAsia="ru-RU"/>
        </w:rPr>
        <w:t>Курумканского района</w:t>
      </w:r>
      <w:r w:rsidR="001B610B" w:rsidRPr="00D01F15">
        <w:rPr>
          <w:rFonts w:ascii="Times New Roman" w:eastAsia="Times New Roman" w:hAnsi="Times New Roman" w:cs="Times New Roman"/>
          <w:sz w:val="24"/>
          <w:szCs w:val="24"/>
          <w:lang w:eastAsia="ru-RU"/>
        </w:rPr>
        <w:t xml:space="preserve"> и земельных участков, находящихся в муниципальной собственности </w:t>
      </w:r>
      <w:r w:rsidR="0066637B" w:rsidRPr="00D01F15">
        <w:rPr>
          <w:rFonts w:ascii="Times New Roman" w:eastAsia="Times New Roman" w:hAnsi="Times New Roman" w:cs="Times New Roman"/>
          <w:sz w:val="24"/>
          <w:szCs w:val="24"/>
          <w:lang w:eastAsia="ru-RU"/>
        </w:rPr>
        <w:t>МО «Курумканский район»</w:t>
      </w:r>
      <w:r w:rsidR="001B610B" w:rsidRPr="00D01F15">
        <w:rPr>
          <w:rFonts w:ascii="Times New Roman" w:eastAsia="Times New Roman" w:hAnsi="Times New Roman" w:cs="Times New Roman"/>
          <w:sz w:val="24"/>
          <w:szCs w:val="24"/>
          <w:lang w:eastAsia="ru-RU"/>
        </w:rPr>
        <w:t>.</w:t>
      </w:r>
    </w:p>
    <w:p w:rsidR="001B610B" w:rsidRPr="00D01F15" w:rsidRDefault="00664EBE"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B610B" w:rsidRPr="00D01F15">
        <w:rPr>
          <w:rFonts w:ascii="Times New Roman" w:eastAsia="Times New Roman" w:hAnsi="Times New Roman" w:cs="Times New Roman"/>
          <w:sz w:val="24"/>
          <w:szCs w:val="24"/>
          <w:lang w:eastAsia="ru-RU"/>
        </w:rPr>
        <w:t xml:space="preserve"> Перечень нормативных правовых актов, непосредственно регулирующих предоставление муниципальной услуги, с указанием реквизитов нормативных правовых актов и источников и</w:t>
      </w:r>
      <w:r>
        <w:rPr>
          <w:rFonts w:ascii="Times New Roman" w:eastAsia="Times New Roman" w:hAnsi="Times New Roman" w:cs="Times New Roman"/>
          <w:sz w:val="24"/>
          <w:szCs w:val="24"/>
          <w:lang w:eastAsia="ru-RU"/>
        </w:rPr>
        <w:t>х официального опубликования:</w:t>
      </w:r>
      <w:r>
        <w:rPr>
          <w:rFonts w:ascii="Times New Roman" w:eastAsia="Times New Roman" w:hAnsi="Times New Roman" w:cs="Times New Roman"/>
          <w:sz w:val="24"/>
          <w:szCs w:val="24"/>
          <w:lang w:eastAsia="ru-RU"/>
        </w:rPr>
        <w:br/>
      </w:r>
      <w:r w:rsidR="001B610B" w:rsidRPr="00D01F15">
        <w:rPr>
          <w:rFonts w:ascii="Times New Roman" w:eastAsia="Times New Roman" w:hAnsi="Times New Roman" w:cs="Times New Roman"/>
          <w:sz w:val="24"/>
          <w:szCs w:val="24"/>
          <w:lang w:eastAsia="ru-RU"/>
        </w:rPr>
        <w:t xml:space="preserve">2.1. </w:t>
      </w:r>
      <w:hyperlink r:id="rId7" w:history="1">
        <w:r w:rsidR="001B610B" w:rsidRPr="00D01F15">
          <w:rPr>
            <w:rFonts w:ascii="Times New Roman" w:eastAsia="Times New Roman" w:hAnsi="Times New Roman" w:cs="Times New Roman"/>
            <w:sz w:val="24"/>
            <w:szCs w:val="24"/>
            <w:u w:val="single"/>
            <w:lang w:eastAsia="ru-RU"/>
          </w:rPr>
          <w:t>Конституцией Российской Федерации от 12.12.1993</w:t>
        </w:r>
      </w:hyperlink>
      <w:r w:rsidR="001B610B" w:rsidRPr="00D01F15">
        <w:rPr>
          <w:rFonts w:ascii="Times New Roman" w:eastAsia="Times New Roman" w:hAnsi="Times New Roman" w:cs="Times New Roman"/>
          <w:sz w:val="24"/>
          <w:szCs w:val="24"/>
          <w:lang w:eastAsia="ru-RU"/>
        </w:rPr>
        <w:t xml:space="preserve"> («Российская газета», 1993, N 237).</w:t>
      </w:r>
    </w:p>
    <w:p w:rsidR="001B610B"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xml:space="preserve">2.2. </w:t>
      </w:r>
      <w:hyperlink r:id="rId8" w:history="1">
        <w:r w:rsidRPr="00D01F15">
          <w:rPr>
            <w:rFonts w:ascii="Times New Roman" w:eastAsia="Times New Roman" w:hAnsi="Times New Roman" w:cs="Times New Roman"/>
            <w:sz w:val="24"/>
            <w:szCs w:val="24"/>
            <w:u w:val="single"/>
            <w:lang w:eastAsia="ru-RU"/>
          </w:rPr>
          <w:t>Гражданским кодексом Российской Федерации</w:t>
        </w:r>
      </w:hyperlink>
      <w:r w:rsidRPr="00D01F15">
        <w:rPr>
          <w:rFonts w:ascii="Times New Roman" w:eastAsia="Times New Roman" w:hAnsi="Times New Roman" w:cs="Times New Roman"/>
          <w:sz w:val="24"/>
          <w:szCs w:val="24"/>
          <w:lang w:eastAsia="ru-RU"/>
        </w:rPr>
        <w:t xml:space="preserve"> (часть первая) от 30.11.1994 N 51-ФЗ («Российская газета», N 23 от 06.02.1996, N 24 от 07.02.1996, N 25 от 08.02.1996, N 27 от 10.02.1996).</w:t>
      </w:r>
    </w:p>
    <w:p w:rsidR="001B610B"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xml:space="preserve">2.3. </w:t>
      </w:r>
      <w:hyperlink r:id="rId9" w:history="1">
        <w:r w:rsidRPr="00D01F15">
          <w:rPr>
            <w:rFonts w:ascii="Times New Roman" w:eastAsia="Times New Roman" w:hAnsi="Times New Roman" w:cs="Times New Roman"/>
            <w:sz w:val="24"/>
            <w:szCs w:val="24"/>
            <w:u w:val="single"/>
            <w:lang w:eastAsia="ru-RU"/>
          </w:rPr>
          <w:t>Гражданским кодексом Российской Федерации</w:t>
        </w:r>
      </w:hyperlink>
      <w:r w:rsidRPr="00D01F15">
        <w:rPr>
          <w:rFonts w:ascii="Times New Roman" w:eastAsia="Times New Roman" w:hAnsi="Times New Roman" w:cs="Times New Roman"/>
          <w:sz w:val="24"/>
          <w:szCs w:val="24"/>
          <w:lang w:eastAsia="ru-RU"/>
        </w:rPr>
        <w:t xml:space="preserve"> (часть вторая) от 26.01.1996 N 14-ФЗ («Российская газета», N 23 от 06.02.1996, N 24 от 07.02.1996, N 25 от 08.02.1996, N 27 от 10.02.1996).</w:t>
      </w:r>
    </w:p>
    <w:p w:rsidR="001B610B"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xml:space="preserve">2.4. </w:t>
      </w:r>
      <w:hyperlink r:id="rId10" w:history="1">
        <w:r w:rsidRPr="00D01F15">
          <w:rPr>
            <w:rFonts w:ascii="Times New Roman" w:eastAsia="Times New Roman" w:hAnsi="Times New Roman" w:cs="Times New Roman"/>
            <w:sz w:val="24"/>
            <w:szCs w:val="24"/>
            <w:u w:val="single"/>
            <w:lang w:eastAsia="ru-RU"/>
          </w:rPr>
          <w:t>Земельным кодексом Российской Федерации от 25.10.2001 N 136- ФЗ</w:t>
        </w:r>
      </w:hyperlink>
      <w:r w:rsidRPr="00D01F15">
        <w:rPr>
          <w:rFonts w:ascii="Times New Roman" w:eastAsia="Times New Roman" w:hAnsi="Times New Roman" w:cs="Times New Roman"/>
          <w:sz w:val="24"/>
          <w:szCs w:val="24"/>
          <w:lang w:eastAsia="ru-RU"/>
        </w:rPr>
        <w:t xml:space="preserve"> («Российская газета», N 211 от 30.10.2001).</w:t>
      </w:r>
    </w:p>
    <w:p w:rsidR="001B610B"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xml:space="preserve">2.5. </w:t>
      </w:r>
      <w:hyperlink r:id="rId11" w:history="1">
        <w:r w:rsidRPr="00D01F15">
          <w:rPr>
            <w:rFonts w:ascii="Times New Roman" w:eastAsia="Times New Roman" w:hAnsi="Times New Roman" w:cs="Times New Roman"/>
            <w:sz w:val="24"/>
            <w:szCs w:val="24"/>
            <w:u w:val="single"/>
            <w:lang w:eastAsia="ru-RU"/>
          </w:rPr>
          <w:t>Федеральным законом от 25.10.2001 N 137-ФЗ</w:t>
        </w:r>
      </w:hyperlink>
      <w:r w:rsidRPr="00D01F15">
        <w:rPr>
          <w:rFonts w:ascii="Times New Roman" w:eastAsia="Times New Roman" w:hAnsi="Times New Roman" w:cs="Times New Roman"/>
          <w:sz w:val="24"/>
          <w:szCs w:val="24"/>
          <w:lang w:eastAsia="ru-RU"/>
        </w:rPr>
        <w:t xml:space="preserve"> «О введении в действие Земельного кодекса Российской Федерации» («Российская газета», N 211 от 30.10.2001).</w:t>
      </w:r>
    </w:p>
    <w:p w:rsidR="001B610B"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xml:space="preserve">2.6. </w:t>
      </w:r>
      <w:hyperlink r:id="rId12" w:history="1">
        <w:r w:rsidRPr="00D01F15">
          <w:rPr>
            <w:rFonts w:ascii="Times New Roman" w:eastAsia="Times New Roman" w:hAnsi="Times New Roman" w:cs="Times New Roman"/>
            <w:sz w:val="24"/>
            <w:szCs w:val="24"/>
            <w:u w:val="single"/>
            <w:lang w:eastAsia="ru-RU"/>
          </w:rPr>
          <w:t>Федеральным законом от 21.07.1997 N 122-ФЗ</w:t>
        </w:r>
      </w:hyperlink>
      <w:r w:rsidRPr="00D01F15">
        <w:rPr>
          <w:rFonts w:ascii="Times New Roman" w:eastAsia="Times New Roman" w:hAnsi="Times New Roman" w:cs="Times New Roman"/>
          <w:sz w:val="24"/>
          <w:szCs w:val="24"/>
          <w:lang w:eastAsia="ru-RU"/>
        </w:rPr>
        <w:t xml:space="preserve"> «О государственной регистрации прав на недвижимое имущество и сделок с ним» («Российская газета», N 145 от 30.07.1997).</w:t>
      </w:r>
    </w:p>
    <w:p w:rsidR="001B610B"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xml:space="preserve">2.7. </w:t>
      </w:r>
      <w:hyperlink r:id="rId13" w:history="1">
        <w:r w:rsidRPr="00D01F15">
          <w:rPr>
            <w:rFonts w:ascii="Times New Roman" w:eastAsia="Times New Roman" w:hAnsi="Times New Roman" w:cs="Times New Roman"/>
            <w:sz w:val="24"/>
            <w:szCs w:val="24"/>
            <w:u w:val="single"/>
            <w:lang w:eastAsia="ru-RU"/>
          </w:rPr>
          <w:t>Федеральным законом от 24.07.2007 N 221-ФЗ</w:t>
        </w:r>
      </w:hyperlink>
      <w:r w:rsidRPr="00D01F15">
        <w:rPr>
          <w:rFonts w:ascii="Times New Roman" w:eastAsia="Times New Roman" w:hAnsi="Times New Roman" w:cs="Times New Roman"/>
          <w:sz w:val="24"/>
          <w:szCs w:val="24"/>
          <w:lang w:eastAsia="ru-RU"/>
        </w:rPr>
        <w:t xml:space="preserve"> «О государственном кадастре недвижимости» («Российская газета», N 165 от 01.08.2007).</w:t>
      </w:r>
    </w:p>
    <w:p w:rsidR="001B610B"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xml:space="preserve">2.8. </w:t>
      </w:r>
      <w:hyperlink r:id="rId14" w:history="1">
        <w:r w:rsidRPr="00D01F15">
          <w:rPr>
            <w:rFonts w:ascii="Times New Roman" w:eastAsia="Times New Roman" w:hAnsi="Times New Roman" w:cs="Times New Roman"/>
            <w:sz w:val="24"/>
            <w:szCs w:val="24"/>
            <w:u w:val="single"/>
            <w:lang w:eastAsia="ru-RU"/>
          </w:rPr>
          <w:t>Федеральным законом от 27.07.2010 N 210-ФЗ</w:t>
        </w:r>
      </w:hyperlink>
      <w:r w:rsidRPr="00D01F15">
        <w:rPr>
          <w:rFonts w:ascii="Times New Roman" w:eastAsia="Times New Roman" w:hAnsi="Times New Roman" w:cs="Times New Roman"/>
          <w:sz w:val="24"/>
          <w:szCs w:val="24"/>
          <w:lang w:eastAsia="ru-RU"/>
        </w:rPr>
        <w:t xml:space="preserve"> «Об организации предоставления государственных и муниципальных услуг» («Российская газета», N 168 от 30.07.2010).</w:t>
      </w:r>
    </w:p>
    <w:p w:rsidR="001B610B"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xml:space="preserve">2.9. </w:t>
      </w:r>
      <w:hyperlink r:id="rId15" w:history="1">
        <w:r w:rsidRPr="00D01F15">
          <w:rPr>
            <w:rFonts w:ascii="Times New Roman" w:eastAsia="Times New Roman" w:hAnsi="Times New Roman" w:cs="Times New Roman"/>
            <w:sz w:val="24"/>
            <w:szCs w:val="24"/>
            <w:u w:val="single"/>
            <w:lang w:eastAsia="ru-RU"/>
          </w:rPr>
          <w:t>Федеральным законом от 06.10.2003 N 131-ФЗ</w:t>
        </w:r>
      </w:hyperlink>
      <w:r w:rsidRPr="00D01F15">
        <w:rPr>
          <w:rFonts w:ascii="Times New Roman" w:eastAsia="Times New Roman" w:hAnsi="Times New Roman" w:cs="Times New Roman"/>
          <w:sz w:val="24"/>
          <w:szCs w:val="24"/>
          <w:lang w:eastAsia="ru-RU"/>
        </w:rPr>
        <w:t xml:space="preserve"> «Об общих принципах организации местного самоуправления в Российской Федерации» («Российская газета», N 202 от 08.10.2003).</w:t>
      </w:r>
    </w:p>
    <w:p w:rsidR="001A697F" w:rsidRPr="00D01F15" w:rsidRDefault="00664EBE"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2.10</w:t>
      </w:r>
      <w:r w:rsidR="001B610B" w:rsidRPr="00D01F15">
        <w:rPr>
          <w:rFonts w:ascii="Times New Roman" w:eastAsia="Times New Roman" w:hAnsi="Times New Roman" w:cs="Times New Roman"/>
          <w:sz w:val="24"/>
          <w:szCs w:val="24"/>
          <w:lang w:eastAsia="ru-RU"/>
        </w:rPr>
        <w:t xml:space="preserve">. </w:t>
      </w:r>
      <w:hyperlink r:id="rId16" w:history="1">
        <w:r w:rsidR="001B610B" w:rsidRPr="00D01F15">
          <w:rPr>
            <w:rFonts w:ascii="Times New Roman" w:eastAsia="Times New Roman" w:hAnsi="Times New Roman" w:cs="Times New Roman"/>
            <w:sz w:val="24"/>
            <w:szCs w:val="24"/>
            <w:u w:val="single"/>
            <w:lang w:eastAsia="ru-RU"/>
          </w:rPr>
          <w:t>Федеральным законом от 24.11.1995 N 181-ФЗ</w:t>
        </w:r>
      </w:hyperlink>
      <w:r w:rsidR="001B610B" w:rsidRPr="00D01F15">
        <w:rPr>
          <w:rFonts w:ascii="Times New Roman" w:eastAsia="Times New Roman" w:hAnsi="Times New Roman" w:cs="Times New Roman"/>
          <w:sz w:val="24"/>
          <w:szCs w:val="24"/>
          <w:lang w:eastAsia="ru-RU"/>
        </w:rPr>
        <w:t xml:space="preserve"> «О социальной защите инвалидов в Российской Федерации («Собрание законодательства РФ», 27.11.1995, N 48, ст. 4563, «Российская газета», N 234, 02.12.1995); </w:t>
      </w:r>
    </w:p>
    <w:p w:rsidR="001B610B" w:rsidRPr="00D01F15" w:rsidRDefault="00664EBE"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r w:rsidR="001B610B" w:rsidRPr="00D01F15">
        <w:rPr>
          <w:rFonts w:ascii="Times New Roman" w:eastAsia="Times New Roman" w:hAnsi="Times New Roman" w:cs="Times New Roman"/>
          <w:sz w:val="24"/>
          <w:szCs w:val="24"/>
          <w:lang w:eastAsia="ru-RU"/>
        </w:rPr>
        <w:t xml:space="preserve">. </w:t>
      </w:r>
      <w:hyperlink r:id="rId17" w:history="1">
        <w:r w:rsidR="001B610B" w:rsidRPr="00D01F15">
          <w:rPr>
            <w:rFonts w:ascii="Times New Roman" w:eastAsia="Times New Roman" w:hAnsi="Times New Roman" w:cs="Times New Roman"/>
            <w:sz w:val="24"/>
            <w:szCs w:val="24"/>
            <w:u w:val="single"/>
            <w:lang w:eastAsia="ru-RU"/>
          </w:rPr>
          <w:t>Федеральным законом от 06.04.2011 N 63-ФЗ</w:t>
        </w:r>
      </w:hyperlink>
      <w:r w:rsidR="001B610B" w:rsidRPr="00D01F15">
        <w:rPr>
          <w:rFonts w:ascii="Times New Roman" w:eastAsia="Times New Roman" w:hAnsi="Times New Roman" w:cs="Times New Roman"/>
          <w:sz w:val="24"/>
          <w:szCs w:val="24"/>
          <w:lang w:eastAsia="ru-RU"/>
        </w:rPr>
        <w:t xml:space="preserve"> «Об электронной подписи» («Российская газета», N 75, 08.04.2011); </w:t>
      </w:r>
    </w:p>
    <w:p w:rsidR="001B610B" w:rsidRPr="00D01F15" w:rsidRDefault="00664EBE"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r w:rsidR="001B610B" w:rsidRPr="00D01F15">
        <w:rPr>
          <w:rFonts w:ascii="Times New Roman" w:eastAsia="Times New Roman" w:hAnsi="Times New Roman" w:cs="Times New Roman"/>
          <w:sz w:val="24"/>
          <w:szCs w:val="24"/>
          <w:lang w:eastAsia="ru-RU"/>
        </w:rPr>
        <w:t xml:space="preserve">. </w:t>
      </w:r>
      <w:hyperlink r:id="rId18" w:history="1">
        <w:r w:rsidR="001B610B" w:rsidRPr="00D01F15">
          <w:rPr>
            <w:rFonts w:ascii="Times New Roman" w:eastAsia="Times New Roman" w:hAnsi="Times New Roman" w:cs="Times New Roman"/>
            <w:sz w:val="24"/>
            <w:szCs w:val="24"/>
            <w:u w:val="single"/>
            <w:lang w:eastAsia="ru-RU"/>
          </w:rPr>
          <w:t>Федеральный закон от 13.07.2015 N 218-ФЗ</w:t>
        </w:r>
      </w:hyperlink>
      <w:r w:rsidR="001B610B" w:rsidRPr="00D01F15">
        <w:rPr>
          <w:rFonts w:ascii="Times New Roman" w:eastAsia="Times New Roman" w:hAnsi="Times New Roman" w:cs="Times New Roman"/>
          <w:sz w:val="24"/>
          <w:szCs w:val="24"/>
          <w:lang w:eastAsia="ru-RU"/>
        </w:rPr>
        <w:t xml:space="preserve"> «О государственной регистрации недвижимости» (официальный интернет-портал правовой информации http://www.pravo.gov.ru, 14.07.2015). </w:t>
      </w:r>
    </w:p>
    <w:p w:rsidR="001B610B" w:rsidRPr="00D01F15" w:rsidRDefault="00664EBE"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r w:rsidR="001B610B" w:rsidRPr="00D01F15">
        <w:rPr>
          <w:rFonts w:ascii="Times New Roman" w:eastAsia="Times New Roman" w:hAnsi="Times New Roman" w:cs="Times New Roman"/>
          <w:sz w:val="24"/>
          <w:szCs w:val="24"/>
          <w:lang w:eastAsia="ru-RU"/>
        </w:rPr>
        <w:t xml:space="preserve">. </w:t>
      </w:r>
      <w:hyperlink r:id="rId19" w:history="1">
        <w:r w:rsidR="001B610B" w:rsidRPr="00D01F15">
          <w:rPr>
            <w:rFonts w:ascii="Times New Roman" w:eastAsia="Times New Roman" w:hAnsi="Times New Roman" w:cs="Times New Roman"/>
            <w:sz w:val="24"/>
            <w:szCs w:val="24"/>
            <w:u w:val="single"/>
            <w:lang w:eastAsia="ru-RU"/>
          </w:rPr>
          <w:t>Постановлением Правительства Российской Федерации от 19.11.2014 N 1221</w:t>
        </w:r>
      </w:hyperlink>
      <w:r w:rsidR="001B610B" w:rsidRPr="00D01F15">
        <w:rPr>
          <w:rFonts w:ascii="Times New Roman" w:eastAsia="Times New Roman" w:hAnsi="Times New Roman" w:cs="Times New Roman"/>
          <w:sz w:val="24"/>
          <w:szCs w:val="24"/>
          <w:lang w:eastAsia="ru-RU"/>
        </w:rPr>
        <w:t xml:space="preserve"> «Об утверждении Правил присвоения, изменения и аннулирования адресов» (Официальный </w:t>
      </w:r>
      <w:r w:rsidR="001B610B" w:rsidRPr="00D01F15">
        <w:rPr>
          <w:rFonts w:ascii="Times New Roman" w:eastAsia="Times New Roman" w:hAnsi="Times New Roman" w:cs="Times New Roman"/>
          <w:sz w:val="24"/>
          <w:szCs w:val="24"/>
          <w:lang w:eastAsia="ru-RU"/>
        </w:rPr>
        <w:lastRenderedPageBreak/>
        <w:t>интернет-портал правовой информации http://www.pravo.gov.ru, 24.11.2014, «Собрание законодательства РФ», 01.12.2014, N 48, ст. 6861).</w:t>
      </w:r>
    </w:p>
    <w:p w:rsidR="001B610B" w:rsidRPr="00D01F15" w:rsidRDefault="00664EBE"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w:t>
      </w:r>
      <w:r w:rsidR="001B610B" w:rsidRPr="00D01F15">
        <w:rPr>
          <w:rFonts w:ascii="Times New Roman" w:eastAsia="Times New Roman" w:hAnsi="Times New Roman" w:cs="Times New Roman"/>
          <w:sz w:val="24"/>
          <w:szCs w:val="24"/>
          <w:lang w:eastAsia="ru-RU"/>
        </w:rPr>
        <w:t xml:space="preserve">. </w:t>
      </w:r>
      <w:hyperlink r:id="rId20" w:history="1">
        <w:r w:rsidR="001B610B" w:rsidRPr="00D01F15">
          <w:rPr>
            <w:rFonts w:ascii="Times New Roman" w:eastAsia="Times New Roman" w:hAnsi="Times New Roman" w:cs="Times New Roman"/>
            <w:sz w:val="24"/>
            <w:szCs w:val="24"/>
            <w:u w:val="single"/>
            <w:lang w:eastAsia="ru-RU"/>
          </w:rPr>
          <w:t>Постановлением Правительства Российской Федерации от 07.07.2011 N 553</w:t>
        </w:r>
      </w:hyperlink>
      <w:r w:rsidR="001B610B" w:rsidRPr="00D01F15">
        <w:rPr>
          <w:rFonts w:ascii="Times New Roman" w:eastAsia="Times New Roman" w:hAnsi="Times New Roman" w:cs="Times New Roman"/>
          <w:sz w:val="24"/>
          <w:szCs w:val="24"/>
          <w:lang w:eastAsia="ru-RU"/>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N 29, ст. 4479); </w:t>
      </w:r>
    </w:p>
    <w:p w:rsidR="001B610B" w:rsidRPr="00D01F15" w:rsidRDefault="00664EBE"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2.15</w:t>
      </w:r>
      <w:r w:rsidR="001B610B" w:rsidRPr="00D01F15">
        <w:rPr>
          <w:rFonts w:ascii="Times New Roman" w:eastAsia="Times New Roman" w:hAnsi="Times New Roman" w:cs="Times New Roman"/>
          <w:sz w:val="24"/>
          <w:szCs w:val="24"/>
          <w:lang w:eastAsia="ru-RU"/>
        </w:rPr>
        <w:t xml:space="preserve">. </w:t>
      </w:r>
      <w:hyperlink r:id="rId21" w:history="1">
        <w:r w:rsidR="001B610B" w:rsidRPr="00D01F15">
          <w:rPr>
            <w:rFonts w:ascii="Times New Roman" w:eastAsia="Times New Roman" w:hAnsi="Times New Roman" w:cs="Times New Roman"/>
            <w:sz w:val="24"/>
            <w:szCs w:val="24"/>
            <w:u w:val="single"/>
            <w:lang w:eastAsia="ru-RU"/>
          </w:rPr>
          <w:t>Постановлением Правительства Российской Федерации от 25.06.2012 N 634</w:t>
        </w:r>
      </w:hyperlink>
      <w:r w:rsidR="001B610B" w:rsidRPr="00D01F15">
        <w:rPr>
          <w:rFonts w:ascii="Times New Roman" w:eastAsia="Times New Roman" w:hAnsi="Times New Roman" w:cs="Times New Roman"/>
          <w:sz w:val="24"/>
          <w:szCs w:val="24"/>
          <w:lang w:eastAsia="ru-RU"/>
        </w:rPr>
        <w:t xml:space="preserve"> «О видах электронной подписи, использование которых допускается при обращении за получением государственных и муниципальных услуг» («Российская газета», N 148, 02.07.2012); </w:t>
      </w:r>
    </w:p>
    <w:p w:rsidR="001B610B" w:rsidRPr="00D01F15" w:rsidRDefault="00664EBE"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2.16</w:t>
      </w:r>
      <w:r w:rsidR="001B610B" w:rsidRPr="00D01F15">
        <w:rPr>
          <w:rFonts w:ascii="Times New Roman" w:eastAsia="Times New Roman" w:hAnsi="Times New Roman" w:cs="Times New Roman"/>
          <w:sz w:val="24"/>
          <w:szCs w:val="24"/>
          <w:lang w:eastAsia="ru-RU"/>
        </w:rPr>
        <w:t xml:space="preserve">. </w:t>
      </w:r>
      <w:hyperlink r:id="rId22" w:history="1">
        <w:r w:rsidR="001B610B" w:rsidRPr="00D01F15">
          <w:rPr>
            <w:rFonts w:ascii="Times New Roman" w:eastAsia="Times New Roman" w:hAnsi="Times New Roman" w:cs="Times New Roman"/>
            <w:sz w:val="24"/>
            <w:szCs w:val="24"/>
            <w:u w:val="single"/>
            <w:lang w:eastAsia="ru-RU"/>
          </w:rPr>
          <w:t>Постановлением Правительства Российской Федерации от 25.01.2013 N 33</w:t>
        </w:r>
      </w:hyperlink>
      <w:r w:rsidR="001B610B" w:rsidRPr="00D01F15">
        <w:rPr>
          <w:rFonts w:ascii="Times New Roman" w:eastAsia="Times New Roman" w:hAnsi="Times New Roman" w:cs="Times New Roman"/>
          <w:sz w:val="24"/>
          <w:szCs w:val="24"/>
          <w:lang w:eastAsia="ru-RU"/>
        </w:rPr>
        <w:t xml:space="preserve"> «Об использовании простой электронной подписи при оказании государственных и муниципальных услуг» («Собрание законодательства РФ», 04.02.2013, N 5, ст. 377). </w:t>
      </w:r>
    </w:p>
    <w:p w:rsidR="001B610B"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3.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с заявлением об утверждении схемы расположения земельного участка или земельных участков на кадастровом плане территории (далее - заявление об утверждении схемы расп</w:t>
      </w:r>
      <w:r w:rsidR="003C35D7" w:rsidRPr="00D01F15">
        <w:rPr>
          <w:rFonts w:ascii="Times New Roman" w:eastAsia="Times New Roman" w:hAnsi="Times New Roman" w:cs="Times New Roman"/>
          <w:sz w:val="24"/>
          <w:szCs w:val="24"/>
          <w:lang w:eastAsia="ru-RU"/>
        </w:rPr>
        <w:t xml:space="preserve">оложения земельного участка) в администрацию МО «Курумканский район» для целей, </w:t>
      </w:r>
      <w:r w:rsidRPr="00D01F15">
        <w:rPr>
          <w:rFonts w:ascii="Times New Roman" w:eastAsia="Times New Roman" w:hAnsi="Times New Roman" w:cs="Times New Roman"/>
          <w:sz w:val="24"/>
          <w:szCs w:val="24"/>
          <w:lang w:eastAsia="ru-RU"/>
        </w:rPr>
        <w:t xml:space="preserve">предусмотренных </w:t>
      </w:r>
      <w:hyperlink r:id="rId23" w:history="1">
        <w:r w:rsidRPr="00D01F15">
          <w:rPr>
            <w:rFonts w:ascii="Times New Roman" w:eastAsia="Times New Roman" w:hAnsi="Times New Roman" w:cs="Times New Roman"/>
            <w:sz w:val="24"/>
            <w:szCs w:val="24"/>
            <w:u w:val="single"/>
            <w:lang w:eastAsia="ru-RU"/>
          </w:rPr>
          <w:t>Земельным кодексом Российской Федерации</w:t>
        </w:r>
      </w:hyperlink>
      <w:r w:rsidR="003C35D7" w:rsidRPr="00D01F15">
        <w:rPr>
          <w:rFonts w:ascii="Times New Roman" w:eastAsia="Times New Roman" w:hAnsi="Times New Roman" w:cs="Times New Roman"/>
          <w:sz w:val="24"/>
          <w:szCs w:val="24"/>
          <w:lang w:eastAsia="ru-RU"/>
        </w:rPr>
        <w:t>.</w:t>
      </w:r>
      <w:r w:rsidR="00390AE1" w:rsidRPr="00D01F15">
        <w:rPr>
          <w:rFonts w:ascii="Times New Roman" w:eastAsia="Times New Roman" w:hAnsi="Times New Roman" w:cs="Times New Roman"/>
          <w:sz w:val="24"/>
          <w:szCs w:val="24"/>
          <w:lang w:eastAsia="ru-RU"/>
        </w:rPr>
        <w:t xml:space="preserve"> </w:t>
      </w:r>
    </w:p>
    <w:p w:rsidR="00DD3D6A"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xml:space="preserve">4. Заявитель вправе подать или направить заявление об утверждении схемы расположения земельного участка и иные документы, необходимые для предоставления услуги, а также заявление об устранении ошибки и (или) опечатки в выданных по результатам предоставления муниципальной услуги документах, по своему выбору </w:t>
      </w:r>
      <w:r w:rsidR="00DD3D6A" w:rsidRPr="00D01F15">
        <w:rPr>
          <w:rFonts w:ascii="Times New Roman" w:eastAsia="Times New Roman" w:hAnsi="Times New Roman" w:cs="Times New Roman"/>
          <w:sz w:val="24"/>
          <w:szCs w:val="24"/>
          <w:lang w:eastAsia="ru-RU"/>
        </w:rPr>
        <w:t>одним из следующих способов:</w:t>
      </w:r>
    </w:p>
    <w:p w:rsidR="00DD3D6A" w:rsidRPr="00D01F15" w:rsidRDefault="00DD3D6A"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xml:space="preserve">а) </w:t>
      </w:r>
      <w:r w:rsidR="001B610B" w:rsidRPr="00D01F15">
        <w:rPr>
          <w:rFonts w:ascii="Times New Roman" w:eastAsia="Times New Roman" w:hAnsi="Times New Roman" w:cs="Times New Roman"/>
          <w:sz w:val="24"/>
          <w:szCs w:val="24"/>
          <w:lang w:eastAsia="ru-RU"/>
        </w:rPr>
        <w:t xml:space="preserve">почтовым сообщением по адресу: </w:t>
      </w:r>
      <w:r w:rsidRPr="00D01F15">
        <w:rPr>
          <w:rFonts w:ascii="Times New Roman" w:eastAsia="Times New Roman" w:hAnsi="Times New Roman" w:cs="Times New Roman"/>
          <w:sz w:val="24"/>
          <w:szCs w:val="24"/>
          <w:lang w:eastAsia="ru-RU"/>
        </w:rPr>
        <w:t>671640 , Республика Бурятия, Курумканский район, с. Курумкан, ул. Балдакова,13</w:t>
      </w:r>
    </w:p>
    <w:p w:rsidR="00AF1CD6"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xml:space="preserve">б) при личном обращении в </w:t>
      </w:r>
      <w:r w:rsidR="00DD3D6A" w:rsidRPr="00D01F15">
        <w:rPr>
          <w:rFonts w:ascii="Times New Roman" w:eastAsia="Times New Roman" w:hAnsi="Times New Roman" w:cs="Times New Roman"/>
          <w:sz w:val="24"/>
          <w:szCs w:val="24"/>
          <w:lang w:eastAsia="ru-RU"/>
        </w:rPr>
        <w:t xml:space="preserve">Администрацию МО «Курумканский район»  </w:t>
      </w:r>
      <w:r w:rsidRPr="00D01F15">
        <w:rPr>
          <w:rFonts w:ascii="Times New Roman" w:eastAsia="Times New Roman" w:hAnsi="Times New Roman" w:cs="Times New Roman"/>
          <w:sz w:val="24"/>
          <w:szCs w:val="24"/>
          <w:lang w:eastAsia="ru-RU"/>
        </w:rPr>
        <w:t xml:space="preserve">по адресу: </w:t>
      </w:r>
      <w:r w:rsidR="00DD3D6A" w:rsidRPr="00D01F15">
        <w:rPr>
          <w:rFonts w:ascii="Times New Roman" w:eastAsia="Times New Roman" w:hAnsi="Times New Roman" w:cs="Times New Roman"/>
          <w:sz w:val="24"/>
          <w:szCs w:val="24"/>
          <w:lang w:eastAsia="ru-RU"/>
        </w:rPr>
        <w:t>Республика Бурятия, Курумканский район, с. Курумкан, ул. Балдакова,13</w:t>
      </w:r>
      <w:r w:rsidRPr="00D01F15">
        <w:rPr>
          <w:rFonts w:ascii="Times New Roman" w:eastAsia="Times New Roman" w:hAnsi="Times New Roman" w:cs="Times New Roman"/>
          <w:sz w:val="24"/>
          <w:szCs w:val="24"/>
          <w:lang w:eastAsia="ru-RU"/>
        </w:rPr>
        <w:t xml:space="preserve">, часы приема: </w:t>
      </w:r>
      <w:r w:rsidR="00DD3D6A" w:rsidRPr="00D01F15">
        <w:rPr>
          <w:rFonts w:ascii="Times New Roman" w:eastAsia="Times New Roman" w:hAnsi="Times New Roman" w:cs="Times New Roman"/>
          <w:sz w:val="24"/>
          <w:szCs w:val="24"/>
          <w:lang w:eastAsia="ru-RU"/>
        </w:rPr>
        <w:t>Пн.- Пт. с 8:30 ч.</w:t>
      </w:r>
      <w:r w:rsidR="001130BB" w:rsidRPr="00D01F15">
        <w:rPr>
          <w:rFonts w:ascii="Times New Roman" w:eastAsia="Times New Roman" w:hAnsi="Times New Roman" w:cs="Times New Roman"/>
          <w:sz w:val="24"/>
          <w:szCs w:val="24"/>
          <w:lang w:eastAsia="ru-RU"/>
        </w:rPr>
        <w:t xml:space="preserve"> </w:t>
      </w:r>
      <w:r w:rsidR="00DD3D6A" w:rsidRPr="00D01F15">
        <w:rPr>
          <w:rFonts w:ascii="Times New Roman" w:eastAsia="Times New Roman" w:hAnsi="Times New Roman" w:cs="Times New Roman"/>
          <w:sz w:val="24"/>
          <w:szCs w:val="24"/>
          <w:lang w:eastAsia="ru-RU"/>
        </w:rPr>
        <w:t>до 17:00 ч. с перерывом на обед с 12:00 ч. До 13:30 ч</w:t>
      </w:r>
      <w:r w:rsidR="00AF1CD6" w:rsidRPr="00D01F15">
        <w:rPr>
          <w:rFonts w:ascii="Times New Roman" w:eastAsia="Times New Roman" w:hAnsi="Times New Roman" w:cs="Times New Roman"/>
          <w:sz w:val="24"/>
          <w:szCs w:val="24"/>
          <w:lang w:eastAsia="ru-RU"/>
        </w:rPr>
        <w:t>.</w:t>
      </w:r>
    </w:p>
    <w:p w:rsidR="001B610B" w:rsidRPr="00D01F15" w:rsidRDefault="001B610B" w:rsidP="00D01F15">
      <w:pPr>
        <w:shd w:val="clear" w:color="auto" w:fill="FFFFFF"/>
        <w:spacing w:after="0" w:line="240" w:lineRule="atLeast"/>
        <w:rPr>
          <w:rFonts w:ascii="Times New Roman" w:eastAsia="Times New Roman" w:hAnsi="Times New Roman" w:cs="Times New Roman"/>
          <w:color w:val="808080"/>
          <w:sz w:val="24"/>
          <w:szCs w:val="24"/>
          <w:lang w:eastAsia="ru-RU"/>
        </w:rPr>
      </w:pPr>
      <w:r w:rsidRPr="00D01F15">
        <w:rPr>
          <w:rFonts w:ascii="Times New Roman" w:eastAsia="Times New Roman" w:hAnsi="Times New Roman" w:cs="Times New Roman"/>
          <w:sz w:val="24"/>
          <w:szCs w:val="24"/>
          <w:lang w:eastAsia="ru-RU"/>
        </w:rPr>
        <w:t>в) с использованием информационно-телекоммуникационной сети Интернет:</w:t>
      </w:r>
      <w:r w:rsidR="007264C1" w:rsidRPr="00D01F15">
        <w:rPr>
          <w:rStyle w:val="HTML"/>
          <w:rFonts w:ascii="Times New Roman" w:hAnsi="Times New Roman" w:cs="Times New Roman"/>
          <w:i w:val="0"/>
          <w:iCs w:val="0"/>
          <w:color w:val="006621"/>
          <w:sz w:val="24"/>
          <w:szCs w:val="24"/>
        </w:rPr>
        <w:t xml:space="preserve"> </w:t>
      </w:r>
      <w:r w:rsidR="007264C1" w:rsidRPr="00D01F15">
        <w:rPr>
          <w:rFonts w:ascii="Times New Roman" w:eastAsia="Times New Roman" w:hAnsi="Times New Roman" w:cs="Times New Roman"/>
          <w:sz w:val="24"/>
          <w:szCs w:val="24"/>
          <w:u w:val="single"/>
          <w:lang w:eastAsia="ru-RU"/>
        </w:rPr>
        <w:t>https://kurumkan.org</w:t>
      </w:r>
      <w:r w:rsidRPr="00D01F15">
        <w:rPr>
          <w:rFonts w:ascii="Times New Roman" w:eastAsia="Times New Roman" w:hAnsi="Times New Roman" w:cs="Times New Roman"/>
          <w:sz w:val="24"/>
          <w:szCs w:val="24"/>
          <w:lang w:eastAsia="ru-RU"/>
        </w:rPr>
        <w:br/>
        <w:t>г) через многофункциональный центр, (далее - МФЦ).</w:t>
      </w:r>
    </w:p>
    <w:p w:rsidR="001B610B" w:rsidRPr="00D01F15" w:rsidRDefault="00F85CF2"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736DCA" w:rsidRPr="00D01F15">
        <w:rPr>
          <w:rFonts w:ascii="Times New Roman" w:eastAsia="Times New Roman" w:hAnsi="Times New Roman" w:cs="Times New Roman"/>
          <w:sz w:val="24"/>
          <w:szCs w:val="24"/>
          <w:lang w:eastAsia="ru-RU"/>
        </w:rPr>
        <w:t xml:space="preserve"> </w:t>
      </w:r>
      <w:r w:rsidR="001B610B" w:rsidRPr="00D01F15">
        <w:rPr>
          <w:rFonts w:ascii="Times New Roman" w:eastAsia="Times New Roman" w:hAnsi="Times New Roman" w:cs="Times New Roman"/>
          <w:sz w:val="24"/>
          <w:szCs w:val="24"/>
          <w:lang w:eastAsia="ru-RU"/>
        </w:rPr>
        <w:t>Предоставление услуги через МФЦ осуществляется после обращения заявителя в МФЦ с заявлением об утверждении схемы расположения земельного участка, а взаимодействие МФЦ с</w:t>
      </w:r>
      <w:r w:rsidR="00736DCA" w:rsidRPr="00D01F15">
        <w:rPr>
          <w:rFonts w:ascii="Times New Roman" w:eastAsia="Times New Roman" w:hAnsi="Times New Roman" w:cs="Times New Roman"/>
          <w:sz w:val="24"/>
          <w:szCs w:val="24"/>
          <w:lang w:eastAsia="ru-RU"/>
        </w:rPr>
        <w:t xml:space="preserve"> Администрацией МО «Курумканский район»</w:t>
      </w:r>
      <w:r w:rsidR="001B610B" w:rsidRPr="00D01F15">
        <w:rPr>
          <w:rFonts w:ascii="Times New Roman" w:eastAsia="Times New Roman" w:hAnsi="Times New Roman" w:cs="Times New Roman"/>
          <w:sz w:val="24"/>
          <w:szCs w:val="24"/>
          <w:lang w:eastAsia="ru-RU"/>
        </w:rPr>
        <w:t xml:space="preserve"> </w:t>
      </w:r>
      <w:r w:rsidR="00E40E83" w:rsidRPr="00D01F15">
        <w:rPr>
          <w:rFonts w:ascii="Times New Roman" w:eastAsia="Times New Roman" w:hAnsi="Times New Roman" w:cs="Times New Roman"/>
          <w:sz w:val="24"/>
          <w:szCs w:val="24"/>
          <w:lang w:eastAsia="ru-RU"/>
        </w:rPr>
        <w:t xml:space="preserve">                 </w:t>
      </w:r>
      <w:r w:rsidR="001B610B" w:rsidRPr="00D01F15">
        <w:rPr>
          <w:rFonts w:ascii="Times New Roman" w:eastAsia="Times New Roman" w:hAnsi="Times New Roman" w:cs="Times New Roman"/>
          <w:sz w:val="24"/>
          <w:szCs w:val="24"/>
          <w:lang w:eastAsia="ru-RU"/>
        </w:rPr>
        <w:t>выполняется без участия заявителя в соответствии с нормативными правовыми актами и соглашением о взаимодействии.</w:t>
      </w:r>
    </w:p>
    <w:p w:rsidR="001B610B" w:rsidRPr="00D01F15" w:rsidRDefault="00F85CF2"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B610B" w:rsidRPr="00D01F15">
        <w:rPr>
          <w:rFonts w:ascii="Times New Roman" w:eastAsia="Times New Roman" w:hAnsi="Times New Roman" w:cs="Times New Roman"/>
          <w:sz w:val="24"/>
          <w:szCs w:val="24"/>
          <w:lang w:eastAsia="ru-RU"/>
        </w:rPr>
        <w:t xml:space="preserve"> Порядок информирования о правилах предоставления муниципальной услуги:</w:t>
      </w:r>
    </w:p>
    <w:p w:rsidR="001A697F" w:rsidRPr="00D01F15" w:rsidRDefault="00F85CF2"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1B610B" w:rsidRPr="00D01F15">
        <w:rPr>
          <w:rFonts w:ascii="Times New Roman" w:eastAsia="Times New Roman" w:hAnsi="Times New Roman" w:cs="Times New Roman"/>
          <w:sz w:val="24"/>
          <w:szCs w:val="24"/>
          <w:lang w:eastAsia="ru-RU"/>
        </w:rPr>
        <w:t>. Информация о правилах предоставления муниципальной услуги предоставляется:</w:t>
      </w:r>
      <w:r w:rsidR="001B610B" w:rsidRPr="00D01F15">
        <w:rPr>
          <w:rFonts w:ascii="Times New Roman" w:eastAsia="Times New Roman" w:hAnsi="Times New Roman" w:cs="Times New Roman"/>
          <w:sz w:val="24"/>
          <w:szCs w:val="24"/>
          <w:lang w:eastAsia="ru-RU"/>
        </w:rPr>
        <w:br/>
        <w:t xml:space="preserve">а) непосредственно в </w:t>
      </w:r>
      <w:r w:rsidR="000F6CF8" w:rsidRPr="00D01F15">
        <w:rPr>
          <w:rFonts w:ascii="Times New Roman" w:eastAsia="Times New Roman" w:hAnsi="Times New Roman" w:cs="Times New Roman"/>
          <w:sz w:val="24"/>
          <w:szCs w:val="24"/>
          <w:lang w:eastAsia="ru-RU"/>
        </w:rPr>
        <w:t>Администрации МО «Курумканский район»;</w:t>
      </w:r>
    </w:p>
    <w:p w:rsidR="000F6CF8"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xml:space="preserve">в) посредством ответов на письменные обращения, поступившие в </w:t>
      </w:r>
      <w:r w:rsidR="000F6CF8" w:rsidRPr="00D01F15">
        <w:rPr>
          <w:rFonts w:ascii="Times New Roman" w:eastAsia="Times New Roman" w:hAnsi="Times New Roman" w:cs="Times New Roman"/>
          <w:sz w:val="24"/>
          <w:szCs w:val="24"/>
          <w:lang w:eastAsia="ru-RU"/>
        </w:rPr>
        <w:t>Администрацию МО «Курумканский район»</w:t>
      </w:r>
    </w:p>
    <w:p w:rsidR="001A697F" w:rsidRPr="00D01F15" w:rsidRDefault="000F6CF8"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xml:space="preserve"> </w:t>
      </w:r>
      <w:r w:rsidR="001B610B" w:rsidRPr="00D01F15">
        <w:rPr>
          <w:rFonts w:ascii="Times New Roman" w:eastAsia="Times New Roman" w:hAnsi="Times New Roman" w:cs="Times New Roman"/>
          <w:sz w:val="24"/>
          <w:szCs w:val="24"/>
          <w:lang w:eastAsia="ru-RU"/>
        </w:rPr>
        <w:t xml:space="preserve">г) посредством размещения информации в информационно-телекоммуникационной сети Интернет (далее - сеть Интернет) на официальном сайте администрации </w:t>
      </w:r>
      <w:r w:rsidR="00034720" w:rsidRPr="00D01F15">
        <w:rPr>
          <w:rFonts w:ascii="Times New Roman" w:eastAsia="Times New Roman" w:hAnsi="Times New Roman" w:cs="Times New Roman"/>
          <w:sz w:val="24"/>
          <w:szCs w:val="24"/>
          <w:lang w:eastAsia="ru-RU"/>
        </w:rPr>
        <w:t>МО «Курумканский район»</w:t>
      </w:r>
      <w:r w:rsidR="001B610B" w:rsidRPr="00D01F15">
        <w:rPr>
          <w:rFonts w:ascii="Times New Roman" w:eastAsia="Times New Roman" w:hAnsi="Times New Roman" w:cs="Times New Roman"/>
          <w:sz w:val="24"/>
          <w:szCs w:val="24"/>
          <w:lang w:eastAsia="ru-RU"/>
        </w:rPr>
        <w:t xml:space="preserve"> на региональном портале госуда</w:t>
      </w:r>
      <w:r w:rsidR="00034720" w:rsidRPr="00D01F15">
        <w:rPr>
          <w:rFonts w:ascii="Times New Roman" w:eastAsia="Times New Roman" w:hAnsi="Times New Roman" w:cs="Times New Roman"/>
          <w:sz w:val="24"/>
          <w:szCs w:val="24"/>
          <w:lang w:eastAsia="ru-RU"/>
        </w:rPr>
        <w:t>рственных и муниципальных услуг,</w:t>
      </w:r>
      <w:r w:rsidR="001B610B" w:rsidRPr="00D01F15">
        <w:rPr>
          <w:rFonts w:ascii="Times New Roman" w:eastAsia="Times New Roman" w:hAnsi="Times New Roman" w:cs="Times New Roman"/>
          <w:sz w:val="24"/>
          <w:szCs w:val="24"/>
          <w:lang w:eastAsia="ru-RU"/>
        </w:rPr>
        <w:t xml:space="preserve"> в средствах массовой информации, на информационном стенде в месте предос</w:t>
      </w:r>
      <w:r w:rsidR="001A697F" w:rsidRPr="00D01F15">
        <w:rPr>
          <w:rFonts w:ascii="Times New Roman" w:eastAsia="Times New Roman" w:hAnsi="Times New Roman" w:cs="Times New Roman"/>
          <w:sz w:val="24"/>
          <w:szCs w:val="24"/>
          <w:lang w:eastAsia="ru-RU"/>
        </w:rPr>
        <w:t xml:space="preserve">тавления муниципальной услуги. </w:t>
      </w:r>
    </w:p>
    <w:p w:rsidR="001A697F" w:rsidRPr="00D01F15" w:rsidRDefault="00F85CF2"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1B610B" w:rsidRPr="00D01F15">
        <w:rPr>
          <w:rFonts w:ascii="Times New Roman" w:eastAsia="Times New Roman" w:hAnsi="Times New Roman" w:cs="Times New Roman"/>
          <w:sz w:val="24"/>
          <w:szCs w:val="24"/>
          <w:lang w:eastAsia="ru-RU"/>
        </w:rPr>
        <w:t xml:space="preserve">. На информационных стендах в помещениях, предназначенных для приема документов по предоставлению муниципальной услуги, и в сети Интернет по электронным адресам, указанным в абзаце «г» подпункта 1.5.1 настоящего Административного регламента, </w:t>
      </w:r>
      <w:r w:rsidR="001B610B" w:rsidRPr="00D01F15">
        <w:rPr>
          <w:rFonts w:ascii="Times New Roman" w:eastAsia="Times New Roman" w:hAnsi="Times New Roman" w:cs="Times New Roman"/>
          <w:sz w:val="24"/>
          <w:szCs w:val="24"/>
          <w:lang w:eastAsia="ru-RU"/>
        </w:rPr>
        <w:lastRenderedPageBreak/>
        <w:t>размещается следующая информация:</w:t>
      </w:r>
      <w:r w:rsidR="001B610B" w:rsidRPr="00D01F15">
        <w:rPr>
          <w:rFonts w:ascii="Times New Roman" w:eastAsia="Times New Roman" w:hAnsi="Times New Roman" w:cs="Times New Roman"/>
          <w:sz w:val="24"/>
          <w:szCs w:val="24"/>
          <w:lang w:eastAsia="ru-RU"/>
        </w:rPr>
        <w:br/>
        <w:t>- извлечения из нормативных правовых актов, регулирующих предоставление муниципальной услуги;</w:t>
      </w:r>
    </w:p>
    <w:p w:rsidR="001A697F"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 и требования, предъявляемые к этим документам;</w:t>
      </w:r>
    </w:p>
    <w:p w:rsidR="001A697F"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xml:space="preserve">- адреса, телефоны и время приема специалистов </w:t>
      </w:r>
      <w:r w:rsidR="000B2F8F" w:rsidRPr="00D01F15">
        <w:rPr>
          <w:rFonts w:ascii="Times New Roman" w:eastAsia="Times New Roman" w:hAnsi="Times New Roman" w:cs="Times New Roman"/>
          <w:sz w:val="24"/>
          <w:szCs w:val="24"/>
          <w:lang w:eastAsia="ru-RU"/>
        </w:rPr>
        <w:t>Администрации МО «Курумканский район»</w:t>
      </w:r>
      <w:r w:rsidRPr="00D01F15">
        <w:rPr>
          <w:rFonts w:ascii="Times New Roman" w:eastAsia="Times New Roman" w:hAnsi="Times New Roman" w:cs="Times New Roman"/>
          <w:sz w:val="24"/>
          <w:szCs w:val="24"/>
          <w:lang w:eastAsia="ru-RU"/>
        </w:rPr>
        <w:t>;</w:t>
      </w:r>
    </w:p>
    <w:p w:rsidR="001A697F"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B610B" w:rsidRPr="00D01F15" w:rsidRDefault="001B610B" w:rsidP="00D01F15">
      <w:pPr>
        <w:shd w:val="clear" w:color="auto" w:fill="FFFFFF"/>
        <w:spacing w:after="0" w:line="240" w:lineRule="atLeast"/>
        <w:rPr>
          <w:rFonts w:ascii="Times New Roman" w:eastAsia="Times New Roman" w:hAnsi="Times New Roman" w:cs="Times New Roman"/>
          <w:color w:val="808080"/>
          <w:sz w:val="24"/>
          <w:szCs w:val="24"/>
          <w:lang w:eastAsia="ru-RU"/>
        </w:rPr>
      </w:pPr>
      <w:r w:rsidRPr="00D01F15">
        <w:rPr>
          <w:rFonts w:ascii="Times New Roman" w:eastAsia="Times New Roman" w:hAnsi="Times New Roman" w:cs="Times New Roman"/>
          <w:sz w:val="24"/>
          <w:szCs w:val="24"/>
          <w:lang w:eastAsia="ru-RU"/>
        </w:rPr>
        <w:t>- примерная форма заявления в электронной форме с возможностью его бесплатного копирования размещена на официальном сайте администрации</w:t>
      </w:r>
      <w:r w:rsidR="000B2F8F" w:rsidRPr="00D01F15">
        <w:rPr>
          <w:rStyle w:val="HTML"/>
          <w:rFonts w:ascii="Times New Roman" w:hAnsi="Times New Roman" w:cs="Times New Roman"/>
          <w:i w:val="0"/>
          <w:iCs w:val="0"/>
          <w:color w:val="006621"/>
          <w:sz w:val="24"/>
          <w:szCs w:val="24"/>
        </w:rPr>
        <w:t xml:space="preserve"> </w:t>
      </w:r>
      <w:r w:rsidR="000B2F8F" w:rsidRPr="00D01F15">
        <w:rPr>
          <w:rFonts w:ascii="Times New Roman" w:eastAsia="Times New Roman" w:hAnsi="Times New Roman" w:cs="Times New Roman"/>
          <w:sz w:val="24"/>
          <w:szCs w:val="24"/>
          <w:u w:val="single"/>
          <w:lang w:eastAsia="ru-RU"/>
        </w:rPr>
        <w:t>https://kurumkan.org</w:t>
      </w:r>
      <w:r w:rsidRPr="00D01F15">
        <w:rPr>
          <w:rFonts w:ascii="Times New Roman" w:eastAsia="Times New Roman" w:hAnsi="Times New Roman" w:cs="Times New Roman"/>
          <w:sz w:val="24"/>
          <w:szCs w:val="24"/>
          <w:u w:val="single"/>
          <w:lang w:eastAsia="ru-RU"/>
        </w:rPr>
        <w:t>.</w:t>
      </w:r>
      <w:r w:rsidRPr="00D01F15">
        <w:rPr>
          <w:rFonts w:ascii="Times New Roman" w:eastAsia="Times New Roman" w:hAnsi="Times New Roman" w:cs="Times New Roman"/>
          <w:sz w:val="24"/>
          <w:szCs w:val="24"/>
          <w:lang w:eastAsia="ru-RU"/>
        </w:rPr>
        <w:t xml:space="preserve"> </w:t>
      </w:r>
    </w:p>
    <w:p w:rsidR="001B610B" w:rsidRPr="00D01F15" w:rsidRDefault="00F85CF2"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B610B" w:rsidRPr="00D01F15">
        <w:rPr>
          <w:rFonts w:ascii="Times New Roman" w:eastAsia="Times New Roman" w:hAnsi="Times New Roman" w:cs="Times New Roman"/>
          <w:sz w:val="24"/>
          <w:szCs w:val="24"/>
          <w:lang w:eastAsia="ru-RU"/>
        </w:rPr>
        <w:t>. При ответах</w:t>
      </w:r>
      <w:r w:rsidR="009A6913" w:rsidRPr="00D01F15">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в том числе телефонные звонки, по вопросам предоставления услуги специалисты подробно информируют обратившихся. Ответ на телефонный звонок должен начинаться с информации о наименовании органа, в который позвонил гражданин, а также содержать информацию о фамилии, имени, отчестве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другое должностное лицо, или же обратившемуся сообщается телефонный номер, по которому можно получить необходимую информацию.</w:t>
      </w:r>
    </w:p>
    <w:p w:rsidR="00196746" w:rsidRPr="00D01F15" w:rsidRDefault="00F85CF2"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1B610B" w:rsidRPr="00D01F15">
        <w:rPr>
          <w:rFonts w:ascii="Times New Roman" w:eastAsia="Times New Roman" w:hAnsi="Times New Roman" w:cs="Times New Roman"/>
          <w:sz w:val="24"/>
          <w:szCs w:val="24"/>
          <w:lang w:eastAsia="ru-RU"/>
        </w:rPr>
        <w:t>. На письменные обращения по вопросам предоставления услуги ответ излагается в простой, четкой и понятной форме и направляется в виде почтового отправления в адрес лица, обратившегося с таким обращением, с указанием фамилии, имени, отчества, номера телефона исполнителя.</w:t>
      </w:r>
    </w:p>
    <w:p w:rsidR="001B610B"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xml:space="preserve">Срок ответа на письменное обращение не должен превышать </w:t>
      </w:r>
      <w:r w:rsidR="00196746" w:rsidRPr="00D01F15">
        <w:rPr>
          <w:rFonts w:ascii="Times New Roman" w:eastAsia="Times New Roman" w:hAnsi="Times New Roman" w:cs="Times New Roman"/>
          <w:sz w:val="24"/>
          <w:szCs w:val="24"/>
          <w:lang w:eastAsia="ru-RU"/>
        </w:rPr>
        <w:t>2</w:t>
      </w:r>
      <w:r w:rsidRPr="00D01F15">
        <w:rPr>
          <w:rFonts w:ascii="Times New Roman" w:eastAsia="Times New Roman" w:hAnsi="Times New Roman" w:cs="Times New Roman"/>
          <w:sz w:val="24"/>
          <w:szCs w:val="24"/>
          <w:lang w:eastAsia="ru-RU"/>
        </w:rPr>
        <w:t xml:space="preserve">0 дней со дня поступления такого обращения в </w:t>
      </w:r>
      <w:r w:rsidR="009A6913" w:rsidRPr="00D01F15">
        <w:rPr>
          <w:rFonts w:ascii="Times New Roman" w:eastAsia="Times New Roman" w:hAnsi="Times New Roman" w:cs="Times New Roman"/>
          <w:sz w:val="24"/>
          <w:szCs w:val="24"/>
          <w:lang w:eastAsia="ru-RU"/>
        </w:rPr>
        <w:t>Администрацию МО «Курумканский район»</w:t>
      </w:r>
      <w:r w:rsidRPr="00D01F15">
        <w:rPr>
          <w:rFonts w:ascii="Times New Roman" w:eastAsia="Times New Roman" w:hAnsi="Times New Roman" w:cs="Times New Roman"/>
          <w:sz w:val="24"/>
          <w:szCs w:val="24"/>
          <w:lang w:eastAsia="ru-RU"/>
        </w:rPr>
        <w:t>.</w:t>
      </w:r>
    </w:p>
    <w:p w:rsidR="001B610B" w:rsidRPr="00D01F15" w:rsidRDefault="00F85CF2"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1B610B" w:rsidRPr="00D01F15">
        <w:rPr>
          <w:rFonts w:ascii="Times New Roman" w:eastAsia="Times New Roman" w:hAnsi="Times New Roman" w:cs="Times New Roman"/>
          <w:sz w:val="24"/>
          <w:szCs w:val="24"/>
          <w:lang w:eastAsia="ru-RU"/>
        </w:rPr>
        <w:t>. Обращения по вопросам предоставления муниципальной услуги, поступающие по электронной почте, исполняются аналогично документам на бумажных носителях. Подготовленный ответ направляется в адрес лица, обратившегося с таким обращением, по указанному в электронном обращении адресу.</w:t>
      </w:r>
    </w:p>
    <w:p w:rsidR="001B610B" w:rsidRPr="00D01F15" w:rsidRDefault="00F85CF2"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1B610B" w:rsidRPr="00D01F15">
        <w:rPr>
          <w:rFonts w:ascii="Times New Roman" w:eastAsia="Times New Roman" w:hAnsi="Times New Roman" w:cs="Times New Roman"/>
          <w:sz w:val="24"/>
          <w:szCs w:val="24"/>
          <w:lang w:eastAsia="ru-RU"/>
        </w:rPr>
        <w:t>. Информация об органах и организациях, в которые необходимо обратиться для предоставления услуги:</w:t>
      </w:r>
    </w:p>
    <w:p w:rsidR="005822DE" w:rsidRPr="00D01F15" w:rsidRDefault="00F85CF2"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1B610B" w:rsidRPr="00D01F15">
        <w:rPr>
          <w:rFonts w:ascii="Times New Roman" w:eastAsia="Times New Roman" w:hAnsi="Times New Roman" w:cs="Times New Roman"/>
          <w:sz w:val="24"/>
          <w:szCs w:val="24"/>
          <w:lang w:eastAsia="ru-RU"/>
        </w:rPr>
        <w:t>. Предоставление информация о документах и выдача выписок из Единого государственного реестра недвижимости (далее - ЕГРН) о правах на здание, сооружение и на земельный участок или копии иных документов, удостоверяющих права на земельный участок, либо мотивированный отказ в предоставлении информации осуществляется:</w:t>
      </w:r>
      <w:r w:rsidR="001B610B" w:rsidRPr="00D01F15">
        <w:rPr>
          <w:rFonts w:ascii="Times New Roman" w:eastAsia="Times New Roman" w:hAnsi="Times New Roman" w:cs="Times New Roman"/>
          <w:sz w:val="24"/>
          <w:szCs w:val="24"/>
          <w:lang w:eastAsia="ru-RU"/>
        </w:rPr>
        <w:br/>
        <w:t xml:space="preserve">- Управлением Федеральной службы государственной регистрации, кадастра и картографии по </w:t>
      </w:r>
      <w:r w:rsidR="00196746" w:rsidRPr="00D01F15">
        <w:rPr>
          <w:rFonts w:ascii="Times New Roman" w:eastAsia="Times New Roman" w:hAnsi="Times New Roman" w:cs="Times New Roman"/>
          <w:sz w:val="24"/>
          <w:szCs w:val="24"/>
          <w:lang w:eastAsia="ru-RU"/>
        </w:rPr>
        <w:t>Республике Бурятия</w:t>
      </w:r>
      <w:r w:rsidR="005822DE" w:rsidRPr="00D01F15">
        <w:rPr>
          <w:rFonts w:ascii="Times New Roman" w:eastAsia="Times New Roman" w:hAnsi="Times New Roman" w:cs="Times New Roman"/>
          <w:sz w:val="24"/>
          <w:szCs w:val="24"/>
          <w:lang w:eastAsia="ru-RU"/>
        </w:rPr>
        <w:t xml:space="preserve"> </w:t>
      </w:r>
      <w:r w:rsidR="001B610B" w:rsidRPr="00D01F15">
        <w:rPr>
          <w:rFonts w:ascii="Times New Roman" w:eastAsia="Times New Roman" w:hAnsi="Times New Roman" w:cs="Times New Roman"/>
          <w:sz w:val="24"/>
          <w:szCs w:val="24"/>
          <w:lang w:eastAsia="ru-RU"/>
        </w:rPr>
        <w:t>(в случае регистрации прав после 1998 года);</w:t>
      </w:r>
    </w:p>
    <w:p w:rsidR="001B610B" w:rsidRPr="00D01F15" w:rsidRDefault="00F85CF2"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1B610B" w:rsidRPr="00D01F15">
        <w:rPr>
          <w:rFonts w:ascii="Times New Roman" w:eastAsia="Times New Roman" w:hAnsi="Times New Roman" w:cs="Times New Roman"/>
          <w:sz w:val="24"/>
          <w:szCs w:val="24"/>
          <w:lang w:eastAsia="ru-RU"/>
        </w:rPr>
        <w:t xml:space="preserve">. Информация о постановке земельного участка на кадастровый учет и выдача кадастрового паспорта земельного участка осуществляется Федеральным государственным бюджетным учреждением «Федеральная кадастровая палата Федеральной службы государственной регистрации, кадастра и картографии» по </w:t>
      </w:r>
      <w:r w:rsidR="00AE4B60" w:rsidRPr="00D01F15">
        <w:rPr>
          <w:rFonts w:ascii="Times New Roman" w:eastAsia="Times New Roman" w:hAnsi="Times New Roman" w:cs="Times New Roman"/>
          <w:sz w:val="24"/>
          <w:szCs w:val="24"/>
          <w:lang w:eastAsia="ru-RU"/>
        </w:rPr>
        <w:t>Республике Бурятия</w:t>
      </w:r>
      <w:r w:rsidR="005822DE" w:rsidRPr="00D01F15">
        <w:rPr>
          <w:rFonts w:ascii="Times New Roman" w:eastAsia="Times New Roman" w:hAnsi="Times New Roman" w:cs="Times New Roman"/>
          <w:sz w:val="24"/>
          <w:szCs w:val="24"/>
          <w:lang w:eastAsia="ru-RU"/>
        </w:rPr>
        <w:t>.</w:t>
      </w:r>
    </w:p>
    <w:p w:rsidR="00AE4B60" w:rsidRPr="00D01F15" w:rsidRDefault="00F85CF2"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1B610B" w:rsidRPr="00D01F15">
        <w:rPr>
          <w:rFonts w:ascii="Times New Roman" w:eastAsia="Times New Roman" w:hAnsi="Times New Roman" w:cs="Times New Roman"/>
          <w:sz w:val="24"/>
          <w:szCs w:val="24"/>
          <w:lang w:eastAsia="ru-RU"/>
        </w:rPr>
        <w:t xml:space="preserve">.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федерального органа в сети Интернет любым заинтересованным лицом за плату. Размер такой платы и порядок ее взимания устанавливаются уполномоченным Правительством Российской Федерации федеральным органом исполнительной власти. </w:t>
      </w:r>
    </w:p>
    <w:p w:rsidR="001B610B" w:rsidRPr="00D01F15" w:rsidRDefault="001B610B" w:rsidP="00D01F15">
      <w:pPr>
        <w:spacing w:after="0" w:line="240" w:lineRule="auto"/>
        <w:jc w:val="both"/>
        <w:outlineLvl w:val="2"/>
        <w:rPr>
          <w:rFonts w:ascii="Times New Roman" w:eastAsia="Times New Roman" w:hAnsi="Times New Roman" w:cs="Times New Roman"/>
          <w:b/>
          <w:bCs/>
          <w:sz w:val="24"/>
          <w:szCs w:val="24"/>
          <w:lang w:eastAsia="ru-RU"/>
        </w:rPr>
      </w:pPr>
      <w:r w:rsidRPr="00D01F15">
        <w:rPr>
          <w:rFonts w:ascii="Times New Roman" w:eastAsia="Times New Roman" w:hAnsi="Times New Roman" w:cs="Times New Roman"/>
          <w:b/>
          <w:bCs/>
          <w:sz w:val="24"/>
          <w:szCs w:val="24"/>
          <w:lang w:eastAsia="ru-RU"/>
        </w:rPr>
        <w:t>2. Стандарт предоставления муниципальной услуги</w:t>
      </w:r>
    </w:p>
    <w:p w:rsidR="001B610B"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lastRenderedPageBreak/>
        <w:t>1. Наименование муниципальной услуги - «Утверждение схемы расположения земельного участка или земельных участков на кадастровом плане территории» (далее - муниципальная услуга).</w:t>
      </w:r>
    </w:p>
    <w:p w:rsidR="001B610B"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xml:space="preserve">2. Муниципальную услугу предоставляет администрация </w:t>
      </w:r>
      <w:r w:rsidR="00580ECC" w:rsidRPr="00D01F15">
        <w:rPr>
          <w:rFonts w:ascii="Times New Roman" w:eastAsia="Times New Roman" w:hAnsi="Times New Roman" w:cs="Times New Roman"/>
          <w:sz w:val="24"/>
          <w:szCs w:val="24"/>
          <w:lang w:eastAsia="ru-RU"/>
        </w:rPr>
        <w:t>МО «Курумканский район»</w:t>
      </w:r>
      <w:r w:rsidRPr="00D01F15">
        <w:rPr>
          <w:rFonts w:ascii="Times New Roman" w:eastAsia="Times New Roman" w:hAnsi="Times New Roman" w:cs="Times New Roman"/>
          <w:sz w:val="24"/>
          <w:szCs w:val="24"/>
          <w:lang w:eastAsia="ru-RU"/>
        </w:rPr>
        <w:t xml:space="preserve"> в лице </w:t>
      </w:r>
      <w:r w:rsidR="00580ECC" w:rsidRPr="00D01F15">
        <w:rPr>
          <w:rFonts w:ascii="Times New Roman" w:eastAsia="Times New Roman" w:hAnsi="Times New Roman" w:cs="Times New Roman"/>
          <w:sz w:val="24"/>
          <w:szCs w:val="24"/>
          <w:lang w:eastAsia="ru-RU"/>
        </w:rPr>
        <w:t>отдела имущественных и земельных отношений.</w:t>
      </w:r>
    </w:p>
    <w:p w:rsidR="001B610B" w:rsidRPr="00D01F15" w:rsidRDefault="00D7512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B610B" w:rsidRPr="00D01F15">
        <w:rPr>
          <w:rFonts w:ascii="Times New Roman" w:eastAsia="Times New Roman" w:hAnsi="Times New Roman" w:cs="Times New Roman"/>
          <w:sz w:val="24"/>
          <w:szCs w:val="24"/>
          <w:lang w:eastAsia="ru-RU"/>
        </w:rPr>
        <w:t xml:space="preserve">. Решение об утверждении схемы расположения земельного участка или земельных участков на кадастровом плане территории принимает администрация </w:t>
      </w:r>
      <w:r w:rsidR="00580ECC" w:rsidRPr="00D01F15">
        <w:rPr>
          <w:rFonts w:ascii="Times New Roman" w:eastAsia="Times New Roman" w:hAnsi="Times New Roman" w:cs="Times New Roman"/>
          <w:sz w:val="24"/>
          <w:szCs w:val="24"/>
          <w:lang w:eastAsia="ru-RU"/>
        </w:rPr>
        <w:t xml:space="preserve">МО «Курумканский район» </w:t>
      </w:r>
      <w:r w:rsidR="001B610B" w:rsidRPr="00D01F15">
        <w:rPr>
          <w:rFonts w:ascii="Times New Roman" w:eastAsia="Times New Roman" w:hAnsi="Times New Roman" w:cs="Times New Roman"/>
          <w:sz w:val="24"/>
          <w:szCs w:val="24"/>
          <w:lang w:eastAsia="ru-RU"/>
        </w:rPr>
        <w:t>посредством издания постановления об утверждении схемы расположения земельного участка или земельных участков на кадастровом плане территории.</w:t>
      </w:r>
    </w:p>
    <w:p w:rsidR="001B610B" w:rsidRPr="00D01F15" w:rsidRDefault="00D7512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B610B" w:rsidRPr="00D01F15">
        <w:rPr>
          <w:rFonts w:ascii="Times New Roman" w:eastAsia="Times New Roman" w:hAnsi="Times New Roman" w:cs="Times New Roman"/>
          <w:sz w:val="24"/>
          <w:szCs w:val="24"/>
          <w:lang w:eastAsia="ru-RU"/>
        </w:rPr>
        <w:t>. Результатом предоставления муниципальной услуги является:</w:t>
      </w:r>
      <w:r w:rsidR="001B610B" w:rsidRPr="00D01F15">
        <w:rPr>
          <w:rFonts w:ascii="Times New Roman" w:eastAsia="Times New Roman" w:hAnsi="Times New Roman" w:cs="Times New Roman"/>
          <w:sz w:val="24"/>
          <w:szCs w:val="24"/>
          <w:lang w:eastAsia="ru-RU"/>
        </w:rPr>
        <w:br/>
        <w:t>а) направление или выдача заявителю постановления администрации об утверждении схемы расположения земельного участка или земельных участков на кадастровом плане территории;</w:t>
      </w:r>
      <w:r w:rsidR="001B610B" w:rsidRPr="00D01F15">
        <w:rPr>
          <w:rFonts w:ascii="Times New Roman" w:eastAsia="Times New Roman" w:hAnsi="Times New Roman" w:cs="Times New Roman"/>
          <w:sz w:val="24"/>
          <w:szCs w:val="24"/>
          <w:lang w:eastAsia="ru-RU"/>
        </w:rPr>
        <w:br/>
        <w:t>б) направление или выдача заявителю мотивированного решения об отказе в утверждении схемы расположения земельного участка или земельных участков на кадастровом плане территории.</w:t>
      </w:r>
    </w:p>
    <w:p w:rsidR="001B610B" w:rsidRPr="00D01F15" w:rsidRDefault="00D7512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B610B" w:rsidRPr="00D01F15">
        <w:rPr>
          <w:rFonts w:ascii="Times New Roman" w:eastAsia="Times New Roman" w:hAnsi="Times New Roman" w:cs="Times New Roman"/>
          <w:sz w:val="24"/>
          <w:szCs w:val="24"/>
          <w:lang w:eastAsia="ru-RU"/>
        </w:rPr>
        <w:t>. Предоставление муниципальной услуги осуществляется на основании нормативных правовых актов, указанных в пункте 1.2. настоящего Административного регламента, в срок не более восемнадцати дней со дня поступления заявления об утверждении схемы расположения земельного участка и документов, указанных в пунктах 2.5 или 2.6 настоящего Административного регламента (в том числе в форме электронного документа).</w:t>
      </w:r>
      <w:r w:rsidR="001B610B" w:rsidRPr="00D01F15">
        <w:rPr>
          <w:rFonts w:ascii="Times New Roman" w:eastAsia="Times New Roman" w:hAnsi="Times New Roman" w:cs="Times New Roman"/>
          <w:sz w:val="24"/>
          <w:szCs w:val="24"/>
          <w:lang w:eastAsia="ru-RU"/>
        </w:rPr>
        <w:br/>
        <w:t xml:space="preserve">В случае, если в выданных по результатам предоставления муниципальной услуги документах допущена ошибка и (или) опечатка, она исправляется по заявлению заявителя или по инициативе </w:t>
      </w:r>
      <w:r w:rsidR="006759DB" w:rsidRPr="00D01F15">
        <w:rPr>
          <w:rFonts w:ascii="Times New Roman" w:eastAsia="Times New Roman" w:hAnsi="Times New Roman" w:cs="Times New Roman"/>
          <w:sz w:val="24"/>
          <w:szCs w:val="24"/>
          <w:lang w:eastAsia="ru-RU"/>
        </w:rPr>
        <w:t xml:space="preserve">отдела имущественных и земельных отношений </w:t>
      </w:r>
      <w:r w:rsidR="001B610B" w:rsidRPr="00D01F15">
        <w:rPr>
          <w:rFonts w:ascii="Times New Roman" w:eastAsia="Times New Roman" w:hAnsi="Times New Roman" w:cs="Times New Roman"/>
          <w:sz w:val="24"/>
          <w:szCs w:val="24"/>
          <w:lang w:eastAsia="ru-RU"/>
        </w:rPr>
        <w:t xml:space="preserve"> в срок не более 15 дней с момента ее выявления. </w:t>
      </w:r>
    </w:p>
    <w:p w:rsidR="001B610B" w:rsidRPr="00D01F15" w:rsidRDefault="00D7512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B610B" w:rsidRPr="00D01F15">
        <w:rPr>
          <w:rFonts w:ascii="Times New Roman" w:eastAsia="Times New Roman" w:hAnsi="Times New Roman" w:cs="Times New Roman"/>
          <w:sz w:val="24"/>
          <w:szCs w:val="24"/>
          <w:lang w:eastAsia="ru-RU"/>
        </w:rPr>
        <w:t xml:space="preserve">.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форме электронного документа с использованием сети Интернет: </w:t>
      </w:r>
    </w:p>
    <w:p w:rsidR="001B610B" w:rsidRPr="00D01F15" w:rsidRDefault="00D7512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1B610B" w:rsidRPr="00D01F15">
        <w:rPr>
          <w:rFonts w:ascii="Times New Roman" w:eastAsia="Times New Roman" w:hAnsi="Times New Roman" w:cs="Times New Roman"/>
          <w:sz w:val="24"/>
          <w:szCs w:val="24"/>
          <w:lang w:eastAsia="ru-RU"/>
        </w:rPr>
        <w:t>. Один экземпляр заявления об утверждении схемы расположения земельного участка, которое должно быть подписано электронной подписью либо усиленной квалифицированной электронной подписью заявителя (представителя заявителя). 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r w:rsidR="001B610B" w:rsidRPr="00D01F15">
        <w:rPr>
          <w:rFonts w:ascii="Times New Roman" w:eastAsia="Times New Roman" w:hAnsi="Times New Roman" w:cs="Times New Roman"/>
          <w:sz w:val="24"/>
          <w:szCs w:val="24"/>
          <w:lang w:eastAsia="ru-RU"/>
        </w:rPr>
        <w:br/>
        <w:t>Заявление об утверждении схемы расположения земельного участка и прилагаемые к нему документы (электронные образы документов) должны соответствовать требованиям, установленным Приказом Минэкономразвития России</w:t>
      </w:r>
      <w:r w:rsidR="00566A81" w:rsidRPr="00D01F15">
        <w:rPr>
          <w:rFonts w:ascii="Times New Roman" w:eastAsia="Times New Roman" w:hAnsi="Times New Roman" w:cs="Times New Roman"/>
          <w:sz w:val="24"/>
          <w:szCs w:val="24"/>
          <w:lang w:eastAsia="ru-RU"/>
        </w:rPr>
        <w:t>.</w:t>
      </w:r>
    </w:p>
    <w:p w:rsidR="001B610B" w:rsidRPr="00D01F15" w:rsidRDefault="00D7512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1B610B" w:rsidRPr="00D01F15">
        <w:rPr>
          <w:rFonts w:ascii="Times New Roman" w:eastAsia="Times New Roman" w:hAnsi="Times New Roman" w:cs="Times New Roman"/>
          <w:sz w:val="24"/>
          <w:szCs w:val="24"/>
          <w:lang w:eastAsia="ru-RU"/>
        </w:rPr>
        <w:t xml:space="preserve">. В случае если в результате проверки квалифицированной подписи будет выявлено несоблюдение установленных условий признания ее действительности, заявителю в течение 3 дней со дня завершения такой проверки отказывается в приеме к рассмотрению заявления и направляется уведомление об этом по адресу электронной почты заявителя либо в его личный кабинет. </w:t>
      </w:r>
    </w:p>
    <w:p w:rsidR="001B610B" w:rsidRPr="00D01F15" w:rsidRDefault="00D7512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1B610B" w:rsidRPr="00D01F15">
        <w:rPr>
          <w:rFonts w:ascii="Times New Roman" w:eastAsia="Times New Roman" w:hAnsi="Times New Roman" w:cs="Times New Roman"/>
          <w:sz w:val="24"/>
          <w:szCs w:val="24"/>
          <w:lang w:eastAsia="ru-RU"/>
        </w:rPr>
        <w:t>. Копии правоустанавливающих и (или) правоудостоверяющих документов на земельный участок, в границах которого утверждается схема расположения земельного участка, и на здания, строения, сооружения (при наличии их на земельном участке), если права на объекты недвижимости не зарегистрированы в Едином государственном реестре недвижимости.</w:t>
      </w:r>
    </w:p>
    <w:p w:rsidR="001B610B" w:rsidRPr="00D01F15" w:rsidRDefault="00D7512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w:t>
      </w:r>
      <w:r w:rsidR="001B610B" w:rsidRPr="00D01F15">
        <w:rPr>
          <w:rFonts w:ascii="Times New Roman" w:eastAsia="Times New Roman" w:hAnsi="Times New Roman" w:cs="Times New Roman"/>
          <w:sz w:val="24"/>
          <w:szCs w:val="24"/>
          <w:lang w:eastAsia="ru-RU"/>
        </w:rPr>
        <w:t>. Подготовленная схема расположения земельного участка или земельных участков на кадастровом плане территории.</w:t>
      </w:r>
    </w:p>
    <w:p w:rsidR="001B610B" w:rsidRPr="00D01F15" w:rsidRDefault="00D7512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1B610B" w:rsidRPr="00D01F15">
        <w:rPr>
          <w:rFonts w:ascii="Times New Roman" w:eastAsia="Times New Roman" w:hAnsi="Times New Roman" w:cs="Times New Roman"/>
          <w:sz w:val="24"/>
          <w:szCs w:val="24"/>
          <w:lang w:eastAsia="ru-RU"/>
        </w:rPr>
        <w:t>.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такого документа не требуется в случае представления заявления посредством отправки через Региональный портал государственных и муниципальных услуг</w:t>
      </w:r>
      <w:r w:rsidR="00566A81" w:rsidRPr="00D01F15">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официального сайта администрации</w:t>
      </w:r>
      <w:r w:rsidR="00566A81" w:rsidRPr="00D01F15">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а также если заявление подписано усиленно</w:t>
      </w:r>
      <w:r w:rsidR="00566A81" w:rsidRPr="00D01F15">
        <w:rPr>
          <w:rFonts w:ascii="Times New Roman" w:eastAsia="Times New Roman" w:hAnsi="Times New Roman" w:cs="Times New Roman"/>
          <w:sz w:val="24"/>
          <w:szCs w:val="24"/>
          <w:lang w:eastAsia="ru-RU"/>
        </w:rPr>
        <w:t xml:space="preserve">й квалифицированной электронной </w:t>
      </w:r>
      <w:r w:rsidR="001B610B" w:rsidRPr="00D01F15">
        <w:rPr>
          <w:rFonts w:ascii="Times New Roman" w:eastAsia="Times New Roman" w:hAnsi="Times New Roman" w:cs="Times New Roman"/>
          <w:sz w:val="24"/>
          <w:szCs w:val="24"/>
          <w:lang w:eastAsia="ru-RU"/>
        </w:rPr>
        <w:t>подписью.</w:t>
      </w:r>
      <w:r w:rsidR="00566A81" w:rsidRPr="00D01F15">
        <w:rPr>
          <w:rFonts w:ascii="Times New Roman" w:eastAsia="Times New Roman" w:hAnsi="Times New Roman" w:cs="Times New Roman"/>
          <w:sz w:val="24"/>
          <w:szCs w:val="24"/>
          <w:lang w:eastAsia="ru-RU"/>
        </w:rPr>
        <w:t xml:space="preserve"> </w:t>
      </w:r>
      <w:r w:rsidR="001B610B" w:rsidRPr="00D01F15">
        <w:rPr>
          <w:rFonts w:ascii="Times New Roman" w:eastAsia="Times New Roman" w:hAnsi="Times New Roman" w:cs="Times New Roman"/>
          <w:sz w:val="24"/>
          <w:szCs w:val="24"/>
          <w:lang w:eastAsia="ru-RU"/>
        </w:rPr>
        <w:t xml:space="preserve">В случае представления заявления представителем заявителя, действующим на основании доверенности, к заявлению прилагается доверенность в виде электронного образа такого документа. </w:t>
      </w:r>
    </w:p>
    <w:p w:rsidR="001B610B" w:rsidRPr="00D01F15" w:rsidRDefault="00D7512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1B610B" w:rsidRPr="00D01F15">
        <w:rPr>
          <w:rFonts w:ascii="Times New Roman" w:eastAsia="Times New Roman" w:hAnsi="Times New Roman" w:cs="Times New Roman"/>
          <w:sz w:val="24"/>
          <w:szCs w:val="24"/>
          <w:lang w:eastAsia="ru-RU"/>
        </w:rPr>
        <w:t>.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1B610B" w:rsidRPr="00D01F15" w:rsidRDefault="00D7512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1B610B" w:rsidRPr="00D01F15">
        <w:rPr>
          <w:rFonts w:ascii="Times New Roman" w:eastAsia="Times New Roman" w:hAnsi="Times New Roman" w:cs="Times New Roman"/>
          <w:sz w:val="24"/>
          <w:szCs w:val="24"/>
          <w:lang w:eastAsia="ru-RU"/>
        </w:rPr>
        <w:t>. Копии документов Архивного фонда Российской Федерации и копии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или муниципальные архивы (предоставляются в случае, если такие документы необходимы для предоставления муниципальной услуги и отсутствуют в распоряжении органов, предоставляющих государственные услуги или органов, предоставляющих муниципальные услуги).</w:t>
      </w:r>
    </w:p>
    <w:p w:rsidR="001B610B" w:rsidRPr="00D01F15" w:rsidRDefault="00D7512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1B610B" w:rsidRPr="00D01F15">
        <w:rPr>
          <w:rFonts w:ascii="Times New Roman" w:eastAsia="Times New Roman" w:hAnsi="Times New Roman" w:cs="Times New Roman"/>
          <w:sz w:val="24"/>
          <w:szCs w:val="24"/>
          <w:lang w:eastAsia="ru-RU"/>
        </w:rPr>
        <w:t>.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виде бумажного документа лично или почтовым сообщением:</w:t>
      </w:r>
    </w:p>
    <w:p w:rsidR="001B610B" w:rsidRPr="00D01F15" w:rsidRDefault="00D7512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1B610B" w:rsidRPr="00D01F15">
        <w:rPr>
          <w:rFonts w:ascii="Times New Roman" w:eastAsia="Times New Roman" w:hAnsi="Times New Roman" w:cs="Times New Roman"/>
          <w:sz w:val="24"/>
          <w:szCs w:val="24"/>
          <w:lang w:eastAsia="ru-RU"/>
        </w:rPr>
        <w:t>. Один экземпляр-подлинник заявления об утверждении схемы расположения земельного участка, в котором должна быть указана следующая достоверная информация:</w:t>
      </w:r>
      <w:r w:rsidR="001B610B" w:rsidRPr="00D01F15">
        <w:rPr>
          <w:rFonts w:ascii="Times New Roman" w:eastAsia="Times New Roman" w:hAnsi="Times New Roman" w:cs="Times New Roman"/>
          <w:sz w:val="24"/>
          <w:szCs w:val="24"/>
          <w:lang w:eastAsia="ru-RU"/>
        </w:rPr>
        <w:br/>
        <w:t>1) фамилия, имя, и (при наличии) отчество, место жительства заявителя и реквизиты документа, удостоверяющего личность заявителя (для гражданина);</w:t>
      </w:r>
      <w:r w:rsidR="001B610B" w:rsidRPr="00D01F15">
        <w:rPr>
          <w:rFonts w:ascii="Times New Roman" w:eastAsia="Times New Roman" w:hAnsi="Times New Roman" w:cs="Times New Roman"/>
          <w:sz w:val="24"/>
          <w:szCs w:val="24"/>
          <w:lang w:eastAsia="ru-RU"/>
        </w:rPr>
        <w:b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r w:rsidR="001B610B" w:rsidRPr="00D01F15">
        <w:rPr>
          <w:rFonts w:ascii="Times New Roman" w:eastAsia="Times New Roman" w:hAnsi="Times New Roman" w:cs="Times New Roman"/>
          <w:sz w:val="24"/>
          <w:szCs w:val="24"/>
          <w:lang w:eastAsia="ru-RU"/>
        </w:rPr>
        <w:br/>
        <w:t>3) вид права, на котором заявитель желает приобрести земельный участок;</w:t>
      </w:r>
    </w:p>
    <w:p w:rsidR="00F57ACB" w:rsidRPr="00D01F15" w:rsidRDefault="00D7512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B610B" w:rsidRPr="00D01F15">
        <w:rPr>
          <w:rFonts w:ascii="Times New Roman" w:eastAsia="Times New Roman" w:hAnsi="Times New Roman" w:cs="Times New Roman"/>
          <w:sz w:val="24"/>
          <w:szCs w:val="24"/>
          <w:lang w:eastAsia="ru-RU"/>
        </w:rPr>
        <w:t xml:space="preserve">) цель использования земельного участка (земельных участков), образование которого предусмотрено схемой расположения земельного участка; </w:t>
      </w:r>
    </w:p>
    <w:p w:rsidR="00F57ACB" w:rsidRPr="00D01F15" w:rsidRDefault="00D7512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B610B" w:rsidRPr="00D01F15">
        <w:rPr>
          <w:rFonts w:ascii="Times New Roman" w:eastAsia="Times New Roman" w:hAnsi="Times New Roman" w:cs="Times New Roman"/>
          <w:sz w:val="24"/>
          <w:szCs w:val="24"/>
          <w:lang w:eastAsia="ru-RU"/>
        </w:rPr>
        <w:t>) кадастровый номер земельного участка, за исключением случаев, если земельный участок предстоит образовать;</w:t>
      </w:r>
      <w:r w:rsidR="00F57ACB" w:rsidRPr="00D01F15">
        <w:rPr>
          <w:rFonts w:ascii="Times New Roman" w:eastAsia="Times New Roman" w:hAnsi="Times New Roman" w:cs="Times New Roman"/>
          <w:sz w:val="24"/>
          <w:szCs w:val="24"/>
          <w:lang w:eastAsia="ru-RU"/>
        </w:rPr>
        <w:t xml:space="preserve"> </w:t>
      </w:r>
    </w:p>
    <w:p w:rsidR="00F57ACB" w:rsidRPr="00D01F15" w:rsidRDefault="00D7512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1B610B" w:rsidRPr="00D01F15">
        <w:rPr>
          <w:rFonts w:ascii="Times New Roman" w:eastAsia="Times New Roman" w:hAnsi="Times New Roman" w:cs="Times New Roman"/>
          <w:sz w:val="24"/>
          <w:szCs w:val="24"/>
          <w:lang w:eastAsia="ru-RU"/>
        </w:rPr>
        <w:t>) площадь, адрес (местоположение) земельного участка;</w:t>
      </w:r>
    </w:p>
    <w:p w:rsidR="00050297" w:rsidRPr="00D01F15" w:rsidRDefault="00D7512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1B610B" w:rsidRPr="00D01F15">
        <w:rPr>
          <w:rFonts w:ascii="Times New Roman" w:eastAsia="Times New Roman" w:hAnsi="Times New Roman" w:cs="Times New Roman"/>
          <w:sz w:val="24"/>
          <w:szCs w:val="24"/>
          <w:lang w:eastAsia="ru-RU"/>
        </w:rPr>
        <w:t xml:space="preserve">)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 </w:t>
      </w:r>
      <w:r>
        <w:rPr>
          <w:rFonts w:ascii="Times New Roman" w:eastAsia="Times New Roman" w:hAnsi="Times New Roman" w:cs="Times New Roman"/>
          <w:sz w:val="24"/>
          <w:szCs w:val="24"/>
          <w:lang w:eastAsia="ru-RU"/>
        </w:rPr>
        <w:t>номеров и адресных ориентиров;</w:t>
      </w:r>
      <w:r>
        <w:rPr>
          <w:rFonts w:ascii="Times New Roman" w:eastAsia="Times New Roman" w:hAnsi="Times New Roman" w:cs="Times New Roman"/>
          <w:sz w:val="24"/>
          <w:szCs w:val="24"/>
          <w:lang w:eastAsia="ru-RU"/>
        </w:rPr>
        <w:br/>
        <w:t>8</w:t>
      </w:r>
      <w:r w:rsidR="001B610B" w:rsidRPr="00D01F15">
        <w:rPr>
          <w:rFonts w:ascii="Times New Roman" w:eastAsia="Times New Roman" w:hAnsi="Times New Roman" w:cs="Times New Roman"/>
          <w:sz w:val="24"/>
          <w:szCs w:val="24"/>
          <w:lang w:eastAsia="ru-RU"/>
        </w:rPr>
        <w:t>) почтовый адрес и (или) адрес электронной почты для связи с заявителем;</w:t>
      </w:r>
    </w:p>
    <w:p w:rsidR="00FD4480" w:rsidRPr="00D01F15" w:rsidRDefault="00D7512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br/>
        <w:t>16</w:t>
      </w:r>
      <w:r w:rsidR="001B610B" w:rsidRPr="00D01F15">
        <w:rPr>
          <w:rFonts w:ascii="Times New Roman" w:eastAsia="Times New Roman" w:hAnsi="Times New Roman" w:cs="Times New Roman"/>
          <w:sz w:val="24"/>
          <w:szCs w:val="24"/>
          <w:lang w:eastAsia="ru-RU"/>
        </w:rPr>
        <w:t>. Правоустанавливающие и (или) правоудостоверяющие документы на земельный участок, в рамках которого утверждается схема расположения земельного участка, и на здания, сооружения (при наличии их на земельном участке), если права на объекты недвижимости не зарегистрированы в Единого государствен</w:t>
      </w:r>
      <w:r>
        <w:rPr>
          <w:rFonts w:ascii="Times New Roman" w:eastAsia="Times New Roman" w:hAnsi="Times New Roman" w:cs="Times New Roman"/>
          <w:sz w:val="24"/>
          <w:szCs w:val="24"/>
          <w:lang w:eastAsia="ru-RU"/>
        </w:rPr>
        <w:t>ного реестра недвижимости. 17</w:t>
      </w:r>
      <w:r w:rsidR="001B610B" w:rsidRPr="00D01F15">
        <w:rPr>
          <w:rFonts w:ascii="Times New Roman" w:eastAsia="Times New Roman" w:hAnsi="Times New Roman" w:cs="Times New Roman"/>
          <w:sz w:val="24"/>
          <w:szCs w:val="24"/>
          <w:lang w:eastAsia="ru-RU"/>
        </w:rPr>
        <w:t xml:space="preserve">. Подготовленная схема расположения земельного участка или земельных участков на кадастровом плане территории. </w:t>
      </w:r>
    </w:p>
    <w:p w:rsidR="001B610B" w:rsidRPr="00D01F15" w:rsidRDefault="00D7512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1B610B" w:rsidRPr="00D01F15">
        <w:rPr>
          <w:rFonts w:ascii="Times New Roman" w:eastAsia="Times New Roman" w:hAnsi="Times New Roman" w:cs="Times New Roman"/>
          <w:sz w:val="24"/>
          <w:szCs w:val="24"/>
          <w:lang w:eastAsia="ru-RU"/>
        </w:rPr>
        <w:t>. Копии документов Архивного фонда Российской Федерации и копии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или муниципальные архивы (предоставляются в случае, если такие документы необходимы для предоставления муниципальной услуги и отсутствуют в распоряжении органов, предоставляющих государственные услуги или органов, предоставляющих муниципальные услуги).</w:t>
      </w:r>
    </w:p>
    <w:p w:rsidR="001B610B" w:rsidRPr="00D01F15" w:rsidRDefault="00D7512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1B610B" w:rsidRPr="00D01F15">
        <w:rPr>
          <w:rFonts w:ascii="Times New Roman" w:eastAsia="Times New Roman" w:hAnsi="Times New Roman" w:cs="Times New Roman"/>
          <w:sz w:val="24"/>
          <w:szCs w:val="24"/>
          <w:lang w:eastAsia="ru-RU"/>
        </w:rPr>
        <w:t>. Копия доверенности, в случае представления заявления представителем заявителя, действующим на основании такой доверенности.</w:t>
      </w:r>
    </w:p>
    <w:p w:rsidR="001B610B" w:rsidRPr="00D01F15" w:rsidRDefault="00D7512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1B610B" w:rsidRPr="00D01F15">
        <w:rPr>
          <w:rFonts w:ascii="Times New Roman" w:eastAsia="Times New Roman" w:hAnsi="Times New Roman" w:cs="Times New Roman"/>
          <w:sz w:val="24"/>
          <w:szCs w:val="24"/>
          <w:lang w:eastAsia="ru-RU"/>
        </w:rPr>
        <w:t>.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1B610B" w:rsidRPr="00D01F15" w:rsidRDefault="00D7512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1B610B" w:rsidRPr="00D01F15">
        <w:rPr>
          <w:rFonts w:ascii="Times New Roman" w:eastAsia="Times New Roman" w:hAnsi="Times New Roman" w:cs="Times New Roman"/>
          <w:sz w:val="24"/>
          <w:szCs w:val="24"/>
          <w:lang w:eastAsia="ru-RU"/>
        </w:rPr>
        <w:t>. Документ, удостоверяющий личность заявителя и представителя заявителя (в случае если заявление представляется представителем заявителя).</w:t>
      </w:r>
      <w:r w:rsidR="001B610B" w:rsidRPr="00D01F15">
        <w:rPr>
          <w:rFonts w:ascii="Times New Roman" w:eastAsia="Times New Roman" w:hAnsi="Times New Roman" w:cs="Times New Roman"/>
          <w:sz w:val="24"/>
          <w:szCs w:val="24"/>
          <w:lang w:eastAsia="ru-RU"/>
        </w:rPr>
        <w:br/>
        <w:t>Документы, указанные в подпунктах 2.6.2, 2.6.4 - 2.6.7 пункта 2.6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1B610B" w:rsidRPr="00D01F15" w:rsidRDefault="00D7512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1B610B" w:rsidRPr="00D01F15">
        <w:rPr>
          <w:rFonts w:ascii="Times New Roman" w:eastAsia="Times New Roman" w:hAnsi="Times New Roman" w:cs="Times New Roman"/>
          <w:sz w:val="24"/>
          <w:szCs w:val="24"/>
          <w:lang w:eastAsia="ru-RU"/>
        </w:rPr>
        <w:t xml:space="preserve">. Перечень документов, необходимых для предоставления муниципальной услуги, которые запрашиваются </w:t>
      </w:r>
      <w:r w:rsidR="00050297" w:rsidRPr="00D01F15">
        <w:rPr>
          <w:rFonts w:ascii="Times New Roman" w:eastAsia="Times New Roman" w:hAnsi="Times New Roman" w:cs="Times New Roman"/>
          <w:sz w:val="24"/>
          <w:szCs w:val="24"/>
          <w:lang w:eastAsia="ru-RU"/>
        </w:rPr>
        <w:t>Администрацией МО «Курумканский район»</w:t>
      </w:r>
      <w:r w:rsidR="001B610B" w:rsidRPr="00D01F15">
        <w:rPr>
          <w:rFonts w:ascii="Times New Roman" w:eastAsia="Times New Roman" w:hAnsi="Times New Roman" w:cs="Times New Roman"/>
          <w:sz w:val="24"/>
          <w:szCs w:val="24"/>
          <w:lang w:eastAsia="ru-RU"/>
        </w:rPr>
        <w:t xml:space="preserve"> в порядке информационного взаимодействия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которые заявитель вправе предоставить по собственной инициативе вместе с заявлением об утверждении схемы расположения земельного участка:</w:t>
      </w:r>
    </w:p>
    <w:p w:rsidR="001B610B" w:rsidRPr="00D01F15" w:rsidRDefault="00D7512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r w:rsidR="001B610B" w:rsidRPr="00D01F15">
        <w:rPr>
          <w:rFonts w:ascii="Times New Roman" w:eastAsia="Times New Roman" w:hAnsi="Times New Roman" w:cs="Times New Roman"/>
          <w:sz w:val="24"/>
          <w:szCs w:val="24"/>
          <w:lang w:eastAsia="ru-RU"/>
        </w:rPr>
        <w:t>. Выписка из Единого государственного реестра юридических лиц (ЕГРЮЛ) и выписка из Единого государственного реестра индивидуальных предпринимателей (ЕГРИП) (в случае, если заявитель является юридическим лицом или индивидуальным предпринимателем).</w:t>
      </w:r>
    </w:p>
    <w:p w:rsidR="001B610B" w:rsidRPr="00D01F15" w:rsidRDefault="00D7512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1B610B" w:rsidRPr="00D01F15">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 правах на здание, строение, сооружение, находящиеся на земельном участке, или уведомление об отсутствии в ЕГРН запрашиваемых сведений о зарегистрированных правах на указанные здания, строения, сооружения (выдаются Управлением Федеральной службы государственной регистрации, кадастра и картографии по </w:t>
      </w:r>
      <w:r w:rsidR="00AE4B60" w:rsidRPr="00D01F15">
        <w:rPr>
          <w:rFonts w:ascii="Times New Roman" w:eastAsia="Times New Roman" w:hAnsi="Times New Roman" w:cs="Times New Roman"/>
          <w:sz w:val="24"/>
          <w:szCs w:val="24"/>
          <w:lang w:eastAsia="ru-RU"/>
        </w:rPr>
        <w:t>Республике Бурятия</w:t>
      </w:r>
      <w:r w:rsidR="001B610B" w:rsidRPr="00D01F15">
        <w:rPr>
          <w:rFonts w:ascii="Times New Roman" w:eastAsia="Times New Roman" w:hAnsi="Times New Roman" w:cs="Times New Roman"/>
          <w:sz w:val="24"/>
          <w:szCs w:val="24"/>
          <w:lang w:eastAsia="ru-RU"/>
        </w:rPr>
        <w:t>)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ЕГРН.</w:t>
      </w:r>
    </w:p>
    <w:p w:rsidR="001B610B" w:rsidRPr="00D01F15" w:rsidRDefault="00D7512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r w:rsidR="001B610B" w:rsidRPr="00D01F15">
        <w:rPr>
          <w:rFonts w:ascii="Times New Roman" w:eastAsia="Times New Roman" w:hAnsi="Times New Roman" w:cs="Times New Roman"/>
          <w:sz w:val="24"/>
          <w:szCs w:val="24"/>
          <w:lang w:eastAsia="ru-RU"/>
        </w:rPr>
        <w:t>. Выписка из ЕГРП о правах на земельный участок или уведомление об отсутствии в ЕГРН запрашиваемых сведений о зарегистрированных правах на земельный участок (выдаются</w:t>
      </w:r>
      <w:r w:rsidR="00FD4480" w:rsidRPr="00D01F15">
        <w:rPr>
          <w:rFonts w:ascii="Times New Roman" w:eastAsia="Times New Roman" w:hAnsi="Times New Roman" w:cs="Times New Roman"/>
          <w:sz w:val="24"/>
          <w:szCs w:val="24"/>
          <w:lang w:eastAsia="ru-RU"/>
        </w:rPr>
        <w:t xml:space="preserve"> </w:t>
      </w:r>
      <w:r w:rsidR="001B610B" w:rsidRPr="00D01F15">
        <w:rPr>
          <w:rFonts w:ascii="Times New Roman" w:eastAsia="Times New Roman" w:hAnsi="Times New Roman" w:cs="Times New Roman"/>
          <w:sz w:val="24"/>
          <w:szCs w:val="24"/>
          <w:lang w:eastAsia="ru-RU"/>
        </w:rPr>
        <w:t>Управлением</w:t>
      </w:r>
      <w:r w:rsidR="00FD4480" w:rsidRPr="00D01F15">
        <w:rPr>
          <w:rFonts w:ascii="Times New Roman" w:eastAsia="Times New Roman" w:hAnsi="Times New Roman" w:cs="Times New Roman"/>
          <w:sz w:val="24"/>
          <w:szCs w:val="24"/>
          <w:lang w:eastAsia="ru-RU"/>
        </w:rPr>
        <w:t xml:space="preserve"> </w:t>
      </w:r>
      <w:r w:rsidR="001B610B" w:rsidRPr="00D01F15">
        <w:rPr>
          <w:rFonts w:ascii="Times New Roman" w:eastAsia="Times New Roman" w:hAnsi="Times New Roman" w:cs="Times New Roman"/>
          <w:sz w:val="24"/>
          <w:szCs w:val="24"/>
          <w:lang w:eastAsia="ru-RU"/>
        </w:rPr>
        <w:t xml:space="preserve">Федеральной службы государственной регистрации, кадастра и картографии по </w:t>
      </w:r>
      <w:r w:rsidR="00AE4B60" w:rsidRPr="00D01F15">
        <w:rPr>
          <w:rFonts w:ascii="Times New Roman" w:eastAsia="Times New Roman" w:hAnsi="Times New Roman" w:cs="Times New Roman"/>
          <w:sz w:val="24"/>
          <w:szCs w:val="24"/>
          <w:lang w:eastAsia="ru-RU"/>
        </w:rPr>
        <w:t>Республике Бурятия</w:t>
      </w:r>
      <w:r w:rsidR="001B610B" w:rsidRPr="00D01F15">
        <w:rPr>
          <w:rFonts w:ascii="Times New Roman" w:eastAsia="Times New Roman" w:hAnsi="Times New Roman" w:cs="Times New Roman"/>
          <w:sz w:val="24"/>
          <w:szCs w:val="24"/>
          <w:lang w:eastAsia="ru-RU"/>
        </w:rPr>
        <w:t>) и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ЕГРН.</w:t>
      </w:r>
    </w:p>
    <w:p w:rsidR="001B610B" w:rsidRPr="00D01F15" w:rsidRDefault="007B7E99"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1B610B" w:rsidRPr="00D01F15">
        <w:rPr>
          <w:rFonts w:ascii="Times New Roman" w:eastAsia="Times New Roman" w:hAnsi="Times New Roman" w:cs="Times New Roman"/>
          <w:sz w:val="24"/>
          <w:szCs w:val="24"/>
          <w:lang w:eastAsia="ru-RU"/>
        </w:rPr>
        <w:t>. Кадастровую выписку на здание, сооружение, расположенных на земельном участке, в отношении которого подано заявление об утверждении схемы расположения земельного участка.</w:t>
      </w:r>
    </w:p>
    <w:p w:rsidR="001B610B" w:rsidRPr="00D01F15" w:rsidRDefault="007B7E99"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1B610B" w:rsidRPr="00D01F15">
        <w:rPr>
          <w:rFonts w:ascii="Times New Roman" w:eastAsia="Times New Roman" w:hAnsi="Times New Roman" w:cs="Times New Roman"/>
          <w:sz w:val="24"/>
          <w:szCs w:val="24"/>
          <w:lang w:eastAsia="ru-RU"/>
        </w:rPr>
        <w:t>. Основаниями для возврата заявления является:</w:t>
      </w:r>
    </w:p>
    <w:p w:rsidR="001B610B" w:rsidRPr="00D01F15" w:rsidRDefault="007B7E99"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Отсутствие в заявлении сведений, предусмотренных подпунктом 2.6.1. настоящего регламента.</w:t>
      </w:r>
    </w:p>
    <w:p w:rsidR="007B7E99" w:rsidRDefault="007B7E99"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Непредставление документов, указанных в пункте 2.5 или 2.6 настоящего Административного регламента.</w:t>
      </w:r>
    </w:p>
    <w:p w:rsidR="001B610B" w:rsidRPr="00D01F15" w:rsidRDefault="007B7E99"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Заявление не поддается прочтению.</w:t>
      </w:r>
    </w:p>
    <w:p w:rsidR="001B610B" w:rsidRPr="00D01F15" w:rsidRDefault="007B7E99"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Полномочия представителя на действия заявителя надлежащим образом не удостоверены.</w:t>
      </w:r>
    </w:p>
    <w:p w:rsidR="001B610B" w:rsidRPr="00D01F15" w:rsidRDefault="007B7E99"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Обращение за получением муниципаль</w:t>
      </w:r>
      <w:r w:rsidR="000A6134" w:rsidRPr="00D01F15">
        <w:rPr>
          <w:rFonts w:ascii="Times New Roman" w:eastAsia="Times New Roman" w:hAnsi="Times New Roman" w:cs="Times New Roman"/>
          <w:sz w:val="24"/>
          <w:szCs w:val="24"/>
          <w:lang w:eastAsia="ru-RU"/>
        </w:rPr>
        <w:t>ной услуги в ненадлежащий орган.</w:t>
      </w:r>
    </w:p>
    <w:p w:rsidR="001B610B" w:rsidRPr="00D01F15" w:rsidRDefault="007B7E99"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1B610B" w:rsidRPr="00D01F15">
        <w:rPr>
          <w:rFonts w:ascii="Times New Roman" w:eastAsia="Times New Roman" w:hAnsi="Times New Roman" w:cs="Times New Roman"/>
          <w:sz w:val="24"/>
          <w:szCs w:val="24"/>
          <w:lang w:eastAsia="ru-RU"/>
        </w:rPr>
        <w:t xml:space="preserve">. В случае, если на момент поступления заявления об утверждении схемы расположения земельного участка на рассмотрении </w:t>
      </w:r>
      <w:r w:rsidR="000A6134" w:rsidRPr="00D01F15">
        <w:rPr>
          <w:rFonts w:ascii="Times New Roman" w:eastAsia="Times New Roman" w:hAnsi="Times New Roman" w:cs="Times New Roman"/>
          <w:sz w:val="24"/>
          <w:szCs w:val="24"/>
          <w:lang w:eastAsia="ru-RU"/>
        </w:rPr>
        <w:t>Администрации МО «Курумканский район»</w:t>
      </w:r>
      <w:r w:rsidR="001B610B" w:rsidRPr="00D01F15">
        <w:rPr>
          <w:rFonts w:ascii="Times New Roman" w:eastAsia="Times New Roman" w:hAnsi="Times New Roman" w:cs="Times New Roman"/>
          <w:sz w:val="24"/>
          <w:szCs w:val="24"/>
          <w:lang w:eastAsia="ru-RU"/>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0A6134" w:rsidRPr="00D01F15">
        <w:rPr>
          <w:rFonts w:ascii="Times New Roman" w:eastAsia="Times New Roman" w:hAnsi="Times New Roman" w:cs="Times New Roman"/>
          <w:sz w:val="24"/>
          <w:szCs w:val="24"/>
          <w:lang w:eastAsia="ru-RU"/>
        </w:rPr>
        <w:t>Администрация МО «Курумканский район»</w:t>
      </w:r>
      <w:r w:rsidR="001B610B" w:rsidRPr="00D01F15">
        <w:rPr>
          <w:rFonts w:ascii="Times New Roman" w:eastAsia="Times New Roman" w:hAnsi="Times New Roman" w:cs="Times New Roman"/>
          <w:sz w:val="24"/>
          <w:szCs w:val="24"/>
          <w:lang w:eastAsia="ru-RU"/>
        </w:rPr>
        <w:t xml:space="preserve">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r w:rsidR="000A6134" w:rsidRPr="00D01F15">
        <w:rPr>
          <w:rFonts w:ascii="Times New Roman" w:eastAsia="Times New Roman" w:hAnsi="Times New Roman" w:cs="Times New Roman"/>
          <w:sz w:val="24"/>
          <w:szCs w:val="24"/>
          <w:lang w:eastAsia="ru-RU"/>
        </w:rPr>
        <w:t xml:space="preserve"> </w:t>
      </w:r>
      <w:r w:rsidR="001B610B" w:rsidRPr="00D01F15">
        <w:rPr>
          <w:rFonts w:ascii="Times New Roman" w:eastAsia="Times New Roman" w:hAnsi="Times New Roman" w:cs="Times New Roman"/>
          <w:sz w:val="24"/>
          <w:szCs w:val="24"/>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B610B" w:rsidRPr="00D01F15" w:rsidRDefault="007B7E99"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1B610B" w:rsidRPr="00D01F15">
        <w:rPr>
          <w:rFonts w:ascii="Times New Roman" w:eastAsia="Times New Roman" w:hAnsi="Times New Roman" w:cs="Times New Roman"/>
          <w:sz w:val="24"/>
          <w:szCs w:val="24"/>
          <w:lang w:eastAsia="ru-RU"/>
        </w:rPr>
        <w:t>. Исчерпывающий перечень оснований для отказа в утверждении схемы расположения земельного участка:</w:t>
      </w:r>
    </w:p>
    <w:p w:rsidR="001B610B" w:rsidRPr="00D01F15" w:rsidRDefault="004F4712"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4" w:history="1">
        <w:r w:rsidR="001B610B" w:rsidRPr="00D01F15">
          <w:rPr>
            <w:rFonts w:ascii="Times New Roman" w:eastAsia="Times New Roman" w:hAnsi="Times New Roman" w:cs="Times New Roman"/>
            <w:sz w:val="24"/>
            <w:szCs w:val="24"/>
            <w:u w:val="single"/>
            <w:lang w:eastAsia="ru-RU"/>
          </w:rPr>
          <w:t>пунктом 12 статьи 11.10 Земельного кодекса Российской Федерации</w:t>
        </w:r>
      </w:hyperlink>
      <w:r w:rsidR="001B610B" w:rsidRPr="00D01F15">
        <w:rPr>
          <w:rFonts w:ascii="Times New Roman" w:eastAsia="Times New Roman" w:hAnsi="Times New Roman" w:cs="Times New Roman"/>
          <w:sz w:val="24"/>
          <w:szCs w:val="24"/>
          <w:lang w:eastAsia="ru-RU"/>
        </w:rPr>
        <w:t>.</w:t>
      </w:r>
    </w:p>
    <w:p w:rsidR="001B610B" w:rsidRPr="00D01F15" w:rsidRDefault="004F4712"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B610B" w:rsidRPr="00D01F15">
        <w:rPr>
          <w:rFonts w:ascii="Times New Roman" w:eastAsia="Times New Roman" w:hAnsi="Times New Roman" w:cs="Times New Roman"/>
          <w:sz w:val="24"/>
          <w:szCs w:val="24"/>
          <w:lang w:eastAsia="ru-RU"/>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B610B" w:rsidRPr="00D01F15" w:rsidRDefault="004F4712"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Разработка схемы расположения земельного участка с нарушением предусмотренных </w:t>
      </w:r>
      <w:hyperlink r:id="rId25" w:history="1">
        <w:r w:rsidR="001B610B" w:rsidRPr="00D01F15">
          <w:rPr>
            <w:rFonts w:ascii="Times New Roman" w:eastAsia="Times New Roman" w:hAnsi="Times New Roman" w:cs="Times New Roman"/>
            <w:sz w:val="24"/>
            <w:szCs w:val="24"/>
            <w:u w:val="single"/>
            <w:lang w:eastAsia="ru-RU"/>
          </w:rPr>
          <w:t>статьей 11.9</w:t>
        </w:r>
      </w:hyperlink>
      <w:r w:rsidR="001B610B" w:rsidRPr="00D01F15">
        <w:rPr>
          <w:rFonts w:ascii="Times New Roman" w:eastAsia="Times New Roman" w:hAnsi="Times New Roman" w:cs="Times New Roman"/>
          <w:sz w:val="24"/>
          <w:szCs w:val="24"/>
          <w:lang w:eastAsia="ru-RU"/>
        </w:rPr>
        <w:t xml:space="preserve"> Земельного кодекса требований к образуемым земельным участкам.</w:t>
      </w:r>
    </w:p>
    <w:p w:rsidR="001B610B" w:rsidRPr="00D01F15" w:rsidRDefault="004F4712"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B610B" w:rsidRPr="00D01F15" w:rsidRDefault="004F4712"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D0581F" w:rsidRPr="00D01F15">
        <w:rPr>
          <w:rFonts w:ascii="Times New Roman" w:eastAsia="Times New Roman" w:hAnsi="Times New Roman" w:cs="Times New Roman"/>
          <w:sz w:val="24"/>
          <w:szCs w:val="24"/>
          <w:lang w:eastAsia="ru-RU"/>
        </w:rPr>
        <w:t xml:space="preserve"> </w:t>
      </w:r>
      <w:r w:rsidR="001B610B" w:rsidRPr="00D01F15">
        <w:rPr>
          <w:rFonts w:ascii="Times New Roman" w:eastAsia="Times New Roman" w:hAnsi="Times New Roman" w:cs="Times New Roman"/>
          <w:sz w:val="24"/>
          <w:szCs w:val="24"/>
          <w:lang w:eastAsia="ru-RU"/>
        </w:rPr>
        <w:t xml:space="preserve">В случае, если заявление об утверждении схемы расположения земельного участка подано (направлено) в порядке подготовки аукциона по продаже земельного участка или аукциона на право заключения договора аренды земельного участка, с 01.06.2015 решение об отказе в утверждении такой схемы принимается при </w:t>
      </w:r>
      <w:r w:rsidR="001B610B" w:rsidRPr="00D01F15">
        <w:rPr>
          <w:rFonts w:ascii="Times New Roman" w:eastAsia="Times New Roman" w:hAnsi="Times New Roman" w:cs="Times New Roman"/>
          <w:sz w:val="24"/>
          <w:szCs w:val="24"/>
          <w:lang w:eastAsia="ru-RU"/>
        </w:rPr>
        <w:lastRenderedPageBreak/>
        <w:t>наличии хотя бы одного из оснований, указанных в пунктах 2.11 и 2.12 настоящего Административного регламента.</w:t>
      </w:r>
    </w:p>
    <w:p w:rsidR="00FD4480" w:rsidRPr="00D01F15" w:rsidRDefault="004F4712"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w:t>
      </w:r>
      <w:r w:rsidR="004F0222" w:rsidRPr="00D01F15">
        <w:rPr>
          <w:rFonts w:ascii="Times New Roman" w:eastAsia="Times New Roman" w:hAnsi="Times New Roman" w:cs="Times New Roman"/>
          <w:sz w:val="24"/>
          <w:szCs w:val="24"/>
          <w:lang w:eastAsia="ru-RU"/>
        </w:rPr>
        <w:t>О</w:t>
      </w:r>
      <w:r w:rsidR="001B610B" w:rsidRPr="00D01F15">
        <w:rPr>
          <w:rFonts w:ascii="Times New Roman" w:eastAsia="Times New Roman" w:hAnsi="Times New Roman" w:cs="Times New Roman"/>
          <w:sz w:val="24"/>
          <w:szCs w:val="24"/>
          <w:lang w:eastAsia="ru-RU"/>
        </w:rPr>
        <w:t>снованиями для отказа в утверждении схемы расположения земельного участка или земельных участков на кадастровом плане территории являются:</w:t>
      </w:r>
    </w:p>
    <w:p w:rsidR="00FD4480"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1) полное или частичное расположение земельного участка, образование которого предусмотрено схемой, в границах застроенной территории, в отношении которой принято решение о развитии, за исключением случая обращения с заявлением об утверждении схемы в отношении земельного участка, на котором расположены здания, сооружения, собственника данного здания, сооружения;</w:t>
      </w:r>
    </w:p>
    <w:p w:rsidR="00FD4480"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2) полное или частичное расположение земельного участка, образование которого предусмотрено схемой, в границах земельного участка для комплексного освоения территории, освоения территории в целях строительства жилья экономического класса, комплексного освоения территории в целях строительства жилья экономического класса;</w:t>
      </w:r>
    </w:p>
    <w:p w:rsidR="001B610B"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xml:space="preserve">3) расположение на земельном участке, образование которого предусмотрено схемой, самовольной постройки, за исключением случая обращения с заявлением об утверждении схемы в отношении земельного участка, на котором расположена самовольная постройка, лица, право собственности которого на данную самовольную постройку признано судом. </w:t>
      </w:r>
    </w:p>
    <w:p w:rsidR="001B610B" w:rsidRPr="00D01F15" w:rsidRDefault="004F4712"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1B610B" w:rsidRPr="00D01F15">
        <w:rPr>
          <w:rFonts w:ascii="Times New Roman" w:eastAsia="Times New Roman" w:hAnsi="Times New Roman" w:cs="Times New Roman"/>
          <w:sz w:val="24"/>
          <w:szCs w:val="24"/>
          <w:lang w:eastAsia="ru-RU"/>
        </w:rPr>
        <w:t>. Перечень оснований для отказа в утверждении схемы расположения земельного участка для его продажи или предоставления в аренду путем проведения аукциона:</w:t>
      </w:r>
    </w:p>
    <w:p w:rsidR="001B610B" w:rsidRPr="00D01F15" w:rsidRDefault="00242C4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об утверждении схемы для дальнейшей его продажи или предоставления в аренду путем проведения аукциона.</w:t>
      </w:r>
    </w:p>
    <w:p w:rsidR="001B610B" w:rsidRPr="00D01F15" w:rsidRDefault="00242C4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Земельный участок не отнесен к определенной категории земель.</w:t>
      </w:r>
    </w:p>
    <w:p w:rsidR="001B610B" w:rsidRPr="00D01F15" w:rsidRDefault="00242C4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B610B" w:rsidRPr="00D01F15" w:rsidRDefault="00242C4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6" w:history="1">
        <w:r w:rsidR="001B610B" w:rsidRPr="00D01F15">
          <w:rPr>
            <w:rFonts w:ascii="Times New Roman" w:eastAsia="Times New Roman" w:hAnsi="Times New Roman" w:cs="Times New Roman"/>
            <w:sz w:val="24"/>
            <w:szCs w:val="24"/>
            <w:u w:val="single"/>
            <w:lang w:eastAsia="ru-RU"/>
          </w:rPr>
          <w:t>п. 3 ст. 39.36</w:t>
        </w:r>
      </w:hyperlink>
      <w:r w:rsidR="001B610B" w:rsidRPr="00D01F15">
        <w:rPr>
          <w:rFonts w:ascii="Times New Roman" w:eastAsia="Times New Roman" w:hAnsi="Times New Roman" w:cs="Times New Roman"/>
          <w:sz w:val="24"/>
          <w:szCs w:val="24"/>
          <w:lang w:eastAsia="ru-RU"/>
        </w:rPr>
        <w:t xml:space="preserve">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1B610B" w:rsidRPr="00D01F15" w:rsidRDefault="00242C4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B610B" w:rsidRPr="00D01F15" w:rsidRDefault="00242C4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B610B" w:rsidRPr="00D01F15" w:rsidRDefault="00242C4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B610B" w:rsidRPr="00D01F15" w:rsidRDefault="00242C4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Земельный участок предназначен для размещения здания или сооружения в соответствии с государственной программой Российской Федерации</w:t>
      </w:r>
      <w:r w:rsidR="00C22559" w:rsidRPr="00D01F15">
        <w:rPr>
          <w:rFonts w:ascii="Times New Roman" w:eastAsia="Times New Roman" w:hAnsi="Times New Roman" w:cs="Times New Roman"/>
          <w:sz w:val="24"/>
          <w:szCs w:val="24"/>
          <w:lang w:eastAsia="ru-RU"/>
        </w:rPr>
        <w:t xml:space="preserve"> </w:t>
      </w:r>
      <w:r w:rsidR="001B610B" w:rsidRPr="00D01F15">
        <w:rPr>
          <w:rFonts w:ascii="Times New Roman" w:eastAsia="Times New Roman" w:hAnsi="Times New Roman" w:cs="Times New Roman"/>
          <w:sz w:val="24"/>
          <w:szCs w:val="24"/>
          <w:lang w:eastAsia="ru-RU"/>
        </w:rPr>
        <w:t>или адресной инвестиционной программой.</w:t>
      </w:r>
    </w:p>
    <w:p w:rsidR="001B610B" w:rsidRPr="00D01F15" w:rsidRDefault="00242C4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В отношении земельного участка принято решение о предварительном согласовании его предоставления.</w:t>
      </w:r>
    </w:p>
    <w:p w:rsidR="001B610B" w:rsidRPr="00D01F15" w:rsidRDefault="00242C4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1B610B" w:rsidRPr="00D01F15">
        <w:rPr>
          <w:rFonts w:ascii="Times New Roman" w:eastAsia="Times New Roman" w:hAnsi="Times New Roman" w:cs="Times New Roman"/>
          <w:sz w:val="24"/>
          <w:szCs w:val="24"/>
          <w:lang w:eastAsia="ru-RU"/>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B610B" w:rsidRPr="00D01F15" w:rsidRDefault="00242C4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B610B" w:rsidRPr="00D01F15" w:rsidRDefault="00242C4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B610B" w:rsidRPr="00D01F15" w:rsidRDefault="00242C4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1B610B" w:rsidRPr="00D01F15">
        <w:rPr>
          <w:rFonts w:ascii="Times New Roman" w:eastAsia="Times New Roman" w:hAnsi="Times New Roman" w:cs="Times New Roman"/>
          <w:sz w:val="24"/>
          <w:szCs w:val="24"/>
          <w:lang w:eastAsia="ru-RU"/>
        </w:rPr>
        <w:t>. Заявитель вправе повторно направить заявление с приложенными к нему документами после устранения обстоятельств, послуживших основанием для вынесения решения об отказе в предоставлении муниципальной услуги, при этом датой начала исчисления срока предоставления муниципальной услуги является дата повторной регистрации заявления.</w:t>
      </w:r>
    </w:p>
    <w:p w:rsidR="001B610B" w:rsidRPr="00D01F15" w:rsidRDefault="00242C4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1B610B" w:rsidRPr="00D01F15">
        <w:rPr>
          <w:rFonts w:ascii="Times New Roman" w:eastAsia="Times New Roman" w:hAnsi="Times New Roman" w:cs="Times New Roman"/>
          <w:sz w:val="24"/>
          <w:szCs w:val="24"/>
          <w:lang w:eastAsia="ru-RU"/>
        </w:rPr>
        <w:t>. Предоставление услуги осуществляется бесплатно.</w:t>
      </w:r>
    </w:p>
    <w:p w:rsidR="001B610B" w:rsidRPr="00D01F15" w:rsidRDefault="00242C4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1B610B" w:rsidRPr="00D01F15">
        <w:rPr>
          <w:rFonts w:ascii="Times New Roman" w:eastAsia="Times New Roman" w:hAnsi="Times New Roman" w:cs="Times New Roman"/>
          <w:sz w:val="24"/>
          <w:szCs w:val="24"/>
          <w:lang w:eastAsia="ru-RU"/>
        </w:rPr>
        <w:t>. Сроки ожидания при предоставлении услуги:</w:t>
      </w:r>
    </w:p>
    <w:p w:rsidR="001B610B" w:rsidRPr="00D01F15" w:rsidRDefault="00242C4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Максимальное время ожидания в очереди при подаче документов для предоставления услуги и получении конечного результата услуги не должно превышать 15 минут.</w:t>
      </w:r>
    </w:p>
    <w:p w:rsidR="001B610B" w:rsidRPr="00D01F15" w:rsidRDefault="00242C4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Максимальное время ожидания в очереди для получения консультации не должно превышать 15 минут.</w:t>
      </w:r>
    </w:p>
    <w:p w:rsidR="001B610B" w:rsidRPr="00D01F15" w:rsidRDefault="00242C4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1B610B" w:rsidRPr="00D01F15">
        <w:rPr>
          <w:rFonts w:ascii="Times New Roman" w:eastAsia="Times New Roman" w:hAnsi="Times New Roman" w:cs="Times New Roman"/>
          <w:sz w:val="24"/>
          <w:szCs w:val="24"/>
          <w:lang w:eastAsia="ru-RU"/>
        </w:rPr>
        <w:t>. Регистрация заявления о предоставлении услуги осуществляется в день поступления.</w:t>
      </w:r>
    </w:p>
    <w:p w:rsidR="00FD4480" w:rsidRPr="00D01F15" w:rsidRDefault="00242C4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r w:rsidR="001B610B" w:rsidRPr="00D01F15">
        <w:rPr>
          <w:rFonts w:ascii="Times New Roman" w:eastAsia="Times New Roman" w:hAnsi="Times New Roman" w:cs="Times New Roman"/>
          <w:sz w:val="24"/>
          <w:szCs w:val="24"/>
          <w:lang w:eastAsia="ru-RU"/>
        </w:rPr>
        <w:t>. Требования к местам исполнения услуги.</w:t>
      </w:r>
    </w:p>
    <w:p w:rsidR="00FD4480"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Прилегающая к зданию территория должна быть оборудована парковочными местами (в том числе для транспортных средств инвалидов) исходя из фактической возможности для их размещения.</w:t>
      </w:r>
      <w:r w:rsidR="00FD4480" w:rsidRPr="00D01F15">
        <w:rPr>
          <w:rFonts w:ascii="Times New Roman" w:eastAsia="Times New Roman" w:hAnsi="Times New Roman" w:cs="Times New Roman"/>
          <w:sz w:val="24"/>
          <w:szCs w:val="24"/>
          <w:lang w:eastAsia="ru-RU"/>
        </w:rPr>
        <w:t xml:space="preserve"> </w:t>
      </w:r>
      <w:r w:rsidRPr="00D01F15">
        <w:rPr>
          <w:rFonts w:ascii="Times New Roman" w:eastAsia="Times New Roman" w:hAnsi="Times New Roman" w:cs="Times New Roman"/>
          <w:sz w:val="24"/>
          <w:szCs w:val="24"/>
          <w:lang w:eastAsia="ru-RU"/>
        </w:rPr>
        <w:t>Помещения, выделенные для предоставления услуги, должны соответствовать санитарным правилам.</w:t>
      </w:r>
      <w:r w:rsidR="00FD4480" w:rsidRPr="00D01F15">
        <w:rPr>
          <w:rFonts w:ascii="Times New Roman" w:eastAsia="Times New Roman" w:hAnsi="Times New Roman" w:cs="Times New Roman"/>
          <w:sz w:val="24"/>
          <w:szCs w:val="24"/>
          <w:lang w:eastAsia="ru-RU"/>
        </w:rPr>
        <w:t xml:space="preserve"> </w:t>
      </w:r>
      <w:r w:rsidRPr="00D01F15">
        <w:rPr>
          <w:rFonts w:ascii="Times New Roman" w:eastAsia="Times New Roman" w:hAnsi="Times New Roman" w:cs="Times New Roman"/>
          <w:sz w:val="24"/>
          <w:szCs w:val="24"/>
          <w:lang w:eastAsia="ru-RU"/>
        </w:rPr>
        <w:t>Места, предназначенные для информирования и ознакомления заявителей с информационными материалами, оборудуются информационными стендами, стульями и столами для возможности оформления документов. Информационные стенды должны располагаться непосредственно рядом с кабинетом (рабочим местом) специалиста.</w:t>
      </w:r>
      <w:r w:rsidR="00FD4480" w:rsidRPr="00D01F15">
        <w:rPr>
          <w:rFonts w:ascii="Times New Roman" w:eastAsia="Times New Roman" w:hAnsi="Times New Roman" w:cs="Times New Roman"/>
          <w:sz w:val="24"/>
          <w:szCs w:val="24"/>
          <w:lang w:eastAsia="ru-RU"/>
        </w:rPr>
        <w:t xml:space="preserve"> </w:t>
      </w:r>
      <w:r w:rsidRPr="00D01F15">
        <w:rPr>
          <w:rFonts w:ascii="Times New Roman" w:eastAsia="Times New Roman" w:hAnsi="Times New Roman" w:cs="Times New Roman"/>
          <w:sz w:val="24"/>
          <w:szCs w:val="24"/>
          <w:lang w:eastAsia="ru-RU"/>
        </w:rPr>
        <w:t>Места для заполнения заявлений, ожидания и проведения личного приема граждан оборудуются стульями, столами, обеспечиваются образцами заявлений и канцелярскими принадлежностями для написания письменных обращений.</w:t>
      </w:r>
      <w:r w:rsidRPr="00D01F15">
        <w:rPr>
          <w:rFonts w:ascii="Times New Roman" w:eastAsia="Times New Roman" w:hAnsi="Times New Roman" w:cs="Times New Roman"/>
          <w:sz w:val="24"/>
          <w:szCs w:val="24"/>
          <w:lang w:eastAsia="ru-RU"/>
        </w:rPr>
        <w:br/>
        <w:t>Кабинеты, предназначенные для приема заявителей, должны быть оборудованы стульями, столами, канцелярскими принадлежностями, информационными табличками (вывесками) с указанием номера кабинета.</w:t>
      </w:r>
      <w:r w:rsidR="00FD4480" w:rsidRPr="00D01F15">
        <w:rPr>
          <w:rFonts w:ascii="Times New Roman" w:eastAsia="Times New Roman" w:hAnsi="Times New Roman" w:cs="Times New Roman"/>
          <w:sz w:val="24"/>
          <w:szCs w:val="24"/>
          <w:lang w:eastAsia="ru-RU"/>
        </w:rPr>
        <w:t xml:space="preserve"> </w:t>
      </w:r>
      <w:r w:rsidRPr="00D01F15">
        <w:rPr>
          <w:rFonts w:ascii="Times New Roman" w:eastAsia="Times New Roman" w:hAnsi="Times New Roman" w:cs="Times New Roman"/>
          <w:sz w:val="24"/>
          <w:szCs w:val="24"/>
          <w:lang w:eastAsia="ru-RU"/>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оргтехникой, позволяющими организовать исполнение услуги в полном объеме.</w:t>
      </w:r>
      <w:r w:rsidR="00FD4480" w:rsidRPr="00D01F15">
        <w:rPr>
          <w:rFonts w:ascii="Times New Roman" w:eastAsia="Times New Roman" w:hAnsi="Times New Roman" w:cs="Times New Roman"/>
          <w:sz w:val="24"/>
          <w:szCs w:val="24"/>
          <w:lang w:eastAsia="ru-RU"/>
        </w:rPr>
        <w:t xml:space="preserve"> </w:t>
      </w:r>
      <w:r w:rsidRPr="00D01F15">
        <w:rPr>
          <w:rFonts w:ascii="Times New Roman" w:eastAsia="Times New Roman" w:hAnsi="Times New Roman" w:cs="Times New Roman"/>
          <w:sz w:val="24"/>
          <w:szCs w:val="24"/>
          <w:lang w:eastAsia="ru-RU"/>
        </w:rPr>
        <w:t>Для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 обеспечивается в том числе:</w:t>
      </w:r>
    </w:p>
    <w:p w:rsidR="00EC7FE5"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C7FE5" w:rsidRPr="00D01F15" w:rsidRDefault="00EC7FE5"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xml:space="preserve"> </w:t>
      </w:r>
      <w:r w:rsidR="001B610B" w:rsidRPr="00D01F15">
        <w:rPr>
          <w:rFonts w:ascii="Times New Roman" w:eastAsia="Times New Roman" w:hAnsi="Times New Roman" w:cs="Times New Roman"/>
          <w:sz w:val="24"/>
          <w:szCs w:val="24"/>
          <w:lang w:eastAsia="ru-RU"/>
        </w:rPr>
        <w:t>- допуск в помещение,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610B" w:rsidRPr="00D01F15" w:rsidRDefault="00EC7FE5"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xml:space="preserve"> </w:t>
      </w:r>
      <w:r w:rsidR="001B610B" w:rsidRPr="00D01F15">
        <w:rPr>
          <w:rFonts w:ascii="Times New Roman" w:eastAsia="Times New Roman" w:hAnsi="Times New Roman" w:cs="Times New Roman"/>
          <w:sz w:val="24"/>
          <w:szCs w:val="24"/>
          <w:lang w:eastAsia="ru-RU"/>
        </w:rPr>
        <w:t>- возможность самостоятельного или с помощью специалистов Департамента, предоставляющих услуги, передвижения в месте предоставления услуги;</w:t>
      </w:r>
      <w:r w:rsidR="001B610B" w:rsidRPr="00D01F15">
        <w:rPr>
          <w:rFonts w:ascii="Times New Roman" w:eastAsia="Times New Roman" w:hAnsi="Times New Roman" w:cs="Times New Roman"/>
          <w:sz w:val="24"/>
          <w:szCs w:val="24"/>
          <w:lang w:eastAsia="ru-RU"/>
        </w:rPr>
        <w:br/>
      </w:r>
      <w:r w:rsidR="001B610B" w:rsidRPr="00D01F15">
        <w:rPr>
          <w:rFonts w:ascii="Times New Roman" w:eastAsia="Times New Roman" w:hAnsi="Times New Roman" w:cs="Times New Roman"/>
          <w:sz w:val="24"/>
          <w:szCs w:val="24"/>
          <w:lang w:eastAsia="ru-RU"/>
        </w:rPr>
        <w:lastRenderedPageBreak/>
        <w:t>-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специалистов, предоставляющих услуги.</w:t>
      </w:r>
    </w:p>
    <w:p w:rsidR="00FD4480" w:rsidRPr="00D01F15" w:rsidRDefault="00242C4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1B610B" w:rsidRPr="00D01F15">
        <w:rPr>
          <w:rFonts w:ascii="Times New Roman" w:eastAsia="Times New Roman" w:hAnsi="Times New Roman" w:cs="Times New Roman"/>
          <w:sz w:val="24"/>
          <w:szCs w:val="24"/>
          <w:lang w:eastAsia="ru-RU"/>
        </w:rPr>
        <w:t>. Показатели доступности и качества услуги:</w:t>
      </w:r>
      <w:r w:rsidR="001B610B" w:rsidRPr="00D01F15">
        <w:rPr>
          <w:rFonts w:ascii="Times New Roman" w:eastAsia="Times New Roman" w:hAnsi="Times New Roman" w:cs="Times New Roman"/>
          <w:sz w:val="24"/>
          <w:szCs w:val="24"/>
          <w:lang w:eastAsia="ru-RU"/>
        </w:rPr>
        <w:br/>
        <w:t>а) показателями доступности услуги являются:</w:t>
      </w:r>
    </w:p>
    <w:p w:rsidR="00FD4480"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наличие различных способов получения информации о правилах предоставления услуги;</w:t>
      </w:r>
      <w:r w:rsidRPr="00D01F15">
        <w:rPr>
          <w:rFonts w:ascii="Times New Roman" w:eastAsia="Times New Roman" w:hAnsi="Times New Roman" w:cs="Times New Roman"/>
          <w:sz w:val="24"/>
          <w:szCs w:val="24"/>
          <w:lang w:eastAsia="ru-RU"/>
        </w:rPr>
        <w:br/>
        <w:t>- короткое время ожидания предоставления услуги;</w:t>
      </w:r>
    </w:p>
    <w:p w:rsidR="00FD4480"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удобное территориальное расположение;</w:t>
      </w:r>
    </w:p>
    <w:p w:rsidR="00FD4480"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б) показателями качества услуги являются:</w:t>
      </w:r>
    </w:p>
    <w:p w:rsidR="00FD4480"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профессиональная подготовка специалистов, предоставляющих услугу;</w:t>
      </w:r>
    </w:p>
    <w:p w:rsidR="00FD4480"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высокая культура обслуживания заявителей;</w:t>
      </w:r>
    </w:p>
    <w:p w:rsidR="001B610B"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соблюдение сроков предоставления услуги.</w:t>
      </w:r>
    </w:p>
    <w:p w:rsidR="00FD4480" w:rsidRPr="00D01F15" w:rsidRDefault="00242C4F"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1B610B" w:rsidRPr="00D01F15">
        <w:rPr>
          <w:rFonts w:ascii="Times New Roman" w:eastAsia="Times New Roman" w:hAnsi="Times New Roman" w:cs="Times New Roman"/>
          <w:sz w:val="24"/>
          <w:szCs w:val="24"/>
          <w:lang w:eastAsia="ru-RU"/>
        </w:rPr>
        <w:t>. Иные требования, в том числе учитывающие особенности предоставления услуг в электронной форме:</w:t>
      </w:r>
    </w:p>
    <w:p w:rsidR="00FD4480"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xml:space="preserve">- доступность информации о перечне документов, необходимых для получения услуги, о режиме работы </w:t>
      </w:r>
      <w:r w:rsidR="00A06F08" w:rsidRPr="00D01F15">
        <w:rPr>
          <w:rFonts w:ascii="Times New Roman" w:eastAsia="Times New Roman" w:hAnsi="Times New Roman" w:cs="Times New Roman"/>
          <w:sz w:val="24"/>
          <w:szCs w:val="24"/>
          <w:lang w:eastAsia="ru-RU"/>
        </w:rPr>
        <w:t>администрации МО «Курумканский район»</w:t>
      </w:r>
      <w:r w:rsidRPr="00D01F15">
        <w:rPr>
          <w:rFonts w:ascii="Times New Roman" w:eastAsia="Times New Roman" w:hAnsi="Times New Roman" w:cs="Times New Roman"/>
          <w:sz w:val="24"/>
          <w:szCs w:val="24"/>
          <w:lang w:eastAsia="ru-RU"/>
        </w:rPr>
        <w:t>, контактных телефонах и другой контактной информации для заявителей;</w:t>
      </w:r>
    </w:p>
    <w:p w:rsidR="00FD4480"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возможность заполнения заявителями заявления и иных документов, необходимых для получения услуги, в электронной форме;</w:t>
      </w:r>
    </w:p>
    <w:p w:rsidR="00FD4480"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возможность подачи заявителем с использованием информационно-телекоммуникационных технологий заявления о предоставлении услуги;</w:t>
      </w:r>
    </w:p>
    <w:p w:rsidR="00FD4480"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возможность получения заявителем сведений о ходе выполнения заявления о предоставлении услуги в электронной форме;</w:t>
      </w:r>
    </w:p>
    <w:p w:rsidR="00FD4480" w:rsidRPr="00D01F15" w:rsidRDefault="00C84059"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xml:space="preserve">- </w:t>
      </w:r>
      <w:r w:rsidR="001B610B" w:rsidRPr="00D01F15">
        <w:rPr>
          <w:rFonts w:ascii="Times New Roman" w:eastAsia="Times New Roman" w:hAnsi="Times New Roman" w:cs="Times New Roman"/>
          <w:sz w:val="24"/>
          <w:szCs w:val="24"/>
          <w:lang w:eastAsia="ru-RU"/>
        </w:rPr>
        <w:t xml:space="preserve">возможность получения заявителем с использованием информационно-телекоммуникационных технологий электронной версии результатов предоставления услуги, заверенной электронно-цифровой подписью (далее - ЭЦП), с обязательным получением документа на бумажном носителе в </w:t>
      </w:r>
      <w:r w:rsidR="00A06F08" w:rsidRPr="00D01F15">
        <w:rPr>
          <w:rFonts w:ascii="Times New Roman" w:eastAsia="Times New Roman" w:hAnsi="Times New Roman" w:cs="Times New Roman"/>
          <w:sz w:val="24"/>
          <w:szCs w:val="24"/>
          <w:lang w:eastAsia="ru-RU"/>
        </w:rPr>
        <w:t>Администрации МО «Курумканский район»</w:t>
      </w:r>
      <w:r w:rsidR="001B610B" w:rsidRPr="00D01F15">
        <w:rPr>
          <w:rFonts w:ascii="Times New Roman" w:eastAsia="Times New Roman" w:hAnsi="Times New Roman" w:cs="Times New Roman"/>
          <w:sz w:val="24"/>
          <w:szCs w:val="24"/>
          <w:lang w:eastAsia="ru-RU"/>
        </w:rPr>
        <w:t>;</w:t>
      </w:r>
    </w:p>
    <w:p w:rsidR="00FD4480"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возможность для заявителя однократно направить заявление об утверждении схемы расположения земельного участка или земельных участков на кадастровом плане территории в многофункциональный центр;</w:t>
      </w:r>
    </w:p>
    <w:p w:rsidR="00580646"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xml:space="preserve">- взаимодействие </w:t>
      </w:r>
      <w:r w:rsidR="00580646" w:rsidRPr="00D01F15">
        <w:rPr>
          <w:rFonts w:ascii="Times New Roman" w:eastAsia="Times New Roman" w:hAnsi="Times New Roman" w:cs="Times New Roman"/>
          <w:sz w:val="24"/>
          <w:szCs w:val="24"/>
          <w:lang w:eastAsia="ru-RU"/>
        </w:rPr>
        <w:t>Администрации МО «Курумканский район»</w:t>
      </w:r>
      <w:r w:rsidRPr="00D01F15">
        <w:rPr>
          <w:rFonts w:ascii="Times New Roman" w:eastAsia="Times New Roman" w:hAnsi="Times New Roman" w:cs="Times New Roman"/>
          <w:sz w:val="24"/>
          <w:szCs w:val="24"/>
          <w:lang w:eastAsia="ru-RU"/>
        </w:rPr>
        <w:t xml:space="preserve"> с органами, предоставляющими государственные услуги,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 </w:t>
      </w:r>
    </w:p>
    <w:p w:rsidR="001B610B"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br/>
      </w:r>
      <w:r w:rsidRPr="00D01F15">
        <w:rPr>
          <w:rFonts w:ascii="Times New Roman" w:eastAsia="Times New Roman" w:hAnsi="Times New Roman" w:cs="Times New Roman"/>
          <w:sz w:val="24"/>
          <w:szCs w:val="24"/>
          <w:lang w:eastAsia="ru-RU"/>
        </w:rPr>
        <w:br/>
      </w:r>
      <w:r w:rsidRPr="00D01F15">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w:t>
      </w:r>
    </w:p>
    <w:p w:rsidR="00FD4480" w:rsidRPr="00D01F15" w:rsidRDefault="003429C3"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1B610B" w:rsidRPr="00D01F15">
        <w:rPr>
          <w:rFonts w:ascii="Times New Roman" w:eastAsia="Times New Roman" w:hAnsi="Times New Roman" w:cs="Times New Roman"/>
          <w:sz w:val="24"/>
          <w:szCs w:val="24"/>
          <w:lang w:eastAsia="ru-RU"/>
        </w:rPr>
        <w:t xml:space="preserve"> Срок предоставления муниципальной услуги составляет не более восемнадцати дней со дня поступления заявления об утверждении схемы и документов, указанных в пунктах 2.5 или 2.6 настоящего Административного регламента.</w:t>
      </w:r>
    </w:p>
    <w:p w:rsidR="001B610B" w:rsidRPr="00D01F15" w:rsidRDefault="003429C3"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B610B" w:rsidRPr="00D01F15">
        <w:rPr>
          <w:rFonts w:ascii="Times New Roman" w:eastAsia="Times New Roman" w:hAnsi="Times New Roman" w:cs="Times New Roman"/>
          <w:sz w:val="24"/>
          <w:szCs w:val="24"/>
          <w:lang w:eastAsia="ru-RU"/>
        </w:rPr>
        <w:t>. Предоставление услуги включает в себя следующие административные процедуры:</w:t>
      </w:r>
      <w:r w:rsidR="001B610B" w:rsidRPr="00D01F15">
        <w:rPr>
          <w:rFonts w:ascii="Times New Roman" w:eastAsia="Times New Roman" w:hAnsi="Times New Roman" w:cs="Times New Roman"/>
          <w:sz w:val="24"/>
          <w:szCs w:val="24"/>
          <w:lang w:eastAsia="ru-RU"/>
        </w:rPr>
        <w:br/>
        <w:t>а) прием, регистрация заявления и документов, указанных в пунктах 2.5 или 2.6 настоящего Административного регламента;</w:t>
      </w:r>
      <w:r w:rsidR="001B610B" w:rsidRPr="00D01F15">
        <w:rPr>
          <w:rFonts w:ascii="Times New Roman" w:eastAsia="Times New Roman" w:hAnsi="Times New Roman" w:cs="Times New Roman"/>
          <w:sz w:val="24"/>
          <w:szCs w:val="24"/>
          <w:lang w:eastAsia="ru-RU"/>
        </w:rPr>
        <w:br/>
        <w:t>б) рассмотрение заявления и приложенных к нему документов, на предмет наличия или отсутствия оснований возврата заявления, предусмотренных пунктом 2.9 настоящего Административного регламента;</w:t>
      </w:r>
      <w:r w:rsidR="001B610B" w:rsidRPr="00D01F15">
        <w:rPr>
          <w:rFonts w:ascii="Times New Roman" w:eastAsia="Times New Roman" w:hAnsi="Times New Roman" w:cs="Times New Roman"/>
          <w:sz w:val="24"/>
          <w:szCs w:val="24"/>
          <w:lang w:eastAsia="ru-RU"/>
        </w:rPr>
        <w:br/>
        <w:t>в) направление запросов о предоставлении сведений и информации о заявителях и (или) об объектах в рамках межведомственного информационного взаимодействия; решение вопроса о необходимости приостановления рассмотрения заявления при наличии оснований, предусмотренных пунктом 2.10 настоящего Административного регламента;</w:t>
      </w:r>
      <w:r w:rsidR="001B610B" w:rsidRPr="00D01F15">
        <w:rPr>
          <w:rFonts w:ascii="Times New Roman" w:eastAsia="Times New Roman" w:hAnsi="Times New Roman" w:cs="Times New Roman"/>
          <w:sz w:val="24"/>
          <w:szCs w:val="24"/>
          <w:lang w:eastAsia="ru-RU"/>
        </w:rPr>
        <w:br/>
      </w:r>
      <w:r w:rsidR="001B610B" w:rsidRPr="00D01F15">
        <w:rPr>
          <w:rFonts w:ascii="Times New Roman" w:eastAsia="Times New Roman" w:hAnsi="Times New Roman" w:cs="Times New Roman"/>
          <w:sz w:val="24"/>
          <w:szCs w:val="24"/>
          <w:lang w:eastAsia="ru-RU"/>
        </w:rPr>
        <w:lastRenderedPageBreak/>
        <w:t>г) подготовка и согласование проекта постановления администрации  об утверждении схемы расположения земельного участка либо принятие мотивированного решения об отказе в утверждении схемы расположения земельного участка при наличии оснований, предусмотренных пунктами 2.11 и 2.12 настоящего Административного регламента;</w:t>
      </w:r>
      <w:r w:rsidR="001B610B" w:rsidRPr="00D01F15">
        <w:rPr>
          <w:rFonts w:ascii="Times New Roman" w:eastAsia="Times New Roman" w:hAnsi="Times New Roman" w:cs="Times New Roman"/>
          <w:sz w:val="24"/>
          <w:szCs w:val="24"/>
          <w:lang w:eastAsia="ru-RU"/>
        </w:rPr>
        <w:br/>
        <w:t>д) выдача или направление заявителю постановления администрации  об утверждении схемы расположения земельного участка или земельных участков на кадастровом плане территории, мотивированного решения об отказе.</w:t>
      </w:r>
      <w:r w:rsidR="001B610B" w:rsidRPr="00D01F15">
        <w:rPr>
          <w:rFonts w:ascii="Times New Roman" w:eastAsia="Times New Roman" w:hAnsi="Times New Roman" w:cs="Times New Roman"/>
          <w:sz w:val="24"/>
          <w:szCs w:val="24"/>
          <w:lang w:eastAsia="ru-RU"/>
        </w:rPr>
        <w:br/>
        <w:t>е) особенности выполнения административных процедур в электронной форме</w:t>
      </w:r>
      <w:r w:rsidR="001B610B" w:rsidRPr="00D01F15">
        <w:rPr>
          <w:rFonts w:ascii="Times New Roman" w:eastAsia="Times New Roman" w:hAnsi="Times New Roman" w:cs="Times New Roman"/>
          <w:sz w:val="24"/>
          <w:szCs w:val="24"/>
          <w:lang w:eastAsia="ru-RU"/>
        </w:rPr>
        <w:br/>
        <w:t xml:space="preserve">При поступлении заявления, подписанного квалифицированной подписью, специалист департамента осуществляет действия, предусмотренные </w:t>
      </w:r>
      <w:hyperlink r:id="rId27" w:history="1">
        <w:r w:rsidR="001B610B" w:rsidRPr="00D01F15">
          <w:rPr>
            <w:rFonts w:ascii="Times New Roman" w:eastAsia="Times New Roman" w:hAnsi="Times New Roman" w:cs="Times New Roman"/>
            <w:color w:val="0000FF"/>
            <w:sz w:val="24"/>
            <w:szCs w:val="24"/>
            <w:u w:val="single"/>
            <w:lang w:eastAsia="ru-RU"/>
          </w:rPr>
          <w:t>Постановлением Правительства РФ от 25.08.2012 N 852</w:t>
        </w:r>
      </w:hyperlink>
      <w:r w:rsidR="001B610B" w:rsidRPr="00D01F15">
        <w:rPr>
          <w:rFonts w:ascii="Times New Roman" w:eastAsia="Times New Roman" w:hAnsi="Times New Roman" w:cs="Times New Roman"/>
          <w:sz w:val="24"/>
          <w:szCs w:val="24"/>
          <w:lang w:eastAsia="ru-RU"/>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rsidR="001B610B" w:rsidRPr="00D01F15" w:rsidRDefault="003429C3"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B610B" w:rsidRPr="00D01F15">
        <w:rPr>
          <w:rFonts w:ascii="Times New Roman" w:eastAsia="Times New Roman" w:hAnsi="Times New Roman" w:cs="Times New Roman"/>
          <w:sz w:val="24"/>
          <w:szCs w:val="24"/>
          <w:lang w:eastAsia="ru-RU"/>
        </w:rPr>
        <w:t>. Прием и регистрация заявления об утверждении схемы расположения земельного участка.</w:t>
      </w:r>
      <w:r w:rsidR="001B610B" w:rsidRPr="00D01F15">
        <w:rPr>
          <w:rFonts w:ascii="Times New Roman" w:eastAsia="Times New Roman" w:hAnsi="Times New Roman" w:cs="Times New Roman"/>
          <w:sz w:val="24"/>
          <w:szCs w:val="24"/>
          <w:lang w:eastAsia="ru-RU"/>
        </w:rPr>
        <w:br/>
        <w:t xml:space="preserve">Основанием для начала исполнения административной процедуры является поступление в </w:t>
      </w:r>
      <w:r w:rsidR="00755DFE" w:rsidRPr="00D01F15">
        <w:rPr>
          <w:rFonts w:ascii="Times New Roman" w:eastAsia="Times New Roman" w:hAnsi="Times New Roman" w:cs="Times New Roman"/>
          <w:sz w:val="24"/>
          <w:szCs w:val="24"/>
          <w:lang w:eastAsia="ru-RU"/>
        </w:rPr>
        <w:t>администрацию МО «Курумканский район»</w:t>
      </w:r>
      <w:r w:rsidR="001B610B" w:rsidRPr="00D01F15">
        <w:rPr>
          <w:rFonts w:ascii="Times New Roman" w:eastAsia="Times New Roman" w:hAnsi="Times New Roman" w:cs="Times New Roman"/>
          <w:sz w:val="24"/>
          <w:szCs w:val="24"/>
          <w:lang w:eastAsia="ru-RU"/>
        </w:rPr>
        <w:t xml:space="preserve"> заявления об утверждении схемы расположения земельного участка и документов, указанных в пунктах 2.5 или 2.6 настоящего Административного регламента.</w:t>
      </w:r>
    </w:p>
    <w:p w:rsidR="001B610B" w:rsidRPr="00D01F15" w:rsidRDefault="003429C3"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B610B" w:rsidRPr="00D01F15">
        <w:rPr>
          <w:rFonts w:ascii="Times New Roman" w:eastAsia="Times New Roman" w:hAnsi="Times New Roman" w:cs="Times New Roman"/>
          <w:sz w:val="24"/>
          <w:szCs w:val="24"/>
          <w:lang w:eastAsia="ru-RU"/>
        </w:rPr>
        <w:t xml:space="preserve">. Прием заявлений осуществляется специалистами </w:t>
      </w:r>
      <w:r w:rsidR="007A7E97" w:rsidRPr="00D01F15">
        <w:rPr>
          <w:rFonts w:ascii="Times New Roman" w:eastAsia="Times New Roman" w:hAnsi="Times New Roman" w:cs="Times New Roman"/>
          <w:sz w:val="24"/>
          <w:szCs w:val="24"/>
          <w:lang w:eastAsia="ru-RU"/>
        </w:rPr>
        <w:t>администрации МО «Курумканский район»</w:t>
      </w:r>
      <w:r w:rsidR="001B610B" w:rsidRPr="00D01F15">
        <w:rPr>
          <w:rFonts w:ascii="Times New Roman" w:eastAsia="Times New Roman" w:hAnsi="Times New Roman" w:cs="Times New Roman"/>
          <w:sz w:val="24"/>
          <w:szCs w:val="24"/>
          <w:lang w:eastAsia="ru-RU"/>
        </w:rPr>
        <w:t xml:space="preserve"> в должностные обязанности которых входит осуществление административной процедуры, в часы приема.</w:t>
      </w:r>
    </w:p>
    <w:p w:rsidR="001B610B" w:rsidRPr="00D01F15" w:rsidRDefault="003429C3"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Принятое заявление с документами, указанными в пункте 2.5. или 2.6 Административного регламента, подлежит регистрации в соответствии с пунктом 2.16 Административного регламента.</w:t>
      </w:r>
    </w:p>
    <w:p w:rsidR="001B610B" w:rsidRPr="00D01F15" w:rsidRDefault="003429C3"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Если заявление подано в форме электронного документы, получение заявления и прилагаемых к нему документов подтверждается </w:t>
      </w:r>
      <w:r w:rsidR="00F96C4A" w:rsidRPr="00D01F15">
        <w:rPr>
          <w:rFonts w:ascii="Times New Roman" w:eastAsia="Times New Roman" w:hAnsi="Times New Roman" w:cs="Times New Roman"/>
          <w:sz w:val="24"/>
          <w:szCs w:val="24"/>
          <w:lang w:eastAsia="ru-RU"/>
        </w:rPr>
        <w:t>администрацией МО «Курумканский район»</w:t>
      </w:r>
      <w:r w:rsidR="001B610B" w:rsidRPr="00D01F15">
        <w:rPr>
          <w:rFonts w:ascii="Times New Roman" w:eastAsia="Times New Roman" w:hAnsi="Times New Roman" w:cs="Times New Roman"/>
          <w:sz w:val="24"/>
          <w:szCs w:val="24"/>
          <w:lang w:eastAsia="ru-RU"/>
        </w:rPr>
        <w:t xml:space="preserve"> путем направления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r w:rsidR="001B610B" w:rsidRPr="00D01F15">
        <w:rPr>
          <w:rFonts w:ascii="Times New Roman" w:eastAsia="Times New Roman" w:hAnsi="Times New Roman" w:cs="Times New Roman"/>
          <w:sz w:val="24"/>
          <w:szCs w:val="24"/>
          <w:lang w:eastAsia="ru-RU"/>
        </w:rPr>
        <w:br/>
        <w:t>В случае если заявление в электронной форме представлено с нарушением Пр</w:t>
      </w:r>
      <w:r w:rsidR="00F96C4A" w:rsidRPr="00D01F15">
        <w:rPr>
          <w:rFonts w:ascii="Times New Roman" w:eastAsia="Times New Roman" w:hAnsi="Times New Roman" w:cs="Times New Roman"/>
          <w:sz w:val="24"/>
          <w:szCs w:val="24"/>
          <w:lang w:eastAsia="ru-RU"/>
        </w:rPr>
        <w:t>иказа Минэкономразвития России</w:t>
      </w:r>
      <w:r w:rsidR="001B610B" w:rsidRPr="00D01F15">
        <w:rPr>
          <w:rFonts w:ascii="Times New Roman" w:eastAsia="Times New Roman" w:hAnsi="Times New Roman" w:cs="Times New Roman"/>
          <w:sz w:val="24"/>
          <w:szCs w:val="24"/>
          <w:lang w:eastAsia="ru-RU"/>
        </w:rPr>
        <w:t xml:space="preserve">, </w:t>
      </w:r>
      <w:r w:rsidR="00F96C4A" w:rsidRPr="00D01F15">
        <w:rPr>
          <w:rFonts w:ascii="Times New Roman" w:eastAsia="Times New Roman" w:hAnsi="Times New Roman" w:cs="Times New Roman"/>
          <w:sz w:val="24"/>
          <w:szCs w:val="24"/>
          <w:lang w:eastAsia="ru-RU"/>
        </w:rPr>
        <w:t>администрация МО «Курумканский район»</w:t>
      </w:r>
      <w:r w:rsidR="001B610B" w:rsidRPr="00D01F15">
        <w:rPr>
          <w:rFonts w:ascii="Times New Roman" w:eastAsia="Times New Roman" w:hAnsi="Times New Roman" w:cs="Times New Roman"/>
          <w:sz w:val="24"/>
          <w:szCs w:val="24"/>
          <w:lang w:eastAsia="ru-RU"/>
        </w:rPr>
        <w:t xml:space="preserve"> не позднее пяти рабочих дней со дня представления такого заявления направляют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r w:rsidR="007D42B2" w:rsidRPr="00D01F15">
        <w:rPr>
          <w:rFonts w:ascii="Times New Roman" w:eastAsia="Times New Roman" w:hAnsi="Times New Roman" w:cs="Times New Roman"/>
          <w:sz w:val="24"/>
          <w:szCs w:val="24"/>
          <w:lang w:eastAsia="ru-RU"/>
        </w:rPr>
        <w:t xml:space="preserve"> </w:t>
      </w:r>
      <w:r w:rsidR="001B610B" w:rsidRPr="00D01F15">
        <w:rPr>
          <w:rFonts w:ascii="Times New Roman" w:eastAsia="Times New Roman" w:hAnsi="Times New Roman" w:cs="Times New Roman"/>
          <w:sz w:val="24"/>
          <w:szCs w:val="24"/>
          <w:lang w:eastAsia="ru-RU"/>
        </w:rPr>
        <w:t xml:space="preserve">Такое уведомление подписывается и направляется лицами, предусмотренными подпунктом 3.5.1 настоящего Административного регламента. </w:t>
      </w:r>
    </w:p>
    <w:p w:rsidR="001B610B" w:rsidRPr="00D01F15" w:rsidRDefault="003429C3"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Уведомление о получении заявления направляется выбранным заявителем в заявлении способом. Уведомление о получении заявления направляется заявителю не позднее рабочего дня, следующего за днем поступления заявления в </w:t>
      </w:r>
      <w:r w:rsidR="006161CF" w:rsidRPr="00D01F15">
        <w:rPr>
          <w:rFonts w:ascii="Times New Roman" w:eastAsia="Times New Roman" w:hAnsi="Times New Roman" w:cs="Times New Roman"/>
          <w:sz w:val="24"/>
          <w:szCs w:val="24"/>
          <w:lang w:eastAsia="ru-RU"/>
        </w:rPr>
        <w:t>администрацию МО «Курумканский район»</w:t>
      </w:r>
      <w:r w:rsidR="001B610B" w:rsidRPr="00D01F15">
        <w:rPr>
          <w:rFonts w:ascii="Times New Roman" w:eastAsia="Times New Roman" w:hAnsi="Times New Roman" w:cs="Times New Roman"/>
          <w:sz w:val="24"/>
          <w:szCs w:val="24"/>
          <w:lang w:eastAsia="ru-RU"/>
        </w:rPr>
        <w:t>.</w:t>
      </w:r>
    </w:p>
    <w:p w:rsidR="001B610B" w:rsidRPr="00D01F15" w:rsidRDefault="003429C3"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Срок исполнения административной процедуры - 1 день.</w:t>
      </w:r>
    </w:p>
    <w:p w:rsidR="001B610B"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5. Рассмотрение заявления и приложенных к нему документов.</w:t>
      </w:r>
    </w:p>
    <w:p w:rsidR="003E2EF7" w:rsidRPr="00D01F15" w:rsidRDefault="003429C3"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Рассмотрение заявления и документов, указанных в пункте 2.5 или 2.6 настоящего регламента, осуществляется начальником отдела </w:t>
      </w:r>
      <w:r w:rsidR="003E2EF7" w:rsidRPr="00D01F15">
        <w:rPr>
          <w:rFonts w:ascii="Times New Roman" w:eastAsia="Times New Roman" w:hAnsi="Times New Roman" w:cs="Times New Roman"/>
          <w:sz w:val="24"/>
          <w:szCs w:val="24"/>
          <w:lang w:eastAsia="ru-RU"/>
        </w:rPr>
        <w:t>имущественных и земельных отношений</w:t>
      </w:r>
      <w:r w:rsidR="001B610B" w:rsidRPr="00D01F15">
        <w:rPr>
          <w:rFonts w:ascii="Times New Roman" w:eastAsia="Times New Roman" w:hAnsi="Times New Roman" w:cs="Times New Roman"/>
          <w:sz w:val="24"/>
          <w:szCs w:val="24"/>
          <w:lang w:eastAsia="ru-RU"/>
        </w:rPr>
        <w:t xml:space="preserve"> или специалистом отдела </w:t>
      </w:r>
      <w:r w:rsidR="003E2EF7" w:rsidRPr="00D01F15">
        <w:rPr>
          <w:rFonts w:ascii="Times New Roman" w:eastAsia="Times New Roman" w:hAnsi="Times New Roman" w:cs="Times New Roman"/>
          <w:sz w:val="24"/>
          <w:szCs w:val="24"/>
          <w:lang w:eastAsia="ru-RU"/>
        </w:rPr>
        <w:t>имущественных и земельных отношений</w:t>
      </w:r>
    </w:p>
    <w:p w:rsidR="001B610B" w:rsidRPr="00D01F15" w:rsidRDefault="003429C3"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Лица, указанные в подпункте 3.5.1 настоящего Административного регламента, проверяют соответствие содержания заявления об утверждении схемы расположения земельного участка или земельных участков на кадастровом плане территории </w:t>
      </w:r>
      <w:r w:rsidR="001B610B" w:rsidRPr="00D01F15">
        <w:rPr>
          <w:rFonts w:ascii="Times New Roman" w:eastAsia="Times New Roman" w:hAnsi="Times New Roman" w:cs="Times New Roman"/>
          <w:sz w:val="24"/>
          <w:szCs w:val="24"/>
          <w:lang w:eastAsia="ru-RU"/>
        </w:rPr>
        <w:lastRenderedPageBreak/>
        <w:t>требованиям, установленным подпунктами 2.5.1 или 2.6.1 Административного регламента, а также соответствие перечню документов, указанных в пунктах 2.5 или 2.</w:t>
      </w:r>
      <w:r w:rsidR="00904524" w:rsidRPr="00D01F15">
        <w:rPr>
          <w:rFonts w:ascii="Times New Roman" w:eastAsia="Times New Roman" w:hAnsi="Times New Roman" w:cs="Times New Roman"/>
          <w:sz w:val="24"/>
          <w:szCs w:val="24"/>
          <w:lang w:eastAsia="ru-RU"/>
        </w:rPr>
        <w:t>6 Административного регламента.</w:t>
      </w:r>
    </w:p>
    <w:p w:rsidR="001B610B" w:rsidRPr="00D01F15" w:rsidRDefault="003429C3"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При установлении обстоятельств, предусмотренных пунктом 2.9 настоящего Административного регламента, специалист отдела </w:t>
      </w:r>
      <w:r w:rsidR="00B9520B" w:rsidRPr="00D01F15">
        <w:rPr>
          <w:rFonts w:ascii="Times New Roman" w:eastAsia="Times New Roman" w:hAnsi="Times New Roman" w:cs="Times New Roman"/>
          <w:sz w:val="24"/>
          <w:szCs w:val="24"/>
          <w:lang w:eastAsia="ru-RU"/>
        </w:rPr>
        <w:t>имущественных и земельных отношений</w:t>
      </w:r>
      <w:r w:rsidR="001B610B" w:rsidRPr="00D01F15">
        <w:rPr>
          <w:rFonts w:ascii="Times New Roman" w:eastAsia="Times New Roman" w:hAnsi="Times New Roman" w:cs="Times New Roman"/>
          <w:sz w:val="24"/>
          <w:szCs w:val="24"/>
          <w:lang w:eastAsia="ru-RU"/>
        </w:rPr>
        <w:t xml:space="preserve"> возвращают заявление заявителю. Возврат заявления подписывается </w:t>
      </w:r>
      <w:r w:rsidR="00B9520B" w:rsidRPr="00D01F15">
        <w:rPr>
          <w:rFonts w:ascii="Times New Roman" w:eastAsia="Times New Roman" w:hAnsi="Times New Roman" w:cs="Times New Roman"/>
          <w:sz w:val="24"/>
          <w:szCs w:val="24"/>
          <w:lang w:eastAsia="ru-RU"/>
        </w:rPr>
        <w:t>руководителем администрации или лицом его замен</w:t>
      </w:r>
      <w:r w:rsidR="009719D1" w:rsidRPr="00D01F15">
        <w:rPr>
          <w:rFonts w:ascii="Times New Roman" w:eastAsia="Times New Roman" w:hAnsi="Times New Roman" w:cs="Times New Roman"/>
          <w:sz w:val="24"/>
          <w:szCs w:val="24"/>
          <w:lang w:eastAsia="ru-RU"/>
        </w:rPr>
        <w:t>яющим.</w:t>
      </w:r>
    </w:p>
    <w:p w:rsidR="001B610B" w:rsidRPr="00D01F15" w:rsidRDefault="003429C3"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В случае соответствия заявления об утверждении схемы расположения земельного участка требованиям настоящего Административного регламента и при предоставлении заявителем всех необходимых документов, указанных в пунктах 2.5 или 2.6. настоящего Административного регламента, специалист отдела </w:t>
      </w:r>
      <w:r w:rsidR="00AC2FB2" w:rsidRPr="00D01F15">
        <w:rPr>
          <w:rFonts w:ascii="Times New Roman" w:eastAsia="Times New Roman" w:hAnsi="Times New Roman" w:cs="Times New Roman"/>
          <w:sz w:val="24"/>
          <w:szCs w:val="24"/>
          <w:lang w:eastAsia="ru-RU"/>
        </w:rPr>
        <w:t xml:space="preserve">имущественных и земельных отношений </w:t>
      </w:r>
      <w:r w:rsidR="001B610B" w:rsidRPr="00D01F15">
        <w:rPr>
          <w:rFonts w:ascii="Times New Roman" w:eastAsia="Times New Roman" w:hAnsi="Times New Roman" w:cs="Times New Roman"/>
          <w:sz w:val="24"/>
          <w:szCs w:val="24"/>
          <w:lang w:eastAsia="ru-RU"/>
        </w:rPr>
        <w:t>определяет перечень необходимых сведений для направления запросов об их предоставлении в рамках межведомственного информационного взаимодействия.</w:t>
      </w:r>
    </w:p>
    <w:p w:rsidR="001B610B" w:rsidRPr="00D01F15" w:rsidRDefault="003429C3"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Срок исполнения административной процедуры - не более 2 дней.</w:t>
      </w:r>
    </w:p>
    <w:p w:rsidR="001B610B"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6. Направление запросов о предоставлении сведений и информации о заявителе и (или) об объектах в рамках межведомственного информационного взаимодействия, необходимых при утверждении схемы расположения земельных участков.</w:t>
      </w:r>
    </w:p>
    <w:p w:rsidR="001B610B" w:rsidRPr="00D01F15" w:rsidRDefault="003429C3"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Основанием для начала исполнения административной процедуры является соответствие заявления об утверждении схемы расположения земельного участка требованиям, установленным подпунктами 2.5.1 или 2.6.1 настоящего Административного регламента, а также соответствие перечню документов, указанных в пунктах 2.5 или 2.6 настоящего Административного регламента.</w:t>
      </w:r>
    </w:p>
    <w:p w:rsidR="001B610B" w:rsidRPr="00D01F15" w:rsidRDefault="003429C3"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В случае, если заявителем по собственной инициативе к заявлению не приложены документы в соответствии с пунктом 2.7. Административного регламента, специалист отдела </w:t>
      </w:r>
      <w:r w:rsidR="00123D1A" w:rsidRPr="00D01F15">
        <w:rPr>
          <w:rFonts w:ascii="Times New Roman" w:eastAsia="Times New Roman" w:hAnsi="Times New Roman" w:cs="Times New Roman"/>
          <w:sz w:val="24"/>
          <w:szCs w:val="24"/>
          <w:lang w:eastAsia="ru-RU"/>
        </w:rPr>
        <w:t>имущественных и земельных отношений</w:t>
      </w:r>
      <w:r w:rsidR="001B610B" w:rsidRPr="00D01F15">
        <w:rPr>
          <w:rFonts w:ascii="Times New Roman" w:eastAsia="Times New Roman" w:hAnsi="Times New Roman" w:cs="Times New Roman"/>
          <w:sz w:val="24"/>
          <w:szCs w:val="24"/>
          <w:lang w:eastAsia="ru-RU"/>
        </w:rPr>
        <w:t xml:space="preserve"> в рамках межведомственного информационного взаимодействия направляет запросы в отношении заявителя, объектов, земельного участка и документов (информации, сведений, содержащихся в них), которые необходимы для предоставления муниципальной услуги.</w:t>
      </w:r>
    </w:p>
    <w:p w:rsidR="001B610B" w:rsidRPr="00D01F15" w:rsidRDefault="003429C3"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При установлении фактов, указанных в пункте 2.10 Административного регламента, специалист отдела </w:t>
      </w:r>
      <w:r w:rsidR="00123D1A" w:rsidRPr="00D01F15">
        <w:rPr>
          <w:rFonts w:ascii="Times New Roman" w:eastAsia="Times New Roman" w:hAnsi="Times New Roman" w:cs="Times New Roman"/>
          <w:sz w:val="24"/>
          <w:szCs w:val="24"/>
          <w:lang w:eastAsia="ru-RU"/>
        </w:rPr>
        <w:t>имущественных и земельных отношений</w:t>
      </w:r>
      <w:r w:rsidR="001B610B" w:rsidRPr="00D01F15">
        <w:rPr>
          <w:rFonts w:ascii="Times New Roman" w:eastAsia="Times New Roman" w:hAnsi="Times New Roman" w:cs="Times New Roman"/>
          <w:sz w:val="24"/>
          <w:szCs w:val="24"/>
          <w:lang w:eastAsia="ru-RU"/>
        </w:rPr>
        <w:t xml:space="preserve">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r w:rsidR="001B610B" w:rsidRPr="00D01F15">
        <w:rPr>
          <w:rFonts w:ascii="Times New Roman" w:eastAsia="Times New Roman" w:hAnsi="Times New Roman" w:cs="Times New Roman"/>
          <w:sz w:val="24"/>
          <w:szCs w:val="24"/>
          <w:lang w:eastAsia="ru-RU"/>
        </w:rPr>
        <w:br/>
        <w:t xml:space="preserve">Решение о приостановлении рассмотрения заявления подписывается </w:t>
      </w:r>
      <w:r w:rsidR="00123D1A" w:rsidRPr="00D01F15">
        <w:rPr>
          <w:rFonts w:ascii="Times New Roman" w:eastAsia="Times New Roman" w:hAnsi="Times New Roman" w:cs="Times New Roman"/>
          <w:sz w:val="24"/>
          <w:szCs w:val="24"/>
          <w:lang w:eastAsia="ru-RU"/>
        </w:rPr>
        <w:t>руководителем администрации или лицом его заменяющим</w:t>
      </w:r>
      <w:r w:rsidR="001B610B" w:rsidRPr="00D01F15">
        <w:rPr>
          <w:rFonts w:ascii="Times New Roman" w:eastAsia="Times New Roman" w:hAnsi="Times New Roman" w:cs="Times New Roman"/>
          <w:sz w:val="24"/>
          <w:szCs w:val="24"/>
          <w:lang w:eastAsia="ru-RU"/>
        </w:rPr>
        <w:t>.</w:t>
      </w:r>
      <w:r w:rsidR="007D42B2" w:rsidRPr="00D01F15">
        <w:rPr>
          <w:rFonts w:ascii="Times New Roman" w:eastAsia="Times New Roman" w:hAnsi="Times New Roman" w:cs="Times New Roman"/>
          <w:sz w:val="24"/>
          <w:szCs w:val="24"/>
          <w:lang w:eastAsia="ru-RU"/>
        </w:rPr>
        <w:t xml:space="preserve"> </w:t>
      </w:r>
      <w:r w:rsidR="001B610B" w:rsidRPr="00D01F15">
        <w:rPr>
          <w:rFonts w:ascii="Times New Roman" w:eastAsia="Times New Roman" w:hAnsi="Times New Roman" w:cs="Times New Roman"/>
          <w:sz w:val="24"/>
          <w:szCs w:val="24"/>
          <w:lang w:eastAsia="ru-RU"/>
        </w:rPr>
        <w:t>Решение о приостановлении рассмотрения заявления направляется заявителю одним из способов, указанных в подпункте 8 подпункта 2.6.1. Административного регламента.</w:t>
      </w:r>
      <w:r w:rsidR="007D42B2" w:rsidRPr="00D01F15">
        <w:rPr>
          <w:rFonts w:ascii="Times New Roman" w:eastAsia="Times New Roman" w:hAnsi="Times New Roman" w:cs="Times New Roman"/>
          <w:sz w:val="24"/>
          <w:szCs w:val="24"/>
          <w:lang w:eastAsia="ru-RU"/>
        </w:rPr>
        <w:t xml:space="preserve"> </w:t>
      </w:r>
      <w:r w:rsidR="001B610B" w:rsidRPr="00D01F15">
        <w:rPr>
          <w:rFonts w:ascii="Times New Roman" w:eastAsia="Times New Roman" w:hAnsi="Times New Roman" w:cs="Times New Roman"/>
          <w:sz w:val="24"/>
          <w:szCs w:val="24"/>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B610B" w:rsidRPr="00D01F15" w:rsidRDefault="003429C3"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Результатом административной процедуры является направление запросов (информации, сведений, содержащихся в них), которые необходимы для предоставления муниципальной услуги в письменной или электронной форме, установление отсутствия оснований для приостановления рассмотрения заявления.</w:t>
      </w:r>
    </w:p>
    <w:p w:rsidR="00AE4B60"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xml:space="preserve">Срок исполнения административной процедуры - не более 4 дней. </w:t>
      </w:r>
    </w:p>
    <w:p w:rsidR="001B610B"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7. Подготовка и согласование проекта постановления администрации  об утверждении схемы расположения земельного либо принятие мотивированного решения об отказе в утверждении схемы расположения земельного участка при наличии оснований, предусмотренных пунктами 2.11 и 2.12 настоящего Административного регламента.</w:t>
      </w:r>
    </w:p>
    <w:p w:rsidR="00C23FC1" w:rsidRPr="00D01F15" w:rsidRDefault="003429C3"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При отсутствии оснований для принятия решения о возвращении заявления или оснований для принятия решения о приостановлении его рассмотрения заявление об утверждении схемы расположения земельного участка, все приложенные к заявлению и </w:t>
      </w:r>
      <w:r w:rsidR="001B610B" w:rsidRPr="00D01F15">
        <w:rPr>
          <w:rFonts w:ascii="Times New Roman" w:eastAsia="Times New Roman" w:hAnsi="Times New Roman" w:cs="Times New Roman"/>
          <w:sz w:val="24"/>
          <w:szCs w:val="24"/>
          <w:lang w:eastAsia="ru-RU"/>
        </w:rPr>
        <w:lastRenderedPageBreak/>
        <w:t>полученные в результате межведомственного информационного взаимодействия документами (информация, выписки) передаются:</w:t>
      </w:r>
    </w:p>
    <w:p w:rsidR="00C23FC1"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xml:space="preserve">а) специалистом отдела </w:t>
      </w:r>
      <w:r w:rsidR="0035214A" w:rsidRPr="00D01F15">
        <w:rPr>
          <w:rFonts w:ascii="Times New Roman" w:eastAsia="Times New Roman" w:hAnsi="Times New Roman" w:cs="Times New Roman"/>
          <w:sz w:val="24"/>
          <w:szCs w:val="24"/>
          <w:lang w:eastAsia="ru-RU"/>
        </w:rPr>
        <w:t>имущественных и земельных отношений</w:t>
      </w:r>
      <w:r w:rsidRPr="00D01F15">
        <w:rPr>
          <w:rFonts w:ascii="Times New Roman" w:eastAsia="Times New Roman" w:hAnsi="Times New Roman" w:cs="Times New Roman"/>
          <w:sz w:val="24"/>
          <w:szCs w:val="24"/>
          <w:lang w:eastAsia="ru-RU"/>
        </w:rPr>
        <w:t xml:space="preserve"> для подготовки и согласования постановления администрации  об утверждении схемы расположения земельных участков;</w:t>
      </w:r>
    </w:p>
    <w:p w:rsidR="00AE4B60" w:rsidRPr="00D01F15" w:rsidRDefault="003429C3"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Про</w:t>
      </w:r>
      <w:r w:rsidR="0035214A" w:rsidRPr="00D01F15">
        <w:rPr>
          <w:rFonts w:ascii="Times New Roman" w:eastAsia="Times New Roman" w:hAnsi="Times New Roman" w:cs="Times New Roman"/>
          <w:sz w:val="24"/>
          <w:szCs w:val="24"/>
          <w:lang w:eastAsia="ru-RU"/>
        </w:rPr>
        <w:t>ект постановления администрации</w:t>
      </w:r>
      <w:r w:rsidR="001B610B" w:rsidRPr="00D01F15">
        <w:rPr>
          <w:rFonts w:ascii="Times New Roman" w:eastAsia="Times New Roman" w:hAnsi="Times New Roman" w:cs="Times New Roman"/>
          <w:sz w:val="24"/>
          <w:szCs w:val="24"/>
          <w:lang w:eastAsia="ru-RU"/>
        </w:rPr>
        <w:t xml:space="preserve"> об утверждении схемы расположения земельного участка или земельных участков на кадастровом плане территории, подготовленный </w:t>
      </w:r>
      <w:r w:rsidR="0035214A" w:rsidRPr="00D01F15">
        <w:rPr>
          <w:rFonts w:ascii="Times New Roman" w:eastAsia="Times New Roman" w:hAnsi="Times New Roman" w:cs="Times New Roman"/>
          <w:sz w:val="24"/>
          <w:szCs w:val="24"/>
          <w:lang w:eastAsia="ru-RU"/>
        </w:rPr>
        <w:t>отделом имущественных и земельных отношений</w:t>
      </w:r>
      <w:r w:rsidR="001B610B" w:rsidRPr="00D01F15">
        <w:rPr>
          <w:rFonts w:ascii="Times New Roman" w:eastAsia="Times New Roman" w:hAnsi="Times New Roman" w:cs="Times New Roman"/>
          <w:sz w:val="24"/>
          <w:szCs w:val="24"/>
          <w:lang w:eastAsia="ru-RU"/>
        </w:rPr>
        <w:t xml:space="preserve">, </w:t>
      </w:r>
      <w:r w:rsidR="00036B0F">
        <w:rPr>
          <w:rFonts w:ascii="Times New Roman" w:eastAsia="Times New Roman" w:hAnsi="Times New Roman" w:cs="Times New Roman"/>
          <w:sz w:val="24"/>
          <w:szCs w:val="24"/>
          <w:lang w:eastAsia="ru-RU"/>
        </w:rPr>
        <w:t>подлежит согласованию</w:t>
      </w:r>
      <w:r w:rsidR="0035214A" w:rsidRPr="00D01F15">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w:t>
      </w:r>
    </w:p>
    <w:p w:rsidR="001B610B" w:rsidRPr="00D01F15" w:rsidRDefault="003429C3"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После прохождения согласования проект постановления администрации передается на подпись</w:t>
      </w:r>
      <w:r w:rsidR="00631588" w:rsidRPr="00D01F15">
        <w:rPr>
          <w:rFonts w:ascii="Times New Roman" w:eastAsia="Times New Roman" w:hAnsi="Times New Roman" w:cs="Times New Roman"/>
          <w:sz w:val="24"/>
          <w:szCs w:val="24"/>
          <w:lang w:eastAsia="ru-RU"/>
        </w:rPr>
        <w:t xml:space="preserve"> руководителю администрации</w:t>
      </w:r>
      <w:r w:rsidR="001B610B" w:rsidRPr="00D01F15">
        <w:rPr>
          <w:rFonts w:ascii="Times New Roman" w:eastAsia="Times New Roman" w:hAnsi="Times New Roman" w:cs="Times New Roman"/>
          <w:sz w:val="24"/>
          <w:szCs w:val="24"/>
          <w:lang w:eastAsia="ru-RU"/>
        </w:rPr>
        <w:t>.</w:t>
      </w:r>
    </w:p>
    <w:p w:rsidR="001B610B" w:rsidRPr="00D01F15" w:rsidRDefault="003429C3"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При установлении фактов, указанных в пунктах 2.11 и 2.12 настоящего Административного регламента, специалисты </w:t>
      </w:r>
      <w:r w:rsidR="00631588" w:rsidRPr="00D01F15">
        <w:rPr>
          <w:rFonts w:ascii="Times New Roman" w:eastAsia="Times New Roman" w:hAnsi="Times New Roman" w:cs="Times New Roman"/>
          <w:sz w:val="24"/>
          <w:szCs w:val="24"/>
          <w:lang w:eastAsia="ru-RU"/>
        </w:rPr>
        <w:t>отдела имущественных и земельных отношений</w:t>
      </w:r>
      <w:r w:rsidR="001B610B" w:rsidRPr="00D01F15">
        <w:rPr>
          <w:rFonts w:ascii="Times New Roman" w:eastAsia="Times New Roman" w:hAnsi="Times New Roman" w:cs="Times New Roman"/>
          <w:sz w:val="24"/>
          <w:szCs w:val="24"/>
          <w:lang w:eastAsia="ru-RU"/>
        </w:rPr>
        <w:t xml:space="preserve">, которые в соответствии с подпунктом 3.7.1 настоящего Административного регламента ответственны за подготовку и согласование проектов постановлений администрации </w:t>
      </w:r>
      <w:r w:rsidR="00631588" w:rsidRPr="00D01F15">
        <w:rPr>
          <w:rFonts w:ascii="Times New Roman" w:eastAsia="Times New Roman" w:hAnsi="Times New Roman" w:cs="Times New Roman"/>
          <w:sz w:val="24"/>
          <w:szCs w:val="24"/>
          <w:lang w:eastAsia="ru-RU"/>
        </w:rPr>
        <w:t>МО «Курумканский район»</w:t>
      </w:r>
      <w:r w:rsidR="001B610B" w:rsidRPr="00D01F15">
        <w:rPr>
          <w:rFonts w:ascii="Times New Roman" w:eastAsia="Times New Roman" w:hAnsi="Times New Roman" w:cs="Times New Roman"/>
          <w:sz w:val="24"/>
          <w:szCs w:val="24"/>
          <w:lang w:eastAsia="ru-RU"/>
        </w:rPr>
        <w:t xml:space="preserve">, в письменной форме подготавливает проект решения об отказе в предоставлении услуги. В решении должны быть указаны все основания отказа. Решение об отказе в утверждении схемы расположения земельного участка подписывается </w:t>
      </w:r>
      <w:r w:rsidR="00631588" w:rsidRPr="00D01F15">
        <w:rPr>
          <w:rFonts w:ascii="Times New Roman" w:eastAsia="Times New Roman" w:hAnsi="Times New Roman" w:cs="Times New Roman"/>
          <w:sz w:val="24"/>
          <w:szCs w:val="24"/>
          <w:lang w:eastAsia="ru-RU"/>
        </w:rPr>
        <w:t>руководителем алдминистрации.</w:t>
      </w:r>
      <w:r w:rsidR="00C23FC1" w:rsidRPr="00D01F15">
        <w:rPr>
          <w:rFonts w:ascii="Times New Roman" w:eastAsia="Times New Roman" w:hAnsi="Times New Roman" w:cs="Times New Roman"/>
          <w:sz w:val="24"/>
          <w:szCs w:val="24"/>
          <w:lang w:eastAsia="ru-RU"/>
        </w:rPr>
        <w:t xml:space="preserve"> </w:t>
      </w:r>
      <w:r w:rsidR="001B610B" w:rsidRPr="00D01F15">
        <w:rPr>
          <w:rFonts w:ascii="Times New Roman" w:eastAsia="Times New Roman" w:hAnsi="Times New Roman" w:cs="Times New Roman"/>
          <w:sz w:val="24"/>
          <w:szCs w:val="24"/>
          <w:lang w:eastAsia="ru-RU"/>
        </w:rPr>
        <w:t>Решение об отказе направляется заявителю одним из способов, указанных подпункте 8 подпункта 2.6.1. настоящего Административного регламента.</w:t>
      </w:r>
      <w:r w:rsidR="00C23FC1" w:rsidRPr="00D01F15">
        <w:rPr>
          <w:rFonts w:ascii="Times New Roman" w:eastAsia="Times New Roman" w:hAnsi="Times New Roman" w:cs="Times New Roman"/>
          <w:sz w:val="24"/>
          <w:szCs w:val="24"/>
          <w:lang w:eastAsia="ru-RU"/>
        </w:rPr>
        <w:t xml:space="preserve"> </w:t>
      </w:r>
      <w:r w:rsidR="001B610B" w:rsidRPr="00D01F15">
        <w:rPr>
          <w:rFonts w:ascii="Times New Roman" w:eastAsia="Times New Roman" w:hAnsi="Times New Roman" w:cs="Times New Roman"/>
          <w:sz w:val="24"/>
          <w:szCs w:val="24"/>
          <w:lang w:eastAsia="ru-RU"/>
        </w:rPr>
        <w:t>Вместе с решением об отказе возвращаются все приложенные документы.</w:t>
      </w:r>
    </w:p>
    <w:p w:rsidR="001B610B" w:rsidRPr="00D01F15" w:rsidRDefault="003429C3"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Срок исполнения административной процедуры - не более 9 дней.</w:t>
      </w:r>
    </w:p>
    <w:p w:rsidR="007D42B2"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8. Выдача или направление заявит</w:t>
      </w:r>
      <w:r w:rsidR="00AB4D1C" w:rsidRPr="00D01F15">
        <w:rPr>
          <w:rFonts w:ascii="Times New Roman" w:eastAsia="Times New Roman" w:hAnsi="Times New Roman" w:cs="Times New Roman"/>
          <w:sz w:val="24"/>
          <w:szCs w:val="24"/>
          <w:lang w:eastAsia="ru-RU"/>
        </w:rPr>
        <w:t>елю постановления администрации</w:t>
      </w:r>
      <w:r w:rsidRPr="00D01F15">
        <w:rPr>
          <w:rFonts w:ascii="Times New Roman" w:eastAsia="Times New Roman" w:hAnsi="Times New Roman" w:cs="Times New Roman"/>
          <w:sz w:val="24"/>
          <w:szCs w:val="24"/>
          <w:lang w:eastAsia="ru-RU"/>
        </w:rPr>
        <w:t xml:space="preserve"> об утверждении схемы расположения земельного участка или земельных участков на кадастровом плане территории</w:t>
      </w:r>
      <w:r w:rsidR="00C23FC1" w:rsidRPr="00D01F15">
        <w:rPr>
          <w:rFonts w:ascii="Times New Roman" w:eastAsia="Times New Roman" w:hAnsi="Times New Roman" w:cs="Times New Roman"/>
          <w:sz w:val="24"/>
          <w:szCs w:val="24"/>
          <w:lang w:eastAsia="ru-RU"/>
        </w:rPr>
        <w:t xml:space="preserve">. </w:t>
      </w:r>
      <w:r w:rsidRPr="00D01F15">
        <w:rPr>
          <w:rFonts w:ascii="Times New Roman" w:eastAsia="Times New Roman" w:hAnsi="Times New Roman" w:cs="Times New Roman"/>
          <w:sz w:val="24"/>
          <w:szCs w:val="24"/>
          <w:lang w:eastAsia="ru-RU"/>
        </w:rPr>
        <w:t>Подписанное п</w:t>
      </w:r>
      <w:r w:rsidR="00AB4D1C" w:rsidRPr="00D01F15">
        <w:rPr>
          <w:rFonts w:ascii="Times New Roman" w:eastAsia="Times New Roman" w:hAnsi="Times New Roman" w:cs="Times New Roman"/>
          <w:sz w:val="24"/>
          <w:szCs w:val="24"/>
          <w:lang w:eastAsia="ru-RU"/>
        </w:rPr>
        <w:t>остановление администрации</w:t>
      </w:r>
      <w:r w:rsidRPr="00D01F15">
        <w:rPr>
          <w:rFonts w:ascii="Times New Roman" w:eastAsia="Times New Roman" w:hAnsi="Times New Roman" w:cs="Times New Roman"/>
          <w:sz w:val="24"/>
          <w:szCs w:val="24"/>
          <w:lang w:eastAsia="ru-RU"/>
        </w:rPr>
        <w:t xml:space="preserve"> предоставляется заявителю одним из способов, указанных в заявлении заявителем.</w:t>
      </w:r>
      <w:r w:rsidR="007D42B2" w:rsidRPr="00D01F15">
        <w:rPr>
          <w:rFonts w:ascii="Times New Roman" w:eastAsia="Times New Roman" w:hAnsi="Times New Roman" w:cs="Times New Roman"/>
          <w:sz w:val="24"/>
          <w:szCs w:val="24"/>
          <w:lang w:eastAsia="ru-RU"/>
        </w:rPr>
        <w:t xml:space="preserve"> </w:t>
      </w:r>
      <w:r w:rsidRPr="00D01F15">
        <w:rPr>
          <w:rFonts w:ascii="Times New Roman" w:eastAsia="Times New Roman" w:hAnsi="Times New Roman" w:cs="Times New Roman"/>
          <w:sz w:val="24"/>
          <w:szCs w:val="24"/>
          <w:lang w:eastAsia="ru-RU"/>
        </w:rPr>
        <w:t>При личном получе</w:t>
      </w:r>
      <w:r w:rsidR="00AB4D1C" w:rsidRPr="00D01F15">
        <w:rPr>
          <w:rFonts w:ascii="Times New Roman" w:eastAsia="Times New Roman" w:hAnsi="Times New Roman" w:cs="Times New Roman"/>
          <w:sz w:val="24"/>
          <w:szCs w:val="24"/>
          <w:lang w:eastAsia="ru-RU"/>
        </w:rPr>
        <w:t xml:space="preserve">нии постановления администрации </w:t>
      </w:r>
      <w:r w:rsidRPr="00D01F15">
        <w:rPr>
          <w:rFonts w:ascii="Times New Roman" w:eastAsia="Times New Roman" w:hAnsi="Times New Roman" w:cs="Times New Roman"/>
          <w:sz w:val="24"/>
          <w:szCs w:val="24"/>
          <w:lang w:eastAsia="ru-RU"/>
        </w:rPr>
        <w:t xml:space="preserve">заявитель предъявляет документ, удостоверяющий личность, уполномоченный представитель заинтересованного лица предъявляет надлежащим образом оформленную доверенность, подтверждающую его полномочия на получение документов (за исключением случая, если такая доверенность была приложена к заявлению об утверждении схемы) и расписывается в книге учета выданных документов. </w:t>
      </w:r>
      <w:r w:rsidRPr="00D01F15">
        <w:rPr>
          <w:rFonts w:ascii="Times New Roman" w:eastAsia="Times New Roman" w:hAnsi="Times New Roman" w:cs="Times New Roman"/>
          <w:sz w:val="24"/>
          <w:szCs w:val="24"/>
          <w:lang w:eastAsia="ru-RU"/>
        </w:rPr>
        <w:br/>
        <w:t xml:space="preserve">Постановление администрации </w:t>
      </w:r>
      <w:r w:rsidR="006129AE" w:rsidRPr="00D01F15">
        <w:rPr>
          <w:rFonts w:ascii="Times New Roman" w:eastAsia="Times New Roman" w:hAnsi="Times New Roman" w:cs="Times New Roman"/>
          <w:sz w:val="24"/>
          <w:szCs w:val="24"/>
          <w:lang w:eastAsia="ru-RU"/>
        </w:rPr>
        <w:t>МО «Курумканский район»</w:t>
      </w:r>
      <w:r w:rsidR="00AE4B60" w:rsidRPr="00D01F15">
        <w:rPr>
          <w:rFonts w:ascii="Times New Roman" w:eastAsia="Times New Roman" w:hAnsi="Times New Roman" w:cs="Times New Roman"/>
          <w:sz w:val="24"/>
          <w:szCs w:val="24"/>
          <w:lang w:eastAsia="ru-RU"/>
        </w:rPr>
        <w:t xml:space="preserve"> </w:t>
      </w:r>
      <w:r w:rsidRPr="00D01F15">
        <w:rPr>
          <w:rFonts w:ascii="Times New Roman" w:eastAsia="Times New Roman" w:hAnsi="Times New Roman" w:cs="Times New Roman"/>
          <w:sz w:val="24"/>
          <w:szCs w:val="24"/>
          <w:lang w:eastAsia="ru-RU"/>
        </w:rPr>
        <w:t>выдается:</w:t>
      </w:r>
    </w:p>
    <w:p w:rsidR="007D42B2"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xml:space="preserve">- в </w:t>
      </w:r>
      <w:r w:rsidR="006129AE" w:rsidRPr="00D01F15">
        <w:rPr>
          <w:rFonts w:ascii="Times New Roman" w:eastAsia="Times New Roman" w:hAnsi="Times New Roman" w:cs="Times New Roman"/>
          <w:sz w:val="24"/>
          <w:szCs w:val="24"/>
          <w:lang w:eastAsia="ru-RU"/>
        </w:rPr>
        <w:t>администрации МО «Курумканский район»</w:t>
      </w:r>
      <w:r w:rsidRPr="00D01F15">
        <w:rPr>
          <w:rFonts w:ascii="Times New Roman" w:eastAsia="Times New Roman" w:hAnsi="Times New Roman" w:cs="Times New Roman"/>
          <w:sz w:val="24"/>
          <w:szCs w:val="24"/>
          <w:lang w:eastAsia="ru-RU"/>
        </w:rPr>
        <w:t xml:space="preserve"> по адресу: </w:t>
      </w:r>
      <w:r w:rsidR="006129AE" w:rsidRPr="00D01F15">
        <w:rPr>
          <w:rFonts w:ascii="Times New Roman" w:eastAsia="Times New Roman" w:hAnsi="Times New Roman" w:cs="Times New Roman"/>
          <w:sz w:val="24"/>
          <w:szCs w:val="24"/>
          <w:lang w:eastAsia="ru-RU"/>
        </w:rPr>
        <w:t>с. Курумкан, ул. Балдакова,13</w:t>
      </w:r>
      <w:r w:rsidRPr="00D01F15">
        <w:rPr>
          <w:rFonts w:ascii="Times New Roman" w:eastAsia="Times New Roman" w:hAnsi="Times New Roman" w:cs="Times New Roman"/>
          <w:sz w:val="24"/>
          <w:szCs w:val="24"/>
          <w:lang w:eastAsia="ru-RU"/>
        </w:rPr>
        <w:t>,</w:t>
      </w:r>
    </w:p>
    <w:p w:rsidR="001B610B"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Постановление администрации об утверждении схемы расположения земельного участка или земельных участков на кадастровом плане территории предоставляемый заявителю по почте, направляется по адресу отправителя, указанному в заявлении, заказным письмом.</w:t>
      </w:r>
      <w:r w:rsidR="007D42B2" w:rsidRPr="00D01F15">
        <w:rPr>
          <w:rFonts w:ascii="Times New Roman" w:eastAsia="Times New Roman" w:hAnsi="Times New Roman" w:cs="Times New Roman"/>
          <w:sz w:val="24"/>
          <w:szCs w:val="24"/>
          <w:lang w:eastAsia="ru-RU"/>
        </w:rPr>
        <w:t xml:space="preserve"> </w:t>
      </w:r>
      <w:r w:rsidRPr="00D01F15">
        <w:rPr>
          <w:rFonts w:ascii="Times New Roman" w:eastAsia="Times New Roman" w:hAnsi="Times New Roman" w:cs="Times New Roman"/>
          <w:sz w:val="24"/>
          <w:szCs w:val="24"/>
          <w:lang w:eastAsia="ru-RU"/>
        </w:rPr>
        <w:t>В случае, если заявителем в заявлении указан адрес электронной почты, при предоставлении заявит</w:t>
      </w:r>
      <w:r w:rsidR="006129AE" w:rsidRPr="00D01F15">
        <w:rPr>
          <w:rFonts w:ascii="Times New Roman" w:eastAsia="Times New Roman" w:hAnsi="Times New Roman" w:cs="Times New Roman"/>
          <w:sz w:val="24"/>
          <w:szCs w:val="24"/>
          <w:lang w:eastAsia="ru-RU"/>
        </w:rPr>
        <w:t>елю постановления администрации</w:t>
      </w:r>
      <w:r w:rsidRPr="00D01F15">
        <w:rPr>
          <w:rFonts w:ascii="Times New Roman" w:eastAsia="Times New Roman" w:hAnsi="Times New Roman" w:cs="Times New Roman"/>
          <w:sz w:val="24"/>
          <w:szCs w:val="24"/>
          <w:lang w:eastAsia="ru-RU"/>
        </w:rPr>
        <w:t xml:space="preserve"> посредством почтового отправления специалистом отдела </w:t>
      </w:r>
      <w:r w:rsidR="006129AE" w:rsidRPr="00D01F15">
        <w:rPr>
          <w:rFonts w:ascii="Times New Roman" w:eastAsia="Times New Roman" w:hAnsi="Times New Roman" w:cs="Times New Roman"/>
          <w:sz w:val="24"/>
          <w:szCs w:val="24"/>
          <w:lang w:eastAsia="ru-RU"/>
        </w:rPr>
        <w:t>имущественных и земельных отношений</w:t>
      </w:r>
      <w:r w:rsidRPr="00D01F15">
        <w:rPr>
          <w:rFonts w:ascii="Times New Roman" w:eastAsia="Times New Roman" w:hAnsi="Times New Roman" w:cs="Times New Roman"/>
          <w:sz w:val="24"/>
          <w:szCs w:val="24"/>
          <w:lang w:eastAsia="ru-RU"/>
        </w:rPr>
        <w:t xml:space="preserve"> не позднее дня, следующего за днем передачи такого почтового отправления организации почтовой связи для отправки заявителю, направляет посредством электронной почты электронное сообщение с номером указанного почтового отправления на указанный заявителем в заявлении адрес электронной почты.</w:t>
      </w:r>
      <w:r w:rsidR="007D42B2" w:rsidRPr="00D01F15">
        <w:rPr>
          <w:rFonts w:ascii="Times New Roman" w:eastAsia="Times New Roman" w:hAnsi="Times New Roman" w:cs="Times New Roman"/>
          <w:sz w:val="24"/>
          <w:szCs w:val="24"/>
          <w:lang w:eastAsia="ru-RU"/>
        </w:rPr>
        <w:t xml:space="preserve"> </w:t>
      </w:r>
      <w:r w:rsidRPr="00D01F15">
        <w:rPr>
          <w:rFonts w:ascii="Times New Roman" w:eastAsia="Times New Roman" w:hAnsi="Times New Roman" w:cs="Times New Roman"/>
          <w:sz w:val="24"/>
          <w:szCs w:val="24"/>
          <w:lang w:eastAsia="ru-RU"/>
        </w:rPr>
        <w:t xml:space="preserve">В случае если в заявлении был указан способ предоставления результатов рассмотрения заявления в форме электронного документа, размещенного на официальном сайте, специалистом отдела </w:t>
      </w:r>
      <w:r w:rsidR="006129AE" w:rsidRPr="00D01F15">
        <w:rPr>
          <w:rFonts w:ascii="Times New Roman" w:eastAsia="Times New Roman" w:hAnsi="Times New Roman" w:cs="Times New Roman"/>
          <w:sz w:val="24"/>
          <w:szCs w:val="24"/>
          <w:lang w:eastAsia="ru-RU"/>
        </w:rPr>
        <w:t>имущественных и земельных отношений</w:t>
      </w:r>
      <w:r w:rsidRPr="00D01F15">
        <w:rPr>
          <w:rFonts w:ascii="Times New Roman" w:eastAsia="Times New Roman" w:hAnsi="Times New Roman" w:cs="Times New Roman"/>
          <w:sz w:val="24"/>
          <w:szCs w:val="24"/>
          <w:lang w:eastAsia="ru-RU"/>
        </w:rPr>
        <w:t xml:space="preserve"> направляется заявителю соответствующая ссылка посредством электронной почты. В случае если в заявлении был указан способ предоставления результатов рассмотрения заявления в форме электронного документа, направляемого посредством электронной почты, специалистом </w:t>
      </w:r>
      <w:r w:rsidR="006129AE" w:rsidRPr="00D01F15">
        <w:rPr>
          <w:rFonts w:ascii="Times New Roman" w:eastAsia="Times New Roman" w:hAnsi="Times New Roman" w:cs="Times New Roman"/>
          <w:sz w:val="24"/>
          <w:szCs w:val="24"/>
          <w:lang w:eastAsia="ru-RU"/>
        </w:rPr>
        <w:t>отдела имущественных и земельных отношений</w:t>
      </w:r>
      <w:r w:rsidRPr="00D01F15">
        <w:rPr>
          <w:rFonts w:ascii="Times New Roman" w:eastAsia="Times New Roman" w:hAnsi="Times New Roman" w:cs="Times New Roman"/>
          <w:sz w:val="24"/>
          <w:szCs w:val="24"/>
          <w:lang w:eastAsia="ru-RU"/>
        </w:rPr>
        <w:t xml:space="preserve"> направляет указанный документ на адрес электронной почты, указанный в заявлении.</w:t>
      </w:r>
      <w:r w:rsidR="00AE4B60" w:rsidRPr="00D01F15">
        <w:rPr>
          <w:rFonts w:ascii="Times New Roman" w:eastAsia="Times New Roman" w:hAnsi="Times New Roman" w:cs="Times New Roman"/>
          <w:sz w:val="24"/>
          <w:szCs w:val="24"/>
          <w:lang w:eastAsia="ru-RU"/>
        </w:rPr>
        <w:t xml:space="preserve"> </w:t>
      </w:r>
      <w:r w:rsidRPr="00D01F15">
        <w:rPr>
          <w:rFonts w:ascii="Times New Roman" w:eastAsia="Times New Roman" w:hAnsi="Times New Roman" w:cs="Times New Roman"/>
          <w:sz w:val="24"/>
          <w:szCs w:val="24"/>
          <w:lang w:eastAsia="ru-RU"/>
        </w:rPr>
        <w:t>Срок исполнения административной процедуры - не более 1 дня.</w:t>
      </w:r>
    </w:p>
    <w:p w:rsidR="001B610B"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lastRenderedPageBreak/>
        <w:t xml:space="preserve">9. Ответственность за выполнение административных процедур в соответствии с требованиями нормативных правовых актов и настоящим Административным регламентом несет </w:t>
      </w:r>
      <w:r w:rsidR="00B02B0A" w:rsidRPr="00D01F15">
        <w:rPr>
          <w:rFonts w:ascii="Times New Roman" w:eastAsia="Times New Roman" w:hAnsi="Times New Roman" w:cs="Times New Roman"/>
          <w:sz w:val="24"/>
          <w:szCs w:val="24"/>
          <w:lang w:eastAsia="ru-RU"/>
        </w:rPr>
        <w:t>начальник отдела имущественных и земельных отношений</w:t>
      </w:r>
      <w:r w:rsidRPr="00D01F15">
        <w:rPr>
          <w:rFonts w:ascii="Times New Roman" w:eastAsia="Times New Roman" w:hAnsi="Times New Roman" w:cs="Times New Roman"/>
          <w:sz w:val="24"/>
          <w:szCs w:val="24"/>
          <w:lang w:eastAsia="ru-RU"/>
        </w:rPr>
        <w:t>.</w:t>
      </w:r>
    </w:p>
    <w:p w:rsidR="001B610B"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 xml:space="preserve">10. При обращении заявителя с требованием об исправлении допущенных опечаток и ошибок в выданных в результате предоставления услуги документах опечатки и ошибки исправляются в течение пятнадцати дней. </w:t>
      </w:r>
    </w:p>
    <w:p w:rsidR="001B610B" w:rsidRPr="00D01F15" w:rsidRDefault="001B610B"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11. В срок не более чем пять рабочих дней со дня принятия постановления администрации</w:t>
      </w:r>
      <w:r w:rsidR="00B02B0A" w:rsidRPr="00D01F15">
        <w:rPr>
          <w:rFonts w:ascii="Times New Roman" w:eastAsia="Times New Roman" w:hAnsi="Times New Roman" w:cs="Times New Roman"/>
          <w:sz w:val="24"/>
          <w:szCs w:val="24"/>
          <w:lang w:eastAsia="ru-RU"/>
        </w:rPr>
        <w:t xml:space="preserve"> </w:t>
      </w:r>
      <w:r w:rsidRPr="00D01F15">
        <w:rPr>
          <w:rFonts w:ascii="Times New Roman" w:eastAsia="Times New Roman" w:hAnsi="Times New Roman" w:cs="Times New Roman"/>
          <w:sz w:val="24"/>
          <w:szCs w:val="24"/>
          <w:lang w:eastAsia="ru-RU"/>
        </w:rPr>
        <w:t xml:space="preserve">об утверждении схемы расположения земельного участка или земельных участков на кадастровом плане территории данное решение с приложением схемы расположения земельного участка направляется,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ФГБУ «Федеральная кадастровая палата Федеральной службы государственной регистрации, кадастра и картографии» по </w:t>
      </w:r>
      <w:r w:rsidR="00AE4B60" w:rsidRPr="00D01F15">
        <w:rPr>
          <w:rFonts w:ascii="Times New Roman" w:eastAsia="Times New Roman" w:hAnsi="Times New Roman" w:cs="Times New Roman"/>
          <w:sz w:val="24"/>
          <w:szCs w:val="24"/>
          <w:lang w:eastAsia="ru-RU"/>
        </w:rPr>
        <w:t>Республике Бурятия</w:t>
      </w:r>
      <w:r w:rsidRPr="00D01F15">
        <w:rPr>
          <w:rFonts w:ascii="Times New Roman" w:eastAsia="Times New Roman" w:hAnsi="Times New Roman" w:cs="Times New Roman"/>
          <w:sz w:val="24"/>
          <w:szCs w:val="24"/>
          <w:lang w:eastAsia="ru-RU"/>
        </w:rPr>
        <w:t xml:space="preserve"> </w:t>
      </w:r>
      <w:r w:rsidR="00B02B0A" w:rsidRPr="00D01F15">
        <w:rPr>
          <w:rFonts w:ascii="Times New Roman" w:eastAsia="Times New Roman" w:hAnsi="Times New Roman" w:cs="Times New Roman"/>
          <w:sz w:val="24"/>
          <w:szCs w:val="24"/>
          <w:lang w:eastAsia="ru-RU"/>
        </w:rPr>
        <w:t>,</w:t>
      </w:r>
      <w:r w:rsidRPr="00D01F15">
        <w:rPr>
          <w:rFonts w:ascii="Times New Roman" w:eastAsia="Times New Roman" w:hAnsi="Times New Roman" w:cs="Times New Roman"/>
          <w:sz w:val="24"/>
          <w:szCs w:val="24"/>
          <w:lang w:eastAsia="ru-RU"/>
        </w:rPr>
        <w:t xml:space="preserve"> в соответствии с требованиями, утвержденными </w:t>
      </w:r>
      <w:hyperlink r:id="rId28" w:history="1">
        <w:r w:rsidRPr="00D01F15">
          <w:rPr>
            <w:rFonts w:ascii="Times New Roman" w:eastAsia="Times New Roman" w:hAnsi="Times New Roman" w:cs="Times New Roman"/>
            <w:color w:val="0000FF"/>
            <w:sz w:val="24"/>
            <w:szCs w:val="24"/>
            <w:u w:val="single"/>
            <w:lang w:eastAsia="ru-RU"/>
          </w:rPr>
          <w:t>постановлением Правительства Российской Федерации от 18.04.2016 N 322</w:t>
        </w:r>
      </w:hyperlink>
      <w:r w:rsidRPr="00D01F15">
        <w:rPr>
          <w:rFonts w:ascii="Times New Roman" w:eastAsia="Times New Roman" w:hAnsi="Times New Roman" w:cs="Times New Roman"/>
          <w:sz w:val="24"/>
          <w:szCs w:val="24"/>
          <w:lang w:eastAsia="ru-RU"/>
        </w:rPr>
        <w:t>.</w:t>
      </w:r>
    </w:p>
    <w:p w:rsidR="00AE4B60" w:rsidRPr="00D01F15" w:rsidRDefault="003429C3" w:rsidP="00D01F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B610B" w:rsidRPr="00D01F15">
        <w:rPr>
          <w:rFonts w:ascii="Times New Roman" w:eastAsia="Times New Roman" w:hAnsi="Times New Roman" w:cs="Times New Roman"/>
          <w:sz w:val="24"/>
          <w:szCs w:val="24"/>
          <w:lang w:eastAsia="ru-RU"/>
        </w:rPr>
        <w:t xml:space="preserve"> С 01.01.2017 приня</w:t>
      </w:r>
      <w:r w:rsidR="000516F5" w:rsidRPr="00D01F15">
        <w:rPr>
          <w:rFonts w:ascii="Times New Roman" w:eastAsia="Times New Roman" w:hAnsi="Times New Roman" w:cs="Times New Roman"/>
          <w:sz w:val="24"/>
          <w:szCs w:val="24"/>
          <w:lang w:eastAsia="ru-RU"/>
        </w:rPr>
        <w:t>тые постановления администрации</w:t>
      </w:r>
      <w:r w:rsidR="001B610B" w:rsidRPr="00D01F15">
        <w:rPr>
          <w:rFonts w:ascii="Times New Roman" w:eastAsia="Times New Roman" w:hAnsi="Times New Roman" w:cs="Times New Roman"/>
          <w:sz w:val="24"/>
          <w:szCs w:val="24"/>
          <w:lang w:eastAsia="ru-RU"/>
        </w:rPr>
        <w:t xml:space="preserve"> об утверждении схемы расположения земельного участка или земельных участков на кадастровом плане территории с приложением схемы расположения земельного участка в форме электронного документа в формате XML направляются в ФГБУ «ФКП Росреестра» в срок не более чем пять рабочих дней со дня принятия постановления. </w:t>
      </w:r>
    </w:p>
    <w:p w:rsidR="001B610B" w:rsidRPr="00D01F15" w:rsidRDefault="000516F5" w:rsidP="00D01F15">
      <w:pPr>
        <w:spacing w:after="0" w:line="240" w:lineRule="auto"/>
        <w:jc w:val="both"/>
        <w:rPr>
          <w:rFonts w:ascii="Times New Roman" w:eastAsia="Times New Roman" w:hAnsi="Times New Roman" w:cs="Times New Roman"/>
          <w:sz w:val="24"/>
          <w:szCs w:val="24"/>
          <w:lang w:eastAsia="ru-RU"/>
        </w:rPr>
      </w:pPr>
      <w:r w:rsidRPr="00D01F15">
        <w:rPr>
          <w:rFonts w:ascii="Times New Roman" w:eastAsia="Times New Roman" w:hAnsi="Times New Roman" w:cs="Times New Roman"/>
          <w:sz w:val="24"/>
          <w:szCs w:val="24"/>
          <w:lang w:eastAsia="ru-RU"/>
        </w:rPr>
        <w:t>12</w:t>
      </w:r>
      <w:r w:rsidR="001B610B" w:rsidRPr="00D01F15">
        <w:rPr>
          <w:rFonts w:ascii="Times New Roman" w:eastAsia="Times New Roman" w:hAnsi="Times New Roman" w:cs="Times New Roman"/>
          <w:sz w:val="24"/>
          <w:szCs w:val="24"/>
          <w:lang w:eastAsia="ru-RU"/>
        </w:rPr>
        <w:t xml:space="preserve">. Блок-схема предоставления государственной и муниципальной услуги «Утверждение схем расположения земельного участка или земельных участков на кадастровом плане территории» приведена в приложении к настоящему административному регламенту. </w:t>
      </w:r>
    </w:p>
    <w:p w:rsidR="001B610B" w:rsidRPr="00D01F15" w:rsidRDefault="001B610B" w:rsidP="00D01F15">
      <w:pPr>
        <w:pStyle w:val="3"/>
        <w:spacing w:before="0" w:beforeAutospacing="0" w:after="0" w:afterAutospacing="0"/>
        <w:jc w:val="both"/>
        <w:rPr>
          <w:sz w:val="24"/>
          <w:szCs w:val="24"/>
        </w:rPr>
      </w:pPr>
      <w:r w:rsidRPr="00D01F15">
        <w:rPr>
          <w:sz w:val="24"/>
          <w:szCs w:val="24"/>
        </w:rPr>
        <w:t>4. Формы контроля за исполнением административного регламента</w:t>
      </w:r>
    </w:p>
    <w:p w:rsidR="001B610B" w:rsidRPr="00D01F15" w:rsidRDefault="001B610B" w:rsidP="00D01F15">
      <w:pPr>
        <w:pStyle w:val="formattext"/>
        <w:spacing w:before="0" w:beforeAutospacing="0" w:after="0" w:afterAutospacing="0"/>
        <w:jc w:val="both"/>
      </w:pPr>
      <w:r w:rsidRPr="00D01F15">
        <w:t xml:space="preserve">1. Текущий контроль за соблюдением последовательности действий, определенных настоящим регламентом, осуществляется в форме регулярного мониторинга соблюдения ответственными лицами </w:t>
      </w:r>
      <w:r w:rsidR="00F87DF9" w:rsidRPr="00D01F15">
        <w:t>администрации МО «Курумканский район»</w:t>
      </w:r>
      <w:r w:rsidRPr="00D01F15">
        <w:t xml:space="preserve"> положений настоящего регламента и нормативных правовых актов, устанавливающих требования к предоставлению услуги.</w:t>
      </w:r>
    </w:p>
    <w:p w:rsidR="007D42B2" w:rsidRPr="00D01F15" w:rsidRDefault="000F23AB" w:rsidP="00D01F15">
      <w:pPr>
        <w:pStyle w:val="formattext"/>
        <w:spacing w:before="0" w:beforeAutospacing="0" w:after="0" w:afterAutospacing="0"/>
        <w:jc w:val="both"/>
      </w:pPr>
      <w:r w:rsidRPr="00D01F15">
        <w:t>2</w:t>
      </w:r>
      <w:r w:rsidR="001B610B" w:rsidRPr="00D01F15">
        <w:t>. Периодичность осуществления текущего контроля устанавливается</w:t>
      </w:r>
      <w:r w:rsidRPr="00D01F15">
        <w:t xml:space="preserve"> лицами, указанными в пункте 4.1</w:t>
      </w:r>
      <w:r w:rsidR="001B610B" w:rsidRPr="00D01F15">
        <w:t xml:space="preserve"> настоящего регламента, но не менее двух раз в год.</w:t>
      </w:r>
      <w:r w:rsidR="007D42B2" w:rsidRPr="00D01F15">
        <w:t xml:space="preserve"> </w:t>
      </w:r>
      <w:r w:rsidR="001B610B" w:rsidRPr="00D01F15">
        <w:t>В ходе текущего контроля проверяется:</w:t>
      </w:r>
    </w:p>
    <w:p w:rsidR="001B610B" w:rsidRPr="00D01F15" w:rsidRDefault="000F23AB" w:rsidP="00D01F15">
      <w:pPr>
        <w:pStyle w:val="formattext"/>
        <w:spacing w:before="0" w:beforeAutospacing="0" w:after="0" w:afterAutospacing="0"/>
        <w:jc w:val="both"/>
      </w:pPr>
      <w:r w:rsidRPr="00D01F15">
        <w:t>-</w:t>
      </w:r>
      <w:r w:rsidR="001B610B" w:rsidRPr="00D01F15">
        <w:t>соблюдение порядка и сроков предоставления муниципальной услуги;</w:t>
      </w:r>
      <w:r w:rsidR="001B610B" w:rsidRPr="00D01F15">
        <w:br/>
        <w:t>- последовательность исполнения административных процедур.</w:t>
      </w:r>
    </w:p>
    <w:p w:rsidR="001B610B" w:rsidRPr="00D01F15" w:rsidRDefault="000F23AB" w:rsidP="00D01F15">
      <w:pPr>
        <w:pStyle w:val="formattext"/>
        <w:spacing w:before="0" w:beforeAutospacing="0" w:after="0" w:afterAutospacing="0"/>
        <w:jc w:val="both"/>
      </w:pPr>
      <w:r w:rsidRPr="00D01F15">
        <w:t>3</w:t>
      </w:r>
      <w:r w:rsidR="001B610B" w:rsidRPr="00D01F15">
        <w:t>. По результатам текущего контроля</w:t>
      </w:r>
      <w:r w:rsidR="008109D0" w:rsidRPr="00D01F15">
        <w:t xml:space="preserve"> лицами, указанными в пункте 4.1</w:t>
      </w:r>
      <w:r w:rsidR="001B610B" w:rsidRPr="00D01F15">
        <w:t xml:space="preserve"> настоящего регламента, даются указания по устранению выявленных нарушений и контролируется их устранение.</w:t>
      </w:r>
    </w:p>
    <w:p w:rsidR="001B610B" w:rsidRPr="00D01F15" w:rsidRDefault="008109D0" w:rsidP="00D01F15">
      <w:pPr>
        <w:pStyle w:val="formattext"/>
        <w:spacing w:before="0" w:beforeAutospacing="0" w:after="0" w:afterAutospacing="0"/>
        <w:jc w:val="both"/>
      </w:pPr>
      <w:r w:rsidRPr="00D01F15">
        <w:t>4</w:t>
      </w:r>
      <w:r w:rsidR="001B610B" w:rsidRPr="00D01F15">
        <w:t xml:space="preserve">. Должностные лица </w:t>
      </w:r>
      <w:r w:rsidRPr="00D01F15">
        <w:t>отдела имущественных и земельных отношений</w:t>
      </w:r>
      <w:r w:rsidR="001B610B" w:rsidRPr="00D01F15">
        <w:t>, участвующие в предоставлении услуги, несут персональную ответственность за исполнение административных процедур и соблюдение сроков, установленных настоящим регламентом.</w:t>
      </w:r>
    </w:p>
    <w:p w:rsidR="001B610B" w:rsidRPr="00D01F15" w:rsidRDefault="008109D0" w:rsidP="00D01F15">
      <w:pPr>
        <w:pStyle w:val="formattext"/>
        <w:spacing w:before="0" w:beforeAutospacing="0" w:after="0" w:afterAutospacing="0"/>
        <w:jc w:val="both"/>
      </w:pPr>
      <w:r w:rsidRPr="00D01F15">
        <w:t>5</w:t>
      </w:r>
      <w:r w:rsidR="001B610B" w:rsidRPr="00D01F15">
        <w:t xml:space="preserve">. Персональная ответственность должностных лиц </w:t>
      </w:r>
      <w:r w:rsidRPr="00D01F15">
        <w:t>отдела имущественных и земельных отношений</w:t>
      </w:r>
      <w:r w:rsidR="001B610B" w:rsidRPr="00D01F15">
        <w:t xml:space="preserve"> закрепляется в их должностных инструкциях в соответствии с требованиями законодательства Российской Федерации.</w:t>
      </w:r>
    </w:p>
    <w:p w:rsidR="001B610B" w:rsidRPr="00616C44" w:rsidRDefault="008109D0" w:rsidP="00D01F15">
      <w:pPr>
        <w:pStyle w:val="formattext"/>
        <w:spacing w:before="0" w:beforeAutospacing="0" w:after="0" w:afterAutospacing="0"/>
        <w:jc w:val="both"/>
        <w:rPr>
          <w:b/>
        </w:rPr>
      </w:pPr>
      <w:r w:rsidRPr="00D01F15">
        <w:t>6</w:t>
      </w:r>
      <w:r w:rsidR="001B610B" w:rsidRPr="00D01F15">
        <w:t xml:space="preserve">. Контроль за соблюдением качества оказания услуги по утверждению схем расположения земельных участков осуществляется </w:t>
      </w:r>
      <w:r w:rsidRPr="00D01F15">
        <w:t>отделом имущественных и земельных отношений</w:t>
      </w:r>
      <w:r w:rsidR="001B610B" w:rsidRPr="00D01F15">
        <w:t xml:space="preserve">. </w:t>
      </w:r>
      <w:r w:rsidR="001B610B" w:rsidRPr="00D01F15">
        <w:br/>
      </w:r>
      <w:r w:rsidR="001B610B" w:rsidRPr="00D01F15">
        <w:br/>
      </w:r>
      <w:r w:rsidR="001B610B" w:rsidRPr="00616C44">
        <w:rPr>
          <w:b/>
        </w:rPr>
        <w:t>5. Досудебное (внесудебное) обжалование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w:t>
      </w:r>
    </w:p>
    <w:p w:rsidR="001B610B" w:rsidRPr="00D01F15" w:rsidRDefault="001B610B" w:rsidP="00D01F15">
      <w:pPr>
        <w:pStyle w:val="formattext"/>
        <w:spacing w:before="0" w:beforeAutospacing="0" w:after="0" w:afterAutospacing="0"/>
        <w:jc w:val="both"/>
      </w:pPr>
      <w:r w:rsidRPr="00D01F15">
        <w:lastRenderedPageBreak/>
        <w:t>1. Заявитель имеет право на досудебное (внесудебное) обжалование действий (бездействия) и решений администрации</w:t>
      </w:r>
      <w:r w:rsidR="005E1970" w:rsidRPr="00D01F15">
        <w:t>,</w:t>
      </w:r>
      <w:r w:rsidRPr="00D01F15">
        <w:t>ее должностного лица либо муниципального служащего, осуществляемых (принятых) в ходе предоставления услуги.</w:t>
      </w:r>
    </w:p>
    <w:p w:rsidR="001B610B" w:rsidRPr="00D01F15" w:rsidRDefault="001B610B" w:rsidP="00D01F15">
      <w:pPr>
        <w:pStyle w:val="formattext"/>
        <w:spacing w:before="0" w:beforeAutospacing="0" w:after="0" w:afterAutospacing="0"/>
        <w:jc w:val="both"/>
      </w:pPr>
      <w:r w:rsidRPr="00D01F15">
        <w:t>2. Заявитель может обратиться с жалобой в следующих случаях:</w:t>
      </w:r>
      <w:r w:rsidRPr="00D01F15">
        <w:br/>
        <w:t>- нарушение срока регистрации заявления заявителя о предоставлении услуги;</w:t>
      </w:r>
      <w:r w:rsidRPr="00D01F15">
        <w:br/>
        <w:t>- нарушение срока предоставления услуги;</w:t>
      </w:r>
      <w:r w:rsidRPr="00D01F15">
        <w:br/>
        <w:t>- требование у заявителя документов, не предусмотренных нормативными правовы</w:t>
      </w:r>
      <w:r w:rsidR="005E1970" w:rsidRPr="00D01F15">
        <w:t>ми актами Российской Федерации,</w:t>
      </w:r>
      <w:r w:rsidRPr="00D01F15">
        <w:t xml:space="preserve"> муниципальными правовыми актами для предоставления услуги;</w:t>
      </w:r>
      <w:r w:rsidRPr="00D01F15">
        <w:br/>
        <w:t>- отказ в приеме документов, предоставление которых предусмотрено нормативными правовы</w:t>
      </w:r>
      <w:r w:rsidR="005E1970" w:rsidRPr="00D01F15">
        <w:t>ми актами Российской Федерации,</w:t>
      </w:r>
      <w:r w:rsidRPr="00D01F15">
        <w:t>муниципальными правовыми актами для предоставления услуги, у заявителя;</w:t>
      </w:r>
      <w:r w:rsidRPr="00D01F15">
        <w:br/>
        <w:t>-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w:t>
      </w:r>
      <w:r w:rsidR="005E1970" w:rsidRPr="00D01F15">
        <w:t>ми актами Российской Федерации,</w:t>
      </w:r>
      <w:r w:rsidRPr="00D01F15">
        <w:t>муниципальными правовыми актами;</w:t>
      </w:r>
      <w:r w:rsidRPr="00D01F15">
        <w:br/>
        <w:t>- затребование с заявителя при предоставлении услуги платы, не предусмотренной нормативными правовыми актами Российской Федерации, муниципальными правовыми актами;</w:t>
      </w:r>
      <w:r w:rsidRPr="00D01F15">
        <w:br/>
        <w:t>- отказ администрации</w:t>
      </w:r>
      <w:r w:rsidR="005E1970" w:rsidRPr="00D01F15">
        <w:t xml:space="preserve"> МО «Курумканский район»</w:t>
      </w:r>
      <w:r w:rsidRPr="00D01F15">
        <w:t>, должностного лица администрации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r w:rsidRPr="00D01F15">
        <w:br/>
        <w:t>- в иных случаях.</w:t>
      </w:r>
    </w:p>
    <w:p w:rsidR="001B610B" w:rsidRPr="00D01F15" w:rsidRDefault="001B610B" w:rsidP="00D01F15">
      <w:pPr>
        <w:pStyle w:val="formattext"/>
        <w:spacing w:before="0" w:beforeAutospacing="0" w:after="0" w:afterAutospacing="0"/>
        <w:jc w:val="both"/>
      </w:pPr>
      <w:r w:rsidRPr="00D01F15">
        <w:t xml:space="preserve">3. Жалоба подается в письменной форме на бумажном носителе, в электронной форме в администрацию </w:t>
      </w:r>
      <w:r w:rsidR="00CA1079" w:rsidRPr="00D01F15">
        <w:t>МО «Курумканский район»</w:t>
      </w:r>
      <w:r w:rsidRPr="00D01F15">
        <w:t xml:space="preserve">. Жалоба на решения и действия (бездействие) муниципальных служащих администрации </w:t>
      </w:r>
      <w:r w:rsidR="00CA1079" w:rsidRPr="00D01F15">
        <w:t>МО «Курумканский район»</w:t>
      </w:r>
      <w:r w:rsidRPr="00D01F15">
        <w:t xml:space="preserve"> при предоставлении услуги рассматривается руководителем структурного подразделения. </w:t>
      </w:r>
      <w:r w:rsidRPr="00D01F15">
        <w:br/>
        <w:t xml:space="preserve">С 10 января 2016 года юридические лица и индивидуальные предприниматели вправе направить жалобу в антимонопольный орган в порядке и случаях, предусмотренных </w:t>
      </w:r>
      <w:hyperlink r:id="rId29" w:history="1">
        <w:r w:rsidRPr="00D01F15">
          <w:rPr>
            <w:rStyle w:val="a5"/>
          </w:rPr>
          <w:t xml:space="preserve">главой 4 </w:t>
        </w:r>
      </w:hyperlink>
      <w:r w:rsidRPr="00D01F15">
        <w:t xml:space="preserve">Федерального закона от 26.07.2006 N 135-ФЗ «О защите конкуренции». Такая жалоба подается и рассматривается в соответствии с указанным Федеральным законом. </w:t>
      </w:r>
    </w:p>
    <w:p w:rsidR="001B610B" w:rsidRPr="00D01F15" w:rsidRDefault="001B610B" w:rsidP="00D01F15">
      <w:pPr>
        <w:pStyle w:val="formattext"/>
        <w:spacing w:before="0" w:beforeAutospacing="0" w:after="0" w:afterAutospacing="0"/>
        <w:jc w:val="both"/>
      </w:pPr>
      <w:r w:rsidRPr="00D01F15">
        <w:t>4. Жалоба может быть направлена (подана) любым способом, указанным в пункте 1.4. Административного регламента.</w:t>
      </w:r>
    </w:p>
    <w:p w:rsidR="00C23FC1" w:rsidRPr="00D01F15" w:rsidRDefault="001B610B" w:rsidP="00D01F15">
      <w:pPr>
        <w:pStyle w:val="formattext"/>
        <w:spacing w:before="0" w:beforeAutospacing="0" w:after="0" w:afterAutospacing="0"/>
        <w:jc w:val="both"/>
      </w:pPr>
      <w:r w:rsidRPr="00D01F15">
        <w:t>5. Жалоба должна содержать:</w:t>
      </w:r>
    </w:p>
    <w:p w:rsidR="00C23FC1" w:rsidRPr="00D01F15" w:rsidRDefault="001B610B" w:rsidP="00D01F15">
      <w:pPr>
        <w:pStyle w:val="formattext"/>
        <w:spacing w:before="0" w:beforeAutospacing="0" w:after="0" w:afterAutospacing="0"/>
        <w:jc w:val="both"/>
      </w:pPr>
      <w:r w:rsidRPr="00D01F15">
        <w:t xml:space="preserve">- наименование администрации </w:t>
      </w:r>
      <w:r w:rsidR="00D208D2" w:rsidRPr="00D01F15">
        <w:t>МО «Курумканский район»</w:t>
      </w:r>
      <w:r w:rsidRPr="00D01F15">
        <w:t>, ее должностного лица либо муниципального служащего, решения и действия (бездействие) которых обжалуются;</w:t>
      </w:r>
    </w:p>
    <w:p w:rsidR="00C23FC1" w:rsidRPr="00D01F15" w:rsidRDefault="001B610B" w:rsidP="00D01F15">
      <w:pPr>
        <w:pStyle w:val="formattext"/>
        <w:spacing w:before="0" w:beforeAutospacing="0" w:after="0" w:afterAutospacing="0"/>
        <w:jc w:val="both"/>
      </w:pPr>
      <w:r w:rsidRPr="00D01F15">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610B" w:rsidRPr="00D01F15" w:rsidRDefault="001B610B" w:rsidP="00D01F15">
      <w:pPr>
        <w:pStyle w:val="formattext"/>
        <w:spacing w:before="0" w:beforeAutospacing="0" w:after="0" w:afterAutospacing="0"/>
        <w:jc w:val="both"/>
      </w:pPr>
      <w:r w:rsidRPr="00D01F15">
        <w:t xml:space="preserve">- сведения об обжалуемых решениях и действиях (бездействии) администрации </w:t>
      </w:r>
      <w:r w:rsidR="00D208D2" w:rsidRPr="00D01F15">
        <w:t>МО «курумканский район»</w:t>
      </w:r>
      <w:r w:rsidRPr="00D01F15">
        <w:t>, ее должностного лица либо муниципального служащего;</w:t>
      </w:r>
      <w:r w:rsidRPr="00D01F15">
        <w:br/>
        <w:t xml:space="preserve">- доводы, на основании которых заявитель не согласен с решением и действием (бездействием) администрации </w:t>
      </w:r>
      <w:r w:rsidR="00D208D2" w:rsidRPr="00D01F15">
        <w:t>МО «Курумканский район»</w:t>
      </w:r>
      <w:r w:rsidRPr="00D01F15">
        <w:t>, ее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1B610B" w:rsidRPr="00D01F15" w:rsidRDefault="001B610B" w:rsidP="00D01F15">
      <w:pPr>
        <w:pStyle w:val="formattext"/>
        <w:spacing w:before="0" w:beforeAutospacing="0" w:after="0" w:afterAutospacing="0"/>
        <w:jc w:val="both"/>
      </w:pPr>
      <w:r w:rsidRPr="00D01F15">
        <w:t xml:space="preserve">6. Жалоба, поступившая в администрацию </w:t>
      </w:r>
      <w:r w:rsidR="00A70348" w:rsidRPr="00D01F15">
        <w:t>МО «Курумканский район»</w:t>
      </w:r>
      <w:r w:rsidRPr="00D01F15">
        <w:t xml:space="preserve">, подлежит рассмотрению должностным лицом, наделенным полномочиями по рассмотрению жалоб в соответствии с пунктом 5.3 настоящего регламента, в течение пятнадцати рабочих дней со дня ее регистрации, а в случае обжалования отказа администрации </w:t>
      </w:r>
      <w:r w:rsidR="00A70348" w:rsidRPr="00D01F15">
        <w:t>,</w:t>
      </w:r>
      <w:r w:rsidRPr="00D01F15">
        <w:t xml:space="preserve"> ее должностного лица либо муниципального служащего, предоставляющего услугу, в приеме документов у заявителя либо в исправлении допущенных опечаток и ошибок или в случае обжалования </w:t>
      </w:r>
      <w:r w:rsidRPr="00D01F15">
        <w:lastRenderedPageBreak/>
        <w:t>нарушения установленного срока таких исправлений - в течение пяти рабочих дней со дня ее регистрации.</w:t>
      </w:r>
    </w:p>
    <w:p w:rsidR="001B610B" w:rsidRPr="00D01F15" w:rsidRDefault="00616C44" w:rsidP="00D01F15">
      <w:pPr>
        <w:pStyle w:val="formattext"/>
        <w:spacing w:before="0" w:beforeAutospacing="0" w:after="0" w:afterAutospacing="0"/>
        <w:jc w:val="both"/>
      </w:pPr>
      <w:r>
        <w:t>-</w:t>
      </w:r>
      <w:r w:rsidR="001B610B" w:rsidRPr="00D01F15">
        <w:t xml:space="preserve"> Жал</w:t>
      </w:r>
      <w:r w:rsidR="00876A05" w:rsidRPr="00D01F15">
        <w:t>оба, поступившая в администрацию</w:t>
      </w:r>
      <w:r w:rsidR="001B610B" w:rsidRPr="00D01F15">
        <w:t>, подлежит регистрации в день поступления.</w:t>
      </w:r>
    </w:p>
    <w:p w:rsidR="001B610B" w:rsidRPr="00D01F15" w:rsidRDefault="001B610B" w:rsidP="00D01F15">
      <w:pPr>
        <w:pStyle w:val="formattext"/>
        <w:spacing w:before="0" w:beforeAutospacing="0" w:after="0" w:afterAutospacing="0"/>
        <w:jc w:val="both"/>
      </w:pPr>
      <w:r w:rsidRPr="00D01F15">
        <w:t>7. По результатам рассмотрения жалобы принимается одно из следующих решений:</w:t>
      </w:r>
      <w:r w:rsidRPr="00D01F15">
        <w:br/>
        <w:t>-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муниципальными правовыми актами;</w:t>
      </w:r>
      <w:r w:rsidR="00876A05" w:rsidRPr="00D01F15">
        <w:t xml:space="preserve"> </w:t>
      </w:r>
      <w:r w:rsidRPr="00D01F15">
        <w:t>- об отказе в удовлетворении жалобы.</w:t>
      </w:r>
    </w:p>
    <w:p w:rsidR="001B610B" w:rsidRPr="00D01F15" w:rsidRDefault="001B610B" w:rsidP="00D01F15">
      <w:pPr>
        <w:pStyle w:val="formattext"/>
        <w:spacing w:before="0" w:beforeAutospacing="0" w:after="0" w:afterAutospacing="0"/>
        <w:jc w:val="both"/>
      </w:pPr>
      <w:r w:rsidRPr="00D01F15">
        <w:t>8. Исчерпывающий перечень оснований для отказа в удовлетворении жалобы:</w:t>
      </w:r>
      <w:r w:rsidRPr="00D01F15">
        <w:br/>
        <w:t>а) если в ходе рассмотрения жалоба признана необоснованной ввиду несоответствия изложенных в ней обстоятельств действительности;</w:t>
      </w:r>
      <w:r w:rsidRPr="00D01F15">
        <w:br/>
        <w:t>б) несоответствие жалобы требованиям, установленным пунктом 5.5 настоящего регламента;</w:t>
      </w:r>
      <w:r w:rsidRPr="00D01F15">
        <w:br/>
        <w:t>в) содержание в тексте жалобы нецензурных либо оскорбительных выражений, угроз жизни, здоровью и имуществу должностного лица, а также членов его семьи;</w:t>
      </w:r>
      <w:r w:rsidRPr="00D01F15">
        <w:br/>
        <w:t>г) в случае если текст жалобы не поддается прочтению;</w:t>
      </w:r>
      <w:r w:rsidRPr="00D01F15">
        <w:br/>
        <w:t>д) по существу жалобы имеется вступивший в законную силу судебный акт.</w:t>
      </w:r>
    </w:p>
    <w:p w:rsidR="001B610B" w:rsidRPr="00D01F15" w:rsidRDefault="001B610B" w:rsidP="00D01F15">
      <w:pPr>
        <w:pStyle w:val="formattext"/>
        <w:spacing w:before="0" w:beforeAutospacing="0" w:after="0" w:afterAutospacing="0"/>
        <w:jc w:val="both"/>
      </w:pPr>
      <w:r w:rsidRPr="00D01F15">
        <w:t>9. 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610B" w:rsidRPr="00D01F15" w:rsidRDefault="001B610B" w:rsidP="00D01F15">
      <w:pPr>
        <w:pStyle w:val="formattext"/>
        <w:spacing w:before="0" w:beforeAutospacing="0" w:after="0" w:afterAutospacing="0"/>
        <w:jc w:val="both"/>
      </w:pPr>
      <w:r w:rsidRPr="00D01F15">
        <w:t xml:space="preserve">10.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услуги, размещается на сайте администрации </w:t>
      </w:r>
      <w:r w:rsidR="00546386" w:rsidRPr="00D01F15">
        <w:t>МО «Курумканский район»</w:t>
      </w:r>
      <w:r w:rsidRPr="00D01F15">
        <w:t xml:space="preserve"> и информационных стендах, в том числе в МФЦ, на Региональном портале государственных и муниципальных услуг. в соответствии с пунктом 1.5 настоящего регламента</w:t>
      </w:r>
      <w:r w:rsidR="00FD4480" w:rsidRPr="00D01F15">
        <w:t xml:space="preserve">. </w:t>
      </w:r>
    </w:p>
    <w:p w:rsidR="00C23FC1" w:rsidRPr="00D01F15" w:rsidRDefault="001B610B" w:rsidP="00D01F15">
      <w:pPr>
        <w:pStyle w:val="formattext"/>
        <w:spacing w:before="0" w:beforeAutospacing="0" w:after="0" w:afterAutospacing="0"/>
        <w:jc w:val="both"/>
      </w:pPr>
      <w:r w:rsidRPr="00D01F15">
        <w:t>11.В случае установления в ходе или по результатам рассмотрения жалобы признаков состава административного правонарушения или преступления незамедлительно направляет имеющиеся материалы в уполномоченные органы (должностным лицам), в компетенцию которых входит рассмотрение таких материалов.</w:t>
      </w:r>
    </w:p>
    <w:p w:rsidR="001B610B" w:rsidRPr="00D01F15" w:rsidRDefault="001B610B" w:rsidP="00D01F15">
      <w:pPr>
        <w:pStyle w:val="3"/>
        <w:spacing w:before="0" w:beforeAutospacing="0" w:after="0" w:afterAutospacing="0"/>
        <w:jc w:val="both"/>
        <w:rPr>
          <w:sz w:val="24"/>
          <w:szCs w:val="24"/>
        </w:rPr>
      </w:pPr>
      <w:r w:rsidRPr="00D01F15">
        <w:rPr>
          <w:sz w:val="24"/>
          <w:szCs w:val="24"/>
        </w:rPr>
        <w:t>6. Особенности организации предоставления муниципальной услуги через МФЦ</w:t>
      </w:r>
    </w:p>
    <w:p w:rsidR="001B610B" w:rsidRPr="00D01F15" w:rsidRDefault="001B610B" w:rsidP="00D01F15">
      <w:pPr>
        <w:pStyle w:val="formattext"/>
        <w:spacing w:before="0" w:beforeAutospacing="0" w:after="0" w:afterAutospacing="0"/>
        <w:jc w:val="both"/>
      </w:pPr>
      <w:r w:rsidRPr="00D01F15">
        <w:t>1. Прием от заявителя заявления на получение муниципальной услуги в МФЦ, указанной в пункте 2.1 настоящего Регламента, производит ответственный специалист МФЦ (далее - Оператор МФЦ).</w:t>
      </w:r>
    </w:p>
    <w:p w:rsidR="00C23FC1" w:rsidRPr="00D01F15" w:rsidRDefault="001B610B" w:rsidP="00D01F15">
      <w:pPr>
        <w:pStyle w:val="formattext"/>
        <w:spacing w:before="0" w:beforeAutospacing="0" w:after="0" w:afterAutospacing="0"/>
        <w:jc w:val="both"/>
      </w:pPr>
      <w:r w:rsidRPr="00D01F15">
        <w:t>2. В ходе приема документов Оператор МФЦ:</w:t>
      </w:r>
    </w:p>
    <w:p w:rsidR="00C23FC1" w:rsidRPr="00D01F15" w:rsidRDefault="001B610B" w:rsidP="00D01F15">
      <w:pPr>
        <w:pStyle w:val="formattext"/>
        <w:spacing w:before="0" w:beforeAutospacing="0" w:after="0" w:afterAutospacing="0"/>
        <w:jc w:val="both"/>
      </w:pPr>
      <w:r w:rsidRPr="00D01F15">
        <w:t>- устанавливает личность и полномочия заявителя (проверяет документ, удостоверяющий личность заявителя и/или полномочия представителя заявителя);</w:t>
      </w:r>
    </w:p>
    <w:p w:rsidR="00C23FC1" w:rsidRPr="00D01F15" w:rsidRDefault="001B610B" w:rsidP="00D01F15">
      <w:pPr>
        <w:pStyle w:val="formattext"/>
        <w:spacing w:before="0" w:beforeAutospacing="0" w:after="0" w:afterAutospacing="0"/>
        <w:jc w:val="both"/>
      </w:pPr>
      <w:r w:rsidRPr="00D01F15">
        <w:t>- выдает заявителю бланк заявления по содержанию, указанному в пункте 2.6.1 Административного регламента, оказывает помощь по его заполнению, проверяет правильность заполнения заявления и заверяет приложенные к заявлению документы, указанные в пункте 2.6 настоящего Регламента. Заявление заполняется в единственном экземпляре - подлиннике и подписывается заявителем;</w:t>
      </w:r>
    </w:p>
    <w:p w:rsidR="001B610B" w:rsidRPr="00D01F15" w:rsidRDefault="001B610B" w:rsidP="00D01F15">
      <w:pPr>
        <w:pStyle w:val="formattext"/>
        <w:spacing w:before="0" w:beforeAutospacing="0" w:after="0" w:afterAutospacing="0"/>
        <w:jc w:val="both"/>
      </w:pPr>
      <w:r w:rsidRPr="00D01F15">
        <w:t>- регистрирует заявление и делает об этом отметку в бланке заявления;</w:t>
      </w:r>
      <w:r w:rsidRPr="00D01F15">
        <w:br/>
        <w:t>- информирует заявителя о сроках рассмотрения заявления об оказании муниципальной услуги.</w:t>
      </w:r>
    </w:p>
    <w:p w:rsidR="00C23FC1" w:rsidRPr="00D01F15" w:rsidRDefault="001B610B" w:rsidP="00D01F15">
      <w:pPr>
        <w:pStyle w:val="formattext"/>
        <w:spacing w:before="0" w:beforeAutospacing="0" w:after="0" w:afterAutospacing="0"/>
        <w:jc w:val="both"/>
      </w:pPr>
      <w:r w:rsidRPr="00D01F15">
        <w:t>3. Оператор МФЦ не позднее следующего рабочего дня со дня получения заявления и документов:</w:t>
      </w:r>
      <w:r w:rsidRPr="00D01F15">
        <w:br/>
        <w:t xml:space="preserve">-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сотрудником МФЦ: дата представления документов; регистрационный номер заявления; </w:t>
      </w:r>
      <w:r w:rsidRPr="00D01F15">
        <w:lastRenderedPageBreak/>
        <w:t>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rsidR="00C23FC1" w:rsidRPr="00D01F15" w:rsidRDefault="001B610B" w:rsidP="00D01F15">
      <w:pPr>
        <w:pStyle w:val="formattext"/>
        <w:spacing w:before="0" w:beforeAutospacing="0" w:after="0" w:afterAutospacing="0"/>
        <w:jc w:val="both"/>
      </w:pPr>
      <w:r w:rsidRPr="00D01F15">
        <w:t>- дополнительно к поданным заявителем документам запрашивает посредством межведомственного информационного взаимодействия документы, указанные в пункте 2.7 настоящего Регламента;</w:t>
      </w:r>
    </w:p>
    <w:p w:rsidR="00C23FC1" w:rsidRPr="00D01F15" w:rsidRDefault="001B610B" w:rsidP="00D01F15">
      <w:pPr>
        <w:pStyle w:val="formattext"/>
        <w:spacing w:before="0" w:beforeAutospacing="0" w:after="0" w:afterAutospacing="0"/>
        <w:jc w:val="both"/>
      </w:pPr>
      <w:r w:rsidRPr="00D01F15">
        <w:t>- производит сканирование (фотографирование)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rsidR="001B610B" w:rsidRPr="00D01F15" w:rsidRDefault="001B610B" w:rsidP="00D01F15">
      <w:pPr>
        <w:pStyle w:val="formattext"/>
        <w:spacing w:before="0" w:beforeAutospacing="0" w:after="0" w:afterAutospacing="0"/>
        <w:jc w:val="both"/>
      </w:pPr>
      <w:r w:rsidRPr="00D01F15">
        <w:t xml:space="preserve">- подписывает электронной подписью сканированную копию заявления с приложенными документами и направляет в электронном виде в </w:t>
      </w:r>
      <w:r w:rsidR="00B14D96" w:rsidRPr="00D01F15">
        <w:t>администрацию МО «Курумканский район».</w:t>
      </w:r>
    </w:p>
    <w:p w:rsidR="001B610B" w:rsidRPr="00D01F15" w:rsidRDefault="001B610B" w:rsidP="00D01F15">
      <w:pPr>
        <w:pStyle w:val="formattext"/>
        <w:spacing w:before="0" w:beforeAutospacing="0" w:after="0" w:afterAutospacing="0"/>
        <w:jc w:val="both"/>
      </w:pPr>
      <w:r w:rsidRPr="00D01F15">
        <w:t xml:space="preserve">4. Поступившее в электронном виде в </w:t>
      </w:r>
      <w:r w:rsidR="00B14D96" w:rsidRPr="00D01F15">
        <w:t>администрацию</w:t>
      </w:r>
      <w:r w:rsidRPr="00D01F15">
        <w:t xml:space="preserve"> заявление распечатывается на бумажном носителе и регистрируется в соответствии с пунктом 2.16 настоящего Регламента.</w:t>
      </w:r>
    </w:p>
    <w:p w:rsidR="001B610B" w:rsidRPr="00D01F15" w:rsidRDefault="001B610B" w:rsidP="00D01F15">
      <w:pPr>
        <w:pStyle w:val="formattext"/>
        <w:spacing w:before="0" w:beforeAutospacing="0" w:after="0" w:afterAutospacing="0"/>
        <w:jc w:val="both"/>
      </w:pPr>
      <w:r w:rsidRPr="00D01F15">
        <w:t xml:space="preserve">5. </w:t>
      </w:r>
      <w:r w:rsidR="00B14D96" w:rsidRPr="00D01F15">
        <w:t>Администрация МО «Курумканский район»</w:t>
      </w:r>
      <w:r w:rsidRPr="00D01F15">
        <w:t xml:space="preserve"> осуществляет выполнение административных процедур в соответствии с пунктами 3.3 - 3.7 настоящего Регламента.</w:t>
      </w:r>
    </w:p>
    <w:p w:rsidR="001B610B" w:rsidRPr="00D01F15" w:rsidRDefault="001B610B" w:rsidP="00D01F15">
      <w:pPr>
        <w:pStyle w:val="formattext"/>
        <w:spacing w:before="0" w:beforeAutospacing="0" w:after="0" w:afterAutospacing="0"/>
        <w:jc w:val="both"/>
      </w:pPr>
      <w:r w:rsidRPr="00D01F15">
        <w:t xml:space="preserve">6. Заверенные квалифицированной электронной подписью, сканированные копии документов, указанных в пункте 3.7 (результат предоставления муниципальной услуги) направляются </w:t>
      </w:r>
      <w:r w:rsidR="00B14D96" w:rsidRPr="00D01F15">
        <w:t>администрацией МО «Курумканский район»</w:t>
      </w:r>
      <w:r w:rsidRPr="00D01F15">
        <w:t xml:space="preserve"> в МФЦ в электронном виде.</w:t>
      </w:r>
    </w:p>
    <w:p w:rsidR="001B610B" w:rsidRPr="00D01F15" w:rsidRDefault="001B610B" w:rsidP="00D01F15">
      <w:pPr>
        <w:pStyle w:val="formattext"/>
        <w:spacing w:before="0" w:beforeAutospacing="0" w:after="0" w:afterAutospacing="0"/>
        <w:jc w:val="both"/>
      </w:pPr>
      <w:r w:rsidRPr="00D01F15">
        <w:t xml:space="preserve">7. Курьерская служба МФЦ не позднее следующего рабочего дня с момента направления в электронном виде забирает оригиналы документов, являющихся результатом предоставления муниципальной услуги, с проставлением подписи и даты получения в оригинале документов, остающемся в </w:t>
      </w:r>
      <w:r w:rsidR="002E3B2E" w:rsidRPr="00D01F15">
        <w:t>администрации.</w:t>
      </w:r>
    </w:p>
    <w:p w:rsidR="001B610B" w:rsidRPr="00D01F15" w:rsidRDefault="001B610B" w:rsidP="00D01F15">
      <w:pPr>
        <w:pStyle w:val="formattext"/>
        <w:spacing w:before="0" w:beforeAutospacing="0" w:after="0" w:afterAutospacing="0"/>
        <w:jc w:val="both"/>
      </w:pPr>
      <w:r w:rsidRPr="00D01F15">
        <w:t>8. МФЦ не позднее следующего рабочего дня со дня получения оригинала документа, являющегося результатом предоставления муниципальной услуги, информирует заявителя посредством телефонной связи или по адресу электронной почты (при наличии) об исполнении муниципальной услуги по его обращению.</w:t>
      </w:r>
    </w:p>
    <w:p w:rsidR="001B610B" w:rsidRPr="00D01F15" w:rsidRDefault="001B610B" w:rsidP="00D01F15">
      <w:pPr>
        <w:pStyle w:val="formattext"/>
        <w:spacing w:before="0" w:beforeAutospacing="0" w:after="0" w:afterAutospacing="0"/>
        <w:jc w:val="both"/>
      </w:pPr>
      <w:r w:rsidRPr="00D01F15">
        <w:t>9. При посещении заявителем МФЦ оператор МФЦ выдает заявителю под роспись оригиналы документов, являющегося результатом предоставления муниципальной услуги, а также заявление с комплектом поданных документов.</w:t>
      </w:r>
    </w:p>
    <w:p w:rsidR="00197C86" w:rsidRPr="00D01F15" w:rsidRDefault="00197C86" w:rsidP="00D01F15">
      <w:pPr>
        <w:pStyle w:val="formattext"/>
        <w:spacing w:before="0" w:beforeAutospacing="0" w:after="0" w:afterAutospacing="0"/>
        <w:jc w:val="both"/>
      </w:pPr>
    </w:p>
    <w:p w:rsidR="00197C86" w:rsidRPr="00D01F15" w:rsidRDefault="00197C86" w:rsidP="00D01F15">
      <w:pPr>
        <w:pStyle w:val="formattext"/>
        <w:spacing w:before="0" w:beforeAutospacing="0" w:after="0" w:afterAutospacing="0"/>
        <w:jc w:val="both"/>
      </w:pPr>
    </w:p>
    <w:p w:rsidR="00197C86" w:rsidRPr="00D01F15" w:rsidRDefault="00197C86" w:rsidP="00D01F15">
      <w:pPr>
        <w:pStyle w:val="formattext"/>
        <w:spacing w:before="0" w:beforeAutospacing="0" w:after="0" w:afterAutospacing="0"/>
        <w:jc w:val="both"/>
      </w:pPr>
    </w:p>
    <w:p w:rsidR="00197C86" w:rsidRPr="00D01F15" w:rsidRDefault="00197C86" w:rsidP="00D01F15">
      <w:pPr>
        <w:pStyle w:val="formattext"/>
        <w:spacing w:before="0" w:beforeAutospacing="0" w:after="0" w:afterAutospacing="0"/>
        <w:jc w:val="both"/>
      </w:pPr>
    </w:p>
    <w:p w:rsidR="00197C86" w:rsidRPr="00D01F15" w:rsidRDefault="00197C86" w:rsidP="00D01F15">
      <w:pPr>
        <w:pStyle w:val="formattext"/>
        <w:spacing w:before="0" w:beforeAutospacing="0" w:after="0" w:afterAutospacing="0"/>
        <w:jc w:val="both"/>
      </w:pPr>
    </w:p>
    <w:p w:rsidR="00197C86" w:rsidRPr="00D01F15" w:rsidRDefault="00197C86" w:rsidP="00D01F15">
      <w:pPr>
        <w:pStyle w:val="formattext"/>
        <w:spacing w:before="0" w:beforeAutospacing="0" w:after="0" w:afterAutospacing="0"/>
        <w:jc w:val="both"/>
      </w:pPr>
    </w:p>
    <w:p w:rsidR="00197C86" w:rsidRPr="00D01F15" w:rsidRDefault="00197C86" w:rsidP="00D01F15">
      <w:pPr>
        <w:pStyle w:val="formattext"/>
        <w:spacing w:before="0" w:beforeAutospacing="0" w:after="0" w:afterAutospacing="0"/>
        <w:jc w:val="both"/>
      </w:pPr>
    </w:p>
    <w:p w:rsidR="00197C86" w:rsidRPr="00D01F15" w:rsidRDefault="00197C86" w:rsidP="00D01F15">
      <w:pPr>
        <w:pStyle w:val="formattext"/>
        <w:spacing w:before="0" w:beforeAutospacing="0" w:after="0" w:afterAutospacing="0"/>
        <w:jc w:val="both"/>
      </w:pPr>
    </w:p>
    <w:p w:rsidR="00197C86" w:rsidRDefault="00197C86" w:rsidP="00D01F15">
      <w:pPr>
        <w:pStyle w:val="formattext"/>
        <w:spacing w:before="0" w:beforeAutospacing="0" w:after="0" w:afterAutospacing="0"/>
        <w:jc w:val="both"/>
      </w:pPr>
    </w:p>
    <w:p w:rsidR="00B34F6E" w:rsidRDefault="00B34F6E" w:rsidP="00D01F15">
      <w:pPr>
        <w:pStyle w:val="formattext"/>
        <w:spacing w:before="0" w:beforeAutospacing="0" w:after="0" w:afterAutospacing="0"/>
        <w:jc w:val="both"/>
      </w:pPr>
    </w:p>
    <w:p w:rsidR="00B34F6E" w:rsidRDefault="00B34F6E" w:rsidP="00D01F15">
      <w:pPr>
        <w:pStyle w:val="formattext"/>
        <w:spacing w:before="0" w:beforeAutospacing="0" w:after="0" w:afterAutospacing="0"/>
        <w:jc w:val="both"/>
      </w:pPr>
    </w:p>
    <w:p w:rsidR="00B34F6E" w:rsidRDefault="00B34F6E" w:rsidP="00D01F15">
      <w:pPr>
        <w:pStyle w:val="formattext"/>
        <w:spacing w:before="0" w:beforeAutospacing="0" w:after="0" w:afterAutospacing="0"/>
        <w:jc w:val="both"/>
      </w:pPr>
    </w:p>
    <w:p w:rsidR="00B34F6E" w:rsidRDefault="00B34F6E" w:rsidP="00D01F15">
      <w:pPr>
        <w:pStyle w:val="formattext"/>
        <w:spacing w:before="0" w:beforeAutospacing="0" w:after="0" w:afterAutospacing="0"/>
        <w:jc w:val="both"/>
      </w:pPr>
    </w:p>
    <w:p w:rsidR="00B34F6E" w:rsidRDefault="00B34F6E" w:rsidP="00D01F15">
      <w:pPr>
        <w:pStyle w:val="formattext"/>
        <w:spacing w:before="0" w:beforeAutospacing="0" w:after="0" w:afterAutospacing="0"/>
        <w:jc w:val="both"/>
      </w:pPr>
    </w:p>
    <w:p w:rsidR="00B34F6E" w:rsidRDefault="00B34F6E" w:rsidP="00D01F15">
      <w:pPr>
        <w:pStyle w:val="formattext"/>
        <w:spacing w:before="0" w:beforeAutospacing="0" w:after="0" w:afterAutospacing="0"/>
        <w:jc w:val="both"/>
      </w:pPr>
    </w:p>
    <w:p w:rsidR="00B34F6E" w:rsidRDefault="00B34F6E" w:rsidP="00D01F15">
      <w:pPr>
        <w:pStyle w:val="formattext"/>
        <w:spacing w:before="0" w:beforeAutospacing="0" w:after="0" w:afterAutospacing="0"/>
        <w:jc w:val="both"/>
      </w:pPr>
    </w:p>
    <w:p w:rsidR="00B34F6E" w:rsidRDefault="00B34F6E" w:rsidP="00D01F15">
      <w:pPr>
        <w:pStyle w:val="formattext"/>
        <w:spacing w:before="0" w:beforeAutospacing="0" w:after="0" w:afterAutospacing="0"/>
        <w:jc w:val="both"/>
      </w:pPr>
    </w:p>
    <w:p w:rsidR="00B34F6E" w:rsidRDefault="00B34F6E" w:rsidP="00D01F15">
      <w:pPr>
        <w:pStyle w:val="formattext"/>
        <w:spacing w:before="0" w:beforeAutospacing="0" w:after="0" w:afterAutospacing="0"/>
        <w:jc w:val="both"/>
      </w:pPr>
    </w:p>
    <w:p w:rsidR="00B34F6E" w:rsidRDefault="00B34F6E" w:rsidP="00D01F15">
      <w:pPr>
        <w:pStyle w:val="formattext"/>
        <w:spacing w:before="0" w:beforeAutospacing="0" w:after="0" w:afterAutospacing="0"/>
        <w:jc w:val="both"/>
      </w:pPr>
    </w:p>
    <w:p w:rsidR="00B34F6E" w:rsidRDefault="00B34F6E" w:rsidP="00D01F15">
      <w:pPr>
        <w:pStyle w:val="formattext"/>
        <w:spacing w:before="0" w:beforeAutospacing="0" w:after="0" w:afterAutospacing="0"/>
        <w:jc w:val="both"/>
      </w:pPr>
    </w:p>
    <w:p w:rsidR="00B34F6E" w:rsidRDefault="00B34F6E" w:rsidP="00D01F15">
      <w:pPr>
        <w:pStyle w:val="formattext"/>
        <w:spacing w:before="0" w:beforeAutospacing="0" w:after="0" w:afterAutospacing="0"/>
        <w:jc w:val="both"/>
      </w:pPr>
    </w:p>
    <w:p w:rsidR="001B610B" w:rsidRDefault="001B610B" w:rsidP="001B610B">
      <w:pPr>
        <w:pStyle w:val="3"/>
      </w:pPr>
      <w:r>
        <w:t xml:space="preserve">Приложение. Блок-схема предоставления муниципальной услуги </w:t>
      </w:r>
    </w:p>
    <w:p w:rsidR="001B610B" w:rsidRDefault="001B610B" w:rsidP="00C23FC1">
      <w:pPr>
        <w:pStyle w:val="formattext"/>
        <w:jc w:val="right"/>
      </w:pPr>
      <w:r>
        <w:t>Приложение</w:t>
      </w:r>
      <w:r>
        <w:br/>
        <w:t>к Административному регламенту</w:t>
      </w:r>
      <w:r>
        <w:br/>
        <w:t>предоставления государственной и</w:t>
      </w:r>
      <w:r>
        <w:br/>
        <w:t>муниципальной услуги "Прием заявлений</w:t>
      </w:r>
      <w:r>
        <w:br/>
        <w:t>и выдача документов об утверждении</w:t>
      </w:r>
      <w:r>
        <w:br/>
        <w:t>схем расположения земельных участков"</w:t>
      </w:r>
      <w:r>
        <w:br/>
      </w:r>
      <w:r>
        <w:br/>
      </w:r>
    </w:p>
    <w:p w:rsidR="001B610B" w:rsidRDefault="001B610B" w:rsidP="001B610B">
      <w:pPr>
        <w:pStyle w:val="headertext"/>
        <w:jc w:val="center"/>
      </w:pPr>
      <w:r>
        <w:t>БЛОК-СХЕМА</w:t>
      </w:r>
      <w:r>
        <w:br/>
        <w:t>предоставления муниципальной услуги</w:t>
      </w:r>
    </w:p>
    <w:p w:rsidR="001B610B" w:rsidRDefault="001B610B" w:rsidP="001B610B">
      <w:pPr>
        <w:pStyle w:val="topleveltext"/>
        <w:jc w:val="center"/>
      </w:pPr>
      <w:r>
        <w:rPr>
          <w:noProof/>
        </w:rPr>
        <w:drawing>
          <wp:inline distT="0" distB="0" distL="0" distR="0">
            <wp:extent cx="5820410" cy="5184140"/>
            <wp:effectExtent l="0" t="0" r="8890" b="0"/>
            <wp:docPr id="1" name="Рисунок 1" descr="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с изменениями на 2 октября 2017 г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 (с изменениями на 2 октября 2017 года)"/>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20410" cy="5184140"/>
                    </a:xfrm>
                    <a:prstGeom prst="rect">
                      <a:avLst/>
                    </a:prstGeom>
                    <a:noFill/>
                    <a:ln>
                      <a:noFill/>
                    </a:ln>
                  </pic:spPr>
                </pic:pic>
              </a:graphicData>
            </a:graphic>
          </wp:inline>
        </w:drawing>
      </w:r>
    </w:p>
    <w:p w:rsidR="001B610B" w:rsidRDefault="001B610B" w:rsidP="001B610B">
      <w:pPr>
        <w:pStyle w:val="formattext"/>
        <w:jc w:val="center"/>
      </w:pPr>
    </w:p>
    <w:p w:rsidR="001B610B" w:rsidRDefault="001B610B" w:rsidP="001B610B">
      <w:pPr>
        <w:pStyle w:val="formattext"/>
        <w:jc w:val="center"/>
      </w:pPr>
    </w:p>
    <w:p w:rsidR="000C215C" w:rsidRDefault="000C215C"/>
    <w:sectPr w:rsidR="000C215C" w:rsidSect="007E254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6BC7" w:rsidRDefault="00066BC7" w:rsidP="009A6913">
      <w:pPr>
        <w:spacing w:after="0" w:line="240" w:lineRule="auto"/>
      </w:pPr>
      <w:r>
        <w:separator/>
      </w:r>
    </w:p>
  </w:endnote>
  <w:endnote w:type="continuationSeparator" w:id="0">
    <w:p w:rsidR="00066BC7" w:rsidRDefault="00066BC7" w:rsidP="009A69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6BC7" w:rsidRDefault="00066BC7" w:rsidP="009A6913">
      <w:pPr>
        <w:spacing w:after="0" w:line="240" w:lineRule="auto"/>
      </w:pPr>
      <w:r>
        <w:separator/>
      </w:r>
    </w:p>
  </w:footnote>
  <w:footnote w:type="continuationSeparator" w:id="0">
    <w:p w:rsidR="00066BC7" w:rsidRDefault="00066BC7" w:rsidP="009A69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6630C"/>
    <w:multiLevelType w:val="multilevel"/>
    <w:tmpl w:val="32C4D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2C56F7"/>
    <w:multiLevelType w:val="multilevel"/>
    <w:tmpl w:val="17A45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B610B"/>
    <w:rsid w:val="000201E9"/>
    <w:rsid w:val="00034720"/>
    <w:rsid w:val="00036B0F"/>
    <w:rsid w:val="0004298B"/>
    <w:rsid w:val="00050297"/>
    <w:rsid w:val="000516F5"/>
    <w:rsid w:val="00066BC7"/>
    <w:rsid w:val="00094B1C"/>
    <w:rsid w:val="000A6134"/>
    <w:rsid w:val="000B2F8F"/>
    <w:rsid w:val="000C215C"/>
    <w:rsid w:val="000F23AB"/>
    <w:rsid w:val="000F6CF8"/>
    <w:rsid w:val="001130BB"/>
    <w:rsid w:val="00123D1A"/>
    <w:rsid w:val="00183DF5"/>
    <w:rsid w:val="001919F2"/>
    <w:rsid w:val="00196746"/>
    <w:rsid w:val="00197C86"/>
    <w:rsid w:val="001A697F"/>
    <w:rsid w:val="001B610B"/>
    <w:rsid w:val="00242C4F"/>
    <w:rsid w:val="002E3B2E"/>
    <w:rsid w:val="003429C3"/>
    <w:rsid w:val="0035214A"/>
    <w:rsid w:val="00390AE1"/>
    <w:rsid w:val="003A7726"/>
    <w:rsid w:val="003C35D7"/>
    <w:rsid w:val="003E2EF7"/>
    <w:rsid w:val="004F0222"/>
    <w:rsid w:val="004F4712"/>
    <w:rsid w:val="005041D3"/>
    <w:rsid w:val="00546386"/>
    <w:rsid w:val="00566A81"/>
    <w:rsid w:val="00577CA3"/>
    <w:rsid w:val="00580646"/>
    <w:rsid w:val="00580ECC"/>
    <w:rsid w:val="005822DE"/>
    <w:rsid w:val="005D4AE5"/>
    <w:rsid w:val="005E1970"/>
    <w:rsid w:val="006129AE"/>
    <w:rsid w:val="006161CF"/>
    <w:rsid w:val="00616C44"/>
    <w:rsid w:val="00626183"/>
    <w:rsid w:val="00631588"/>
    <w:rsid w:val="00664EBE"/>
    <w:rsid w:val="0066637B"/>
    <w:rsid w:val="006759DB"/>
    <w:rsid w:val="0068411A"/>
    <w:rsid w:val="007264C1"/>
    <w:rsid w:val="00736DCA"/>
    <w:rsid w:val="00755DFE"/>
    <w:rsid w:val="0079521F"/>
    <w:rsid w:val="007A7E97"/>
    <w:rsid w:val="007B7E99"/>
    <w:rsid w:val="007D42B2"/>
    <w:rsid w:val="007E254D"/>
    <w:rsid w:val="008109D0"/>
    <w:rsid w:val="0083450A"/>
    <w:rsid w:val="00876A05"/>
    <w:rsid w:val="008E4CD0"/>
    <w:rsid w:val="00904524"/>
    <w:rsid w:val="009719D1"/>
    <w:rsid w:val="009A6913"/>
    <w:rsid w:val="009B7AC6"/>
    <w:rsid w:val="009C222E"/>
    <w:rsid w:val="00A06F08"/>
    <w:rsid w:val="00A70348"/>
    <w:rsid w:val="00A94724"/>
    <w:rsid w:val="00AB4D1C"/>
    <w:rsid w:val="00AC2FB2"/>
    <w:rsid w:val="00AE4B60"/>
    <w:rsid w:val="00AF0E69"/>
    <w:rsid w:val="00AF1CD6"/>
    <w:rsid w:val="00B02B0A"/>
    <w:rsid w:val="00B14D96"/>
    <w:rsid w:val="00B34F6E"/>
    <w:rsid w:val="00B900DA"/>
    <w:rsid w:val="00B9520B"/>
    <w:rsid w:val="00BF2A66"/>
    <w:rsid w:val="00C224B2"/>
    <w:rsid w:val="00C22559"/>
    <w:rsid w:val="00C23FC1"/>
    <w:rsid w:val="00C84059"/>
    <w:rsid w:val="00CA1079"/>
    <w:rsid w:val="00D01F15"/>
    <w:rsid w:val="00D0581F"/>
    <w:rsid w:val="00D06CB3"/>
    <w:rsid w:val="00D07C2C"/>
    <w:rsid w:val="00D208D2"/>
    <w:rsid w:val="00D62FB9"/>
    <w:rsid w:val="00D7512F"/>
    <w:rsid w:val="00DC67D7"/>
    <w:rsid w:val="00DD3D6A"/>
    <w:rsid w:val="00E40E83"/>
    <w:rsid w:val="00EC7FE5"/>
    <w:rsid w:val="00F57ACB"/>
    <w:rsid w:val="00F85CF2"/>
    <w:rsid w:val="00F87DF9"/>
    <w:rsid w:val="00F96C4A"/>
    <w:rsid w:val="00FD4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54D"/>
  </w:style>
  <w:style w:type="paragraph" w:styleId="1">
    <w:name w:val="heading 1"/>
    <w:basedOn w:val="a"/>
    <w:link w:val="10"/>
    <w:uiPriority w:val="9"/>
    <w:qFormat/>
    <w:rsid w:val="001B61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B61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B61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61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B610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B610B"/>
    <w:rPr>
      <w:rFonts w:ascii="Times New Roman" w:eastAsia="Times New Roman" w:hAnsi="Times New Roman" w:cs="Times New Roman"/>
      <w:b/>
      <w:bCs/>
      <w:sz w:val="27"/>
      <w:szCs w:val="27"/>
      <w:lang w:eastAsia="ru-RU"/>
    </w:rPr>
  </w:style>
  <w:style w:type="paragraph" w:customStyle="1" w:styleId="topleveltext">
    <w:name w:val="topleveltext"/>
    <w:basedOn w:val="a"/>
    <w:rsid w:val="001B61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B61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610B"/>
    <w:rPr>
      <w:rFonts w:ascii="Tahoma" w:hAnsi="Tahoma" w:cs="Tahoma"/>
      <w:sz w:val="16"/>
      <w:szCs w:val="16"/>
    </w:rPr>
  </w:style>
  <w:style w:type="paragraph" w:customStyle="1" w:styleId="formattext">
    <w:name w:val="formattext"/>
    <w:basedOn w:val="a"/>
    <w:rsid w:val="001B61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B610B"/>
    <w:rPr>
      <w:color w:val="0000FF"/>
      <w:u w:val="single"/>
    </w:rPr>
  </w:style>
  <w:style w:type="paragraph" w:customStyle="1" w:styleId="headertext">
    <w:name w:val="headertext"/>
    <w:basedOn w:val="a"/>
    <w:rsid w:val="001B61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ite"/>
    <w:basedOn w:val="a0"/>
    <w:uiPriority w:val="99"/>
    <w:semiHidden/>
    <w:unhideWhenUsed/>
    <w:rsid w:val="007264C1"/>
    <w:rPr>
      <w:i/>
      <w:iCs/>
    </w:rPr>
  </w:style>
  <w:style w:type="paragraph" w:styleId="a6">
    <w:name w:val="header"/>
    <w:basedOn w:val="a"/>
    <w:link w:val="a7"/>
    <w:uiPriority w:val="99"/>
    <w:semiHidden/>
    <w:unhideWhenUsed/>
    <w:rsid w:val="009A6913"/>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9A6913"/>
  </w:style>
  <w:style w:type="paragraph" w:styleId="a8">
    <w:name w:val="footer"/>
    <w:basedOn w:val="a"/>
    <w:link w:val="a9"/>
    <w:uiPriority w:val="99"/>
    <w:semiHidden/>
    <w:unhideWhenUsed/>
    <w:rsid w:val="009A6913"/>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9A69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B61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B61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B61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610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B610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B610B"/>
    <w:rPr>
      <w:rFonts w:ascii="Times New Roman" w:eastAsia="Times New Roman" w:hAnsi="Times New Roman" w:cs="Times New Roman"/>
      <w:b/>
      <w:bCs/>
      <w:sz w:val="27"/>
      <w:szCs w:val="27"/>
      <w:lang w:eastAsia="ru-RU"/>
    </w:rPr>
  </w:style>
  <w:style w:type="paragraph" w:customStyle="1" w:styleId="topleveltext">
    <w:name w:val="topleveltext"/>
    <w:basedOn w:val="a"/>
    <w:rsid w:val="001B61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1B61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B610B"/>
    <w:rPr>
      <w:rFonts w:ascii="Tahoma" w:hAnsi="Tahoma" w:cs="Tahoma"/>
      <w:sz w:val="16"/>
      <w:szCs w:val="16"/>
    </w:rPr>
  </w:style>
  <w:style w:type="paragraph" w:customStyle="1" w:styleId="formattext">
    <w:name w:val="formattext"/>
    <w:basedOn w:val="a"/>
    <w:rsid w:val="001B61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1B610B"/>
    <w:rPr>
      <w:color w:val="0000FF"/>
      <w:u w:val="single"/>
    </w:rPr>
  </w:style>
  <w:style w:type="paragraph" w:customStyle="1" w:styleId="headertext">
    <w:name w:val="headertext"/>
    <w:basedOn w:val="a"/>
    <w:rsid w:val="001B61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488774">
      <w:bodyDiv w:val="1"/>
      <w:marLeft w:val="0"/>
      <w:marRight w:val="0"/>
      <w:marTop w:val="0"/>
      <w:marBottom w:val="0"/>
      <w:divBdr>
        <w:top w:val="none" w:sz="0" w:space="0" w:color="auto"/>
        <w:left w:val="none" w:sz="0" w:space="0" w:color="auto"/>
        <w:bottom w:val="none" w:sz="0" w:space="0" w:color="auto"/>
        <w:right w:val="none" w:sz="0" w:space="0" w:color="auto"/>
      </w:divBdr>
      <w:divsChild>
        <w:div w:id="1902859053">
          <w:marLeft w:val="45"/>
          <w:marRight w:val="45"/>
          <w:marTop w:val="15"/>
          <w:marBottom w:val="0"/>
          <w:divBdr>
            <w:top w:val="none" w:sz="0" w:space="0" w:color="auto"/>
            <w:left w:val="none" w:sz="0" w:space="0" w:color="auto"/>
            <w:bottom w:val="none" w:sz="0" w:space="0" w:color="auto"/>
            <w:right w:val="none" w:sz="0" w:space="0" w:color="auto"/>
          </w:divBdr>
          <w:divsChild>
            <w:div w:id="157774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99413">
      <w:bodyDiv w:val="1"/>
      <w:marLeft w:val="0"/>
      <w:marRight w:val="0"/>
      <w:marTop w:val="0"/>
      <w:marBottom w:val="0"/>
      <w:divBdr>
        <w:top w:val="none" w:sz="0" w:space="0" w:color="auto"/>
        <w:left w:val="none" w:sz="0" w:space="0" w:color="auto"/>
        <w:bottom w:val="none" w:sz="0" w:space="0" w:color="auto"/>
        <w:right w:val="none" w:sz="0" w:space="0" w:color="auto"/>
      </w:divBdr>
      <w:divsChild>
        <w:div w:id="691684307">
          <w:marLeft w:val="45"/>
          <w:marRight w:val="45"/>
          <w:marTop w:val="15"/>
          <w:marBottom w:val="0"/>
          <w:divBdr>
            <w:top w:val="none" w:sz="0" w:space="0" w:color="auto"/>
            <w:left w:val="none" w:sz="0" w:space="0" w:color="auto"/>
            <w:bottom w:val="none" w:sz="0" w:space="0" w:color="auto"/>
            <w:right w:val="none" w:sz="0" w:space="0" w:color="auto"/>
          </w:divBdr>
          <w:divsChild>
            <w:div w:id="72453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59343">
      <w:bodyDiv w:val="1"/>
      <w:marLeft w:val="0"/>
      <w:marRight w:val="0"/>
      <w:marTop w:val="0"/>
      <w:marBottom w:val="0"/>
      <w:divBdr>
        <w:top w:val="none" w:sz="0" w:space="0" w:color="auto"/>
        <w:left w:val="none" w:sz="0" w:space="0" w:color="auto"/>
        <w:bottom w:val="none" w:sz="0" w:space="0" w:color="auto"/>
        <w:right w:val="none" w:sz="0" w:space="0" w:color="auto"/>
      </w:divBdr>
      <w:divsChild>
        <w:div w:id="1133138090">
          <w:marLeft w:val="0"/>
          <w:marRight w:val="0"/>
          <w:marTop w:val="0"/>
          <w:marBottom w:val="0"/>
          <w:divBdr>
            <w:top w:val="none" w:sz="0" w:space="0" w:color="auto"/>
            <w:left w:val="none" w:sz="0" w:space="0" w:color="auto"/>
            <w:bottom w:val="none" w:sz="0" w:space="0" w:color="auto"/>
            <w:right w:val="none" w:sz="0" w:space="0" w:color="auto"/>
          </w:divBdr>
          <w:divsChild>
            <w:div w:id="1879122581">
              <w:marLeft w:val="0"/>
              <w:marRight w:val="0"/>
              <w:marTop w:val="0"/>
              <w:marBottom w:val="0"/>
              <w:divBdr>
                <w:top w:val="none" w:sz="0" w:space="0" w:color="auto"/>
                <w:left w:val="none" w:sz="0" w:space="0" w:color="auto"/>
                <w:bottom w:val="none" w:sz="0" w:space="0" w:color="auto"/>
                <w:right w:val="none" w:sz="0" w:space="0" w:color="auto"/>
              </w:divBdr>
              <w:divsChild>
                <w:div w:id="58599843">
                  <w:marLeft w:val="0"/>
                  <w:marRight w:val="0"/>
                  <w:marTop w:val="0"/>
                  <w:marBottom w:val="0"/>
                  <w:divBdr>
                    <w:top w:val="none" w:sz="0" w:space="0" w:color="auto"/>
                    <w:left w:val="none" w:sz="0" w:space="0" w:color="auto"/>
                    <w:bottom w:val="none" w:sz="0" w:space="0" w:color="auto"/>
                    <w:right w:val="none" w:sz="0" w:space="0" w:color="auto"/>
                  </w:divBdr>
                  <w:divsChild>
                    <w:div w:id="569464975">
                      <w:marLeft w:val="0"/>
                      <w:marRight w:val="0"/>
                      <w:marTop w:val="0"/>
                      <w:marBottom w:val="0"/>
                      <w:divBdr>
                        <w:top w:val="none" w:sz="0" w:space="0" w:color="auto"/>
                        <w:left w:val="none" w:sz="0" w:space="0" w:color="auto"/>
                        <w:bottom w:val="none" w:sz="0" w:space="0" w:color="auto"/>
                        <w:right w:val="none" w:sz="0" w:space="0" w:color="auto"/>
                      </w:divBdr>
                      <w:divsChild>
                        <w:div w:id="1702247045">
                          <w:marLeft w:val="0"/>
                          <w:marRight w:val="0"/>
                          <w:marTop w:val="0"/>
                          <w:marBottom w:val="0"/>
                          <w:divBdr>
                            <w:top w:val="none" w:sz="0" w:space="0" w:color="auto"/>
                            <w:left w:val="none" w:sz="0" w:space="0" w:color="auto"/>
                            <w:bottom w:val="none" w:sz="0" w:space="0" w:color="auto"/>
                            <w:right w:val="none" w:sz="0" w:space="0" w:color="auto"/>
                          </w:divBdr>
                          <w:divsChild>
                            <w:div w:id="30426810">
                              <w:marLeft w:val="0"/>
                              <w:marRight w:val="0"/>
                              <w:marTop w:val="0"/>
                              <w:marBottom w:val="0"/>
                              <w:divBdr>
                                <w:top w:val="none" w:sz="0" w:space="0" w:color="auto"/>
                                <w:left w:val="none" w:sz="0" w:space="0" w:color="auto"/>
                                <w:bottom w:val="none" w:sz="0" w:space="0" w:color="auto"/>
                                <w:right w:val="none" w:sz="0" w:space="0" w:color="auto"/>
                              </w:divBdr>
                              <w:divsChild>
                                <w:div w:id="935945356">
                                  <w:marLeft w:val="0"/>
                                  <w:marRight w:val="0"/>
                                  <w:marTop w:val="0"/>
                                  <w:marBottom w:val="0"/>
                                  <w:divBdr>
                                    <w:top w:val="none" w:sz="0" w:space="0" w:color="auto"/>
                                    <w:left w:val="none" w:sz="0" w:space="0" w:color="auto"/>
                                    <w:bottom w:val="none" w:sz="0" w:space="0" w:color="auto"/>
                                    <w:right w:val="none" w:sz="0" w:space="0" w:color="auto"/>
                                  </w:divBdr>
                                  <w:divsChild>
                                    <w:div w:id="331681818">
                                      <w:marLeft w:val="0"/>
                                      <w:marRight w:val="0"/>
                                      <w:marTop w:val="0"/>
                                      <w:marBottom w:val="0"/>
                                      <w:divBdr>
                                        <w:top w:val="none" w:sz="0" w:space="0" w:color="auto"/>
                                        <w:left w:val="none" w:sz="0" w:space="0" w:color="auto"/>
                                        <w:bottom w:val="none" w:sz="0" w:space="0" w:color="auto"/>
                                        <w:right w:val="none" w:sz="0" w:space="0" w:color="auto"/>
                                      </w:divBdr>
                                      <w:divsChild>
                                        <w:div w:id="38688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9845415">
      <w:bodyDiv w:val="1"/>
      <w:marLeft w:val="0"/>
      <w:marRight w:val="0"/>
      <w:marTop w:val="0"/>
      <w:marBottom w:val="0"/>
      <w:divBdr>
        <w:top w:val="none" w:sz="0" w:space="0" w:color="auto"/>
        <w:left w:val="none" w:sz="0" w:space="0" w:color="auto"/>
        <w:bottom w:val="none" w:sz="0" w:space="0" w:color="auto"/>
        <w:right w:val="none" w:sz="0" w:space="0" w:color="auto"/>
      </w:divBdr>
      <w:divsChild>
        <w:div w:id="183983439">
          <w:marLeft w:val="0"/>
          <w:marRight w:val="0"/>
          <w:marTop w:val="0"/>
          <w:marBottom w:val="0"/>
          <w:divBdr>
            <w:top w:val="none" w:sz="0" w:space="0" w:color="auto"/>
            <w:left w:val="none" w:sz="0" w:space="0" w:color="auto"/>
            <w:bottom w:val="none" w:sz="0" w:space="0" w:color="auto"/>
            <w:right w:val="none" w:sz="0" w:space="0" w:color="auto"/>
          </w:divBdr>
          <w:divsChild>
            <w:div w:id="321158243">
              <w:marLeft w:val="0"/>
              <w:marRight w:val="0"/>
              <w:marTop w:val="0"/>
              <w:marBottom w:val="0"/>
              <w:divBdr>
                <w:top w:val="none" w:sz="0" w:space="0" w:color="auto"/>
                <w:left w:val="none" w:sz="0" w:space="0" w:color="auto"/>
                <w:bottom w:val="none" w:sz="0" w:space="0" w:color="auto"/>
                <w:right w:val="none" w:sz="0" w:space="0" w:color="auto"/>
              </w:divBdr>
              <w:divsChild>
                <w:div w:id="821504614">
                  <w:marLeft w:val="0"/>
                  <w:marRight w:val="0"/>
                  <w:marTop w:val="0"/>
                  <w:marBottom w:val="0"/>
                  <w:divBdr>
                    <w:top w:val="none" w:sz="0" w:space="0" w:color="auto"/>
                    <w:left w:val="none" w:sz="0" w:space="0" w:color="auto"/>
                    <w:bottom w:val="none" w:sz="0" w:space="0" w:color="auto"/>
                    <w:right w:val="none" w:sz="0" w:space="0" w:color="auto"/>
                  </w:divBdr>
                  <w:divsChild>
                    <w:div w:id="2027708400">
                      <w:marLeft w:val="0"/>
                      <w:marRight w:val="0"/>
                      <w:marTop w:val="0"/>
                      <w:marBottom w:val="0"/>
                      <w:divBdr>
                        <w:top w:val="none" w:sz="0" w:space="0" w:color="auto"/>
                        <w:left w:val="none" w:sz="0" w:space="0" w:color="auto"/>
                        <w:bottom w:val="none" w:sz="0" w:space="0" w:color="auto"/>
                        <w:right w:val="none" w:sz="0" w:space="0" w:color="auto"/>
                      </w:divBdr>
                      <w:divsChild>
                        <w:div w:id="250630032">
                          <w:marLeft w:val="0"/>
                          <w:marRight w:val="0"/>
                          <w:marTop w:val="0"/>
                          <w:marBottom w:val="0"/>
                          <w:divBdr>
                            <w:top w:val="none" w:sz="0" w:space="0" w:color="auto"/>
                            <w:left w:val="none" w:sz="0" w:space="0" w:color="auto"/>
                            <w:bottom w:val="none" w:sz="0" w:space="0" w:color="auto"/>
                            <w:right w:val="none" w:sz="0" w:space="0" w:color="auto"/>
                          </w:divBdr>
                          <w:divsChild>
                            <w:div w:id="1901210003">
                              <w:marLeft w:val="0"/>
                              <w:marRight w:val="0"/>
                              <w:marTop w:val="0"/>
                              <w:marBottom w:val="0"/>
                              <w:divBdr>
                                <w:top w:val="none" w:sz="0" w:space="0" w:color="auto"/>
                                <w:left w:val="none" w:sz="0" w:space="0" w:color="auto"/>
                                <w:bottom w:val="none" w:sz="0" w:space="0" w:color="auto"/>
                                <w:right w:val="none" w:sz="0" w:space="0" w:color="auto"/>
                              </w:divBdr>
                              <w:divsChild>
                                <w:div w:id="1715303241">
                                  <w:marLeft w:val="0"/>
                                  <w:marRight w:val="0"/>
                                  <w:marTop w:val="0"/>
                                  <w:marBottom w:val="0"/>
                                  <w:divBdr>
                                    <w:top w:val="none" w:sz="0" w:space="0" w:color="auto"/>
                                    <w:left w:val="none" w:sz="0" w:space="0" w:color="auto"/>
                                    <w:bottom w:val="none" w:sz="0" w:space="0" w:color="auto"/>
                                    <w:right w:val="none" w:sz="0" w:space="0" w:color="auto"/>
                                  </w:divBdr>
                                  <w:divsChild>
                                    <w:div w:id="226571400">
                                      <w:marLeft w:val="0"/>
                                      <w:marRight w:val="0"/>
                                      <w:marTop w:val="0"/>
                                      <w:marBottom w:val="0"/>
                                      <w:divBdr>
                                        <w:top w:val="none" w:sz="0" w:space="0" w:color="auto"/>
                                        <w:left w:val="none" w:sz="0" w:space="0" w:color="auto"/>
                                        <w:bottom w:val="none" w:sz="0" w:space="0" w:color="auto"/>
                                        <w:right w:val="none" w:sz="0" w:space="0" w:color="auto"/>
                                      </w:divBdr>
                                      <w:divsChild>
                                        <w:div w:id="6847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13" Type="http://schemas.openxmlformats.org/officeDocument/2006/relationships/hyperlink" Target="http://docs.cntd.ru/document/902053803" TargetMode="External"/><Relationship Id="rId18" Type="http://schemas.openxmlformats.org/officeDocument/2006/relationships/hyperlink" Target="http://docs.cntd.ru/document/420287404" TargetMode="External"/><Relationship Id="rId26" Type="http://schemas.openxmlformats.org/officeDocument/2006/relationships/hyperlink" Target="http://docs.cntd.ru/document/744100004" TargetMode="External"/><Relationship Id="rId3" Type="http://schemas.openxmlformats.org/officeDocument/2006/relationships/settings" Target="settings.xml"/><Relationship Id="rId21" Type="http://schemas.openxmlformats.org/officeDocument/2006/relationships/hyperlink" Target="http://docs.cntd.ru/document/902354759" TargetMode="External"/><Relationship Id="rId7" Type="http://schemas.openxmlformats.org/officeDocument/2006/relationships/hyperlink" Target="http://docs.cntd.ru/document/9004937" TargetMode="External"/><Relationship Id="rId12" Type="http://schemas.openxmlformats.org/officeDocument/2006/relationships/hyperlink" Target="http://docs.cntd.ru/document/9046215" TargetMode="External"/><Relationship Id="rId17" Type="http://schemas.openxmlformats.org/officeDocument/2006/relationships/hyperlink" Target="http://docs.cntd.ru/document/902271495" TargetMode="External"/><Relationship Id="rId25" Type="http://schemas.openxmlformats.org/officeDocument/2006/relationships/hyperlink" Target="http://docs.cntd.ru/document/744100004" TargetMode="External"/><Relationship Id="rId2" Type="http://schemas.openxmlformats.org/officeDocument/2006/relationships/styles" Target="styles.xml"/><Relationship Id="rId16" Type="http://schemas.openxmlformats.org/officeDocument/2006/relationships/hyperlink" Target="http://docs.cntd.ru/document/9014513" TargetMode="External"/><Relationship Id="rId20" Type="http://schemas.openxmlformats.org/officeDocument/2006/relationships/hyperlink" Target="http://docs.cntd.ru/document/902288125" TargetMode="External"/><Relationship Id="rId29" Type="http://schemas.openxmlformats.org/officeDocument/2006/relationships/hyperlink" Target="http://docs.cntd.ru/document/90198953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2347486" TargetMode="External"/><Relationship Id="rId24" Type="http://schemas.openxmlformats.org/officeDocument/2006/relationships/hyperlink" Target="http://docs.cntd.ru/document/744100004" TargetMode="External"/><Relationship Id="rId32" Type="http://schemas.openxmlformats.org/officeDocument/2006/relationships/theme" Target="theme/theme1.xml"/><Relationship Id="rId37"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docs.cntd.ru/document/901876063" TargetMode="External"/><Relationship Id="rId23" Type="http://schemas.openxmlformats.org/officeDocument/2006/relationships/hyperlink" Target="http://docs.cntd.ru/document/744100004" TargetMode="External"/><Relationship Id="rId28" Type="http://schemas.openxmlformats.org/officeDocument/2006/relationships/hyperlink" Target="http://docs.cntd.ru/document/420349842" TargetMode="External"/><Relationship Id="rId10" Type="http://schemas.openxmlformats.org/officeDocument/2006/relationships/hyperlink" Target="http://docs.cntd.ru/document/744100004" TargetMode="External"/><Relationship Id="rId19" Type="http://schemas.openxmlformats.org/officeDocument/2006/relationships/hyperlink" Target="http://docs.cntd.ru/document/420234837"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27690" TargetMode="External"/><Relationship Id="rId14" Type="http://schemas.openxmlformats.org/officeDocument/2006/relationships/hyperlink" Target="http://docs.cntd.ru/document/902228011" TargetMode="External"/><Relationship Id="rId22" Type="http://schemas.openxmlformats.org/officeDocument/2006/relationships/hyperlink" Target="http://docs.cntd.ru/document/902394543" TargetMode="External"/><Relationship Id="rId27" Type="http://schemas.openxmlformats.org/officeDocument/2006/relationships/hyperlink" Target="http://docs.cntd.ru/document/902366361" TargetMode="External"/><Relationship Id="rId30"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TotalTime>
  <Pages>18</Pages>
  <Words>9002</Words>
  <Characters>51315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Bartanovati</dc:creator>
  <cp:lastModifiedBy>Admin</cp:lastModifiedBy>
  <cp:revision>323</cp:revision>
  <dcterms:created xsi:type="dcterms:W3CDTF">2017-11-03T02:34:00Z</dcterms:created>
  <dcterms:modified xsi:type="dcterms:W3CDTF">2017-12-07T02:50:00Z</dcterms:modified>
</cp:coreProperties>
</file>