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3"/>
        <w:gridCol w:w="1673"/>
        <w:gridCol w:w="3980"/>
      </w:tblGrid>
      <w:tr w:rsidR="001A1B8B" w:rsidRPr="00813D35" w:rsidTr="0091509E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 xml:space="preserve">БУРЯАД  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РЕСПУБЛИКЫН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МУНИЦИПАЛЬНА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БАЙГУУЛАМЖА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13D35">
              <w:rPr>
                <w:b/>
                <w:szCs w:val="28"/>
              </w:rPr>
              <w:t>«ХУРАМХААНАЙ АЙМАГ»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-121285</wp:posOffset>
                  </wp:positionV>
                  <wp:extent cx="1003935" cy="1107440"/>
                  <wp:effectExtent l="19050" t="0" r="5715" b="0"/>
                  <wp:wrapTopAndBottom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МУНИЦИПАЛЬНОЕ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ОБРАЗОВАНИЕ «КУРУМКАНСКИЙ РАЙОН»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 xml:space="preserve">РЕСПУБЛИКА </w:t>
            </w:r>
          </w:p>
          <w:p w:rsidR="001A1B8B" w:rsidRPr="00813D35" w:rsidRDefault="001A1B8B" w:rsidP="0091509E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БУРЯТИЯ</w:t>
            </w:r>
          </w:p>
          <w:p w:rsidR="001A1B8B" w:rsidRPr="00813D35" w:rsidRDefault="001A1B8B" w:rsidP="0091509E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1A1B8B" w:rsidRPr="00813D35" w:rsidTr="0091509E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1A1B8B" w:rsidRPr="00813D35" w:rsidRDefault="001A1B8B" w:rsidP="0091509E">
            <w:pPr>
              <w:jc w:val="center"/>
              <w:rPr>
                <w:sz w:val="14"/>
                <w:szCs w:val="14"/>
              </w:rPr>
            </w:pPr>
          </w:p>
        </w:tc>
      </w:tr>
    </w:tbl>
    <w:p w:rsidR="001A1B8B" w:rsidRPr="00813D35" w:rsidRDefault="001A1B8B" w:rsidP="001A1B8B">
      <w:pPr>
        <w:jc w:val="center"/>
        <w:rPr>
          <w:b/>
          <w:sz w:val="24"/>
          <w:szCs w:val="24"/>
        </w:rPr>
      </w:pPr>
      <w:r w:rsidRPr="00813D35">
        <w:rPr>
          <w:b/>
          <w:sz w:val="24"/>
          <w:szCs w:val="24"/>
        </w:rPr>
        <w:t>ТОГТООЛ</w:t>
      </w:r>
    </w:p>
    <w:p w:rsidR="001A1B8B" w:rsidRPr="00813D35" w:rsidRDefault="001A1B8B" w:rsidP="001A1B8B">
      <w:pPr>
        <w:jc w:val="center"/>
        <w:rPr>
          <w:b/>
          <w:sz w:val="24"/>
          <w:szCs w:val="24"/>
        </w:rPr>
      </w:pPr>
    </w:p>
    <w:p w:rsidR="001A1B8B" w:rsidRPr="00813D35" w:rsidRDefault="001A1B8B" w:rsidP="001A1B8B">
      <w:pPr>
        <w:jc w:val="center"/>
        <w:rPr>
          <w:b/>
          <w:sz w:val="24"/>
          <w:szCs w:val="24"/>
        </w:rPr>
      </w:pPr>
      <w:r w:rsidRPr="00813D35">
        <w:rPr>
          <w:b/>
          <w:sz w:val="24"/>
          <w:szCs w:val="24"/>
        </w:rPr>
        <w:t xml:space="preserve">ПОСТАНОВЛЕНИЕ </w:t>
      </w:r>
    </w:p>
    <w:p w:rsidR="001A1B8B" w:rsidRPr="00813D35" w:rsidRDefault="001A1B8B" w:rsidP="001A1B8B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8B" w:rsidRPr="00813D35" w:rsidTr="0091509E">
        <w:tc>
          <w:tcPr>
            <w:tcW w:w="4785" w:type="dxa"/>
          </w:tcPr>
          <w:p w:rsidR="001A1B8B" w:rsidRPr="007D06DE" w:rsidRDefault="001A1B8B" w:rsidP="009150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«10» июня 2019</w:t>
            </w:r>
            <w:r w:rsidRPr="007D06DE">
              <w:rPr>
                <w:b/>
                <w:sz w:val="24"/>
                <w:szCs w:val="24"/>
              </w:rPr>
              <w:t xml:space="preserve">  года </w:t>
            </w:r>
          </w:p>
        </w:tc>
        <w:tc>
          <w:tcPr>
            <w:tcW w:w="4785" w:type="dxa"/>
          </w:tcPr>
          <w:p w:rsidR="001A1B8B" w:rsidRPr="007D06DE" w:rsidRDefault="001A1B8B" w:rsidP="0091509E">
            <w:pPr>
              <w:jc w:val="both"/>
              <w:rPr>
                <w:b/>
                <w:sz w:val="24"/>
                <w:szCs w:val="24"/>
              </w:rPr>
            </w:pPr>
            <w:r w:rsidRPr="007D06DE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7D06D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184</w:t>
            </w:r>
          </w:p>
          <w:p w:rsidR="001A1B8B" w:rsidRPr="007D06DE" w:rsidRDefault="001A1B8B" w:rsidP="0091509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A1B8B" w:rsidRPr="00813D35" w:rsidRDefault="001A1B8B" w:rsidP="001A1B8B">
      <w:pPr>
        <w:jc w:val="center"/>
        <w:rPr>
          <w:sz w:val="24"/>
          <w:szCs w:val="24"/>
        </w:rPr>
      </w:pPr>
      <w:r w:rsidRPr="00813D35">
        <w:rPr>
          <w:b/>
          <w:sz w:val="24"/>
          <w:szCs w:val="24"/>
        </w:rPr>
        <w:t>Курумкан</w:t>
      </w:r>
    </w:p>
    <w:p w:rsidR="001A1B8B" w:rsidRPr="00A823AD" w:rsidRDefault="001A1B8B" w:rsidP="001A1B8B">
      <w:pPr>
        <w:jc w:val="both"/>
        <w:rPr>
          <w:szCs w:val="28"/>
        </w:rPr>
      </w:pPr>
    </w:p>
    <w:p w:rsidR="001A1B8B" w:rsidRPr="00A20105" w:rsidRDefault="001A1B8B" w:rsidP="001A1B8B">
      <w:pPr>
        <w:pStyle w:val="ConsPlusTitle"/>
        <w:ind w:right="4675"/>
        <w:jc w:val="both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A20105">
        <w:rPr>
          <w:rFonts w:ascii="Times New Roman" w:eastAsia="Times New Roman" w:hAnsi="Times New Roman" w:cs="Times New Roman"/>
          <w:bCs w:val="0"/>
          <w:sz w:val="26"/>
          <w:szCs w:val="26"/>
        </w:rPr>
        <w:t>О внесении изменений</w:t>
      </w:r>
      <w:r>
        <w:rPr>
          <w:rFonts w:ascii="Times New Roman" w:eastAsia="Times New Roman" w:hAnsi="Times New Roman" w:cs="Times New Roman"/>
          <w:bCs w:val="0"/>
          <w:sz w:val="26"/>
          <w:szCs w:val="26"/>
        </w:rPr>
        <w:t xml:space="preserve"> и дополнений</w:t>
      </w:r>
      <w:r w:rsidRPr="00A20105">
        <w:rPr>
          <w:rFonts w:ascii="Times New Roman" w:eastAsia="Times New Roman" w:hAnsi="Times New Roman" w:cs="Times New Roman"/>
          <w:bCs w:val="0"/>
          <w:sz w:val="26"/>
          <w:szCs w:val="26"/>
        </w:rPr>
        <w:t xml:space="preserve"> в постановление от 15.03.2017 г. №120 «Об утверждении положения о «Телефоне доверия» по вопросам противодействия коррупции в администрации муниципального образования «Курумканский район»</w:t>
      </w:r>
    </w:p>
    <w:p w:rsidR="001A1B8B" w:rsidRPr="00A20105" w:rsidRDefault="001A1B8B" w:rsidP="001A1B8B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1B8B" w:rsidRPr="00A20105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105">
        <w:rPr>
          <w:rFonts w:ascii="Times New Roman" w:eastAsia="Times New Roman" w:hAnsi="Times New Roman" w:cs="Times New Roman"/>
          <w:sz w:val="26"/>
          <w:szCs w:val="26"/>
        </w:rPr>
        <w:t>В связи с кадровыми изменениями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20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изменением абонентского номера и адреса официального сайта муниципального образования «Курумканский район», в целях повышения эффективности работы «Телефона доверия»  </w:t>
      </w:r>
      <w:r w:rsidRPr="00957C92">
        <w:rPr>
          <w:rFonts w:ascii="Times New Roman" w:eastAsia="Times New Roman" w:hAnsi="Times New Roman" w:cs="Times New Roman"/>
          <w:b/>
          <w:sz w:val="26"/>
          <w:szCs w:val="26"/>
        </w:rPr>
        <w:t>постан</w:t>
      </w:r>
      <w:r w:rsidRPr="00A20105">
        <w:rPr>
          <w:rFonts w:ascii="Times New Roman" w:eastAsia="Times New Roman" w:hAnsi="Times New Roman" w:cs="Times New Roman"/>
          <w:b/>
          <w:sz w:val="26"/>
          <w:szCs w:val="26"/>
        </w:rPr>
        <w:t>овляю:</w:t>
      </w:r>
    </w:p>
    <w:p w:rsidR="001A1B8B" w:rsidRPr="00A20105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105">
        <w:rPr>
          <w:rFonts w:ascii="Times New Roman" w:eastAsia="Times New Roman" w:hAnsi="Times New Roman" w:cs="Times New Roman"/>
          <w:sz w:val="26"/>
          <w:szCs w:val="26"/>
        </w:rPr>
        <w:t xml:space="preserve">1. Внести в  </w:t>
      </w:r>
      <w:r w:rsidRPr="00A2010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от 15.03.2017 г. №120 </w:t>
      </w:r>
      <w:r w:rsidRPr="00A20105">
        <w:rPr>
          <w:rFonts w:ascii="Times New Roman" w:eastAsia="Times New Roman" w:hAnsi="Times New Roman" w:cs="Times New Roman"/>
          <w:sz w:val="26"/>
          <w:szCs w:val="26"/>
        </w:rPr>
        <w:t>«Об утверждении положения о «Телефоне доверия» по вопросам противодействия коррупции в администрации муниципального образования «Курумканский район»  следующие изменения:</w:t>
      </w:r>
    </w:p>
    <w:p w:rsidR="001A1B8B" w:rsidRPr="00A20105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105">
        <w:rPr>
          <w:rFonts w:ascii="Times New Roman" w:eastAsia="Times New Roman" w:hAnsi="Times New Roman" w:cs="Times New Roman"/>
          <w:sz w:val="26"/>
          <w:szCs w:val="26"/>
        </w:rPr>
        <w:t xml:space="preserve">1.1. Пункт 3 постановления изложить в следующей редакции:  </w:t>
      </w:r>
    </w:p>
    <w:p w:rsidR="001A1B8B" w:rsidRPr="00A20105" w:rsidRDefault="001A1B8B" w:rsidP="001A1B8B">
      <w:pPr>
        <w:shd w:val="clear" w:color="auto" w:fill="FFFFFF"/>
        <w:tabs>
          <w:tab w:val="left" w:pos="826"/>
        </w:tabs>
        <w:ind w:firstLine="709"/>
        <w:jc w:val="both"/>
        <w:rPr>
          <w:sz w:val="26"/>
          <w:szCs w:val="26"/>
        </w:rPr>
      </w:pPr>
      <w:r w:rsidRPr="00A20105">
        <w:rPr>
          <w:sz w:val="26"/>
          <w:szCs w:val="26"/>
        </w:rPr>
        <w:t xml:space="preserve"> «3. </w:t>
      </w:r>
      <w:proofErr w:type="gramStart"/>
      <w:r w:rsidRPr="00A20105">
        <w:rPr>
          <w:sz w:val="26"/>
          <w:szCs w:val="26"/>
        </w:rPr>
        <w:t>Ответственным</w:t>
      </w:r>
      <w:proofErr w:type="gramEnd"/>
      <w:r w:rsidRPr="00A20105">
        <w:rPr>
          <w:sz w:val="26"/>
          <w:szCs w:val="26"/>
        </w:rPr>
        <w:t xml:space="preserve"> за работу «Телефона доверия» назначить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Аюшиеву</w:t>
      </w:r>
      <w:proofErr w:type="spellEnd"/>
      <w:r>
        <w:rPr>
          <w:sz w:val="26"/>
          <w:szCs w:val="26"/>
        </w:rPr>
        <w:t xml:space="preserve"> Б.С., </w:t>
      </w:r>
      <w:r w:rsidRPr="00A20105">
        <w:rPr>
          <w:sz w:val="26"/>
          <w:szCs w:val="26"/>
        </w:rPr>
        <w:t xml:space="preserve">юриста администрации муниципального образования «Курумканский район».». </w:t>
      </w:r>
    </w:p>
    <w:p w:rsidR="001A1B8B" w:rsidRPr="00A20105" w:rsidRDefault="001A1B8B" w:rsidP="001A1B8B">
      <w:pPr>
        <w:shd w:val="clear" w:color="auto" w:fill="FFFFFF"/>
        <w:tabs>
          <w:tab w:val="left" w:pos="826"/>
        </w:tabs>
        <w:ind w:firstLine="709"/>
        <w:jc w:val="both"/>
        <w:rPr>
          <w:sz w:val="26"/>
          <w:szCs w:val="26"/>
        </w:rPr>
      </w:pPr>
      <w:r w:rsidRPr="00A20105">
        <w:rPr>
          <w:sz w:val="26"/>
          <w:szCs w:val="26"/>
        </w:rPr>
        <w:t>1.2. В положении о «Телефоне доверия» по вопросам противодействия коррупции в администрации муниципального образования «Курумканский район»:</w:t>
      </w:r>
    </w:p>
    <w:p w:rsidR="001A1B8B" w:rsidRPr="00A20105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105">
        <w:rPr>
          <w:rFonts w:ascii="Times New Roman" w:hAnsi="Times New Roman" w:cs="Times New Roman"/>
          <w:sz w:val="26"/>
          <w:szCs w:val="26"/>
        </w:rPr>
        <w:t>1.2.1. В пункте 2 цифры «</w:t>
      </w:r>
      <w:r w:rsidRPr="00A20105">
        <w:rPr>
          <w:rFonts w:ascii="Times New Roman" w:eastAsia="Times New Roman" w:hAnsi="Times New Roman" w:cs="Times New Roman"/>
          <w:sz w:val="26"/>
          <w:szCs w:val="26"/>
        </w:rPr>
        <w:t>8(30149)41463</w:t>
      </w:r>
      <w:r w:rsidRPr="00A20105">
        <w:rPr>
          <w:rFonts w:ascii="Times New Roman" w:hAnsi="Times New Roman" w:cs="Times New Roman"/>
          <w:sz w:val="26"/>
          <w:szCs w:val="26"/>
        </w:rPr>
        <w:t xml:space="preserve">» заменить цифрами </w:t>
      </w:r>
      <w:r w:rsidRPr="002203E3">
        <w:rPr>
          <w:rFonts w:ascii="Times New Roman" w:hAnsi="Times New Roman" w:cs="Times New Roman"/>
          <w:sz w:val="26"/>
          <w:szCs w:val="26"/>
        </w:rPr>
        <w:t>«</w:t>
      </w:r>
      <w:r w:rsidRPr="002203E3">
        <w:rPr>
          <w:rFonts w:ascii="Times New Roman" w:eastAsia="Times New Roman" w:hAnsi="Times New Roman" w:cs="Times New Roman"/>
          <w:sz w:val="26"/>
          <w:szCs w:val="26"/>
        </w:rPr>
        <w:t>8(30149)41020».</w:t>
      </w:r>
    </w:p>
    <w:p w:rsidR="001A1B8B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105">
        <w:rPr>
          <w:rFonts w:ascii="Times New Roman" w:eastAsia="Times New Roman" w:hAnsi="Times New Roman" w:cs="Times New Roman"/>
          <w:sz w:val="26"/>
          <w:szCs w:val="26"/>
        </w:rPr>
        <w:t xml:space="preserve">1.2.2. </w:t>
      </w:r>
      <w:r w:rsidRPr="00A20105">
        <w:rPr>
          <w:rFonts w:ascii="Times New Roman" w:hAnsi="Times New Roman" w:cs="Times New Roman"/>
          <w:sz w:val="26"/>
          <w:szCs w:val="26"/>
        </w:rPr>
        <w:t>В пункте 4 слова «</w:t>
      </w:r>
      <w:r w:rsidRPr="002203E3">
        <w:rPr>
          <w:rFonts w:ascii="Times New Roman" w:eastAsia="Times New Roman" w:hAnsi="Times New Roman" w:cs="Times New Roman"/>
          <w:sz w:val="26"/>
          <w:szCs w:val="26"/>
        </w:rPr>
        <w:t>http://kurumkan.burnet.ru/</w:t>
      </w:r>
      <w:r w:rsidRPr="00A20105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Pr="002203E3">
        <w:rPr>
          <w:rFonts w:ascii="Times New Roman" w:eastAsia="Times New Roman" w:hAnsi="Times New Roman" w:cs="Times New Roman"/>
          <w:sz w:val="26"/>
          <w:szCs w:val="26"/>
        </w:rPr>
        <w:t>https://kurumkan.org/</w:t>
      </w:r>
      <w:r w:rsidRPr="00A2010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A1B8B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1.2.3. Пункт 6 </w:t>
      </w:r>
      <w:r w:rsidR="00E42A03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2A03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E42A03" w:rsidRPr="00A823AD">
        <w:rPr>
          <w:rFonts w:ascii="Times New Roman" w:eastAsia="Times New Roman" w:hAnsi="Times New Roman" w:cs="Times New Roman"/>
          <w:sz w:val="28"/>
          <w:szCs w:val="28"/>
        </w:rPr>
        <w:t xml:space="preserve">Время приема одного сообщения в режиме автоответчика не </w:t>
      </w:r>
      <w:r w:rsidR="00E42A03" w:rsidRPr="00877F70">
        <w:rPr>
          <w:rFonts w:ascii="Times New Roman" w:eastAsia="Times New Roman" w:hAnsi="Times New Roman" w:cs="Times New Roman"/>
          <w:sz w:val="28"/>
          <w:szCs w:val="28"/>
        </w:rPr>
        <w:t>превышает 3 минут.</w:t>
      </w:r>
    </w:p>
    <w:p w:rsidR="001A1B8B" w:rsidRPr="00613BC0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BC0">
        <w:rPr>
          <w:rFonts w:ascii="Times New Roman" w:eastAsia="Times New Roman" w:hAnsi="Times New Roman" w:cs="Times New Roman"/>
          <w:sz w:val="26"/>
          <w:szCs w:val="26"/>
        </w:rPr>
        <w:t>Примерный текст сообщения, который должен в автоматическом режиме воспроизводиться при соединении с абонентом:</w:t>
      </w:r>
    </w:p>
    <w:p w:rsidR="001A1B8B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BC0">
        <w:rPr>
          <w:rFonts w:ascii="Times New Roman" w:eastAsia="Times New Roman" w:hAnsi="Times New Roman" w:cs="Times New Roman"/>
          <w:sz w:val="26"/>
          <w:szCs w:val="26"/>
        </w:rPr>
        <w:t xml:space="preserve">"Здравствуйте. Вы позвонили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13BC0">
        <w:rPr>
          <w:rFonts w:ascii="Times New Roman" w:eastAsia="Times New Roman" w:hAnsi="Times New Roman" w:cs="Times New Roman"/>
          <w:sz w:val="26"/>
          <w:szCs w:val="26"/>
        </w:rPr>
        <w:t xml:space="preserve"> "телефон доверия" по вопросам противодействия коррупции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«Курумканский район»</w:t>
      </w:r>
      <w:r w:rsidRPr="00613BC0">
        <w:rPr>
          <w:rFonts w:ascii="Times New Roman" w:eastAsia="Times New Roman" w:hAnsi="Times New Roman" w:cs="Times New Roman"/>
          <w:sz w:val="26"/>
          <w:szCs w:val="26"/>
        </w:rPr>
        <w:t xml:space="preserve">. Время Вашего обращения не должно превышать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13BC0">
        <w:rPr>
          <w:rFonts w:ascii="Times New Roman" w:eastAsia="Times New Roman" w:hAnsi="Times New Roman" w:cs="Times New Roman"/>
          <w:sz w:val="26"/>
          <w:szCs w:val="26"/>
        </w:rPr>
        <w:t xml:space="preserve"> минут. Пожалуйста, после звукового сигнала назовите свою фамилию, имя, отчество, должность (при наличии), представляемую организацию (при наличии) и передайте Ваше сообщение о фактах коррупции и иных нарушений законодательства о противодействии коррупции, совершенных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муниципальными </w:t>
      </w:r>
      <w:r w:rsidRPr="00613BC0">
        <w:rPr>
          <w:rFonts w:ascii="Times New Roman" w:eastAsia="Times New Roman" w:hAnsi="Times New Roman" w:cs="Times New Roman"/>
          <w:sz w:val="26"/>
          <w:szCs w:val="26"/>
        </w:rPr>
        <w:t>служащими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иными должностными лицами</w:t>
      </w:r>
      <w:r w:rsidRPr="00613B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613BC0">
        <w:rPr>
          <w:rFonts w:ascii="Times New Roman" w:eastAsia="Times New Roman" w:hAnsi="Times New Roman" w:cs="Times New Roman"/>
          <w:sz w:val="26"/>
          <w:szCs w:val="26"/>
        </w:rPr>
        <w:t xml:space="preserve"> или руководителями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учреждений. </w:t>
      </w:r>
      <w:r w:rsidRPr="00613BC0">
        <w:rPr>
          <w:rFonts w:ascii="Times New Roman" w:eastAsia="Times New Roman" w:hAnsi="Times New Roman" w:cs="Times New Roman"/>
          <w:sz w:val="26"/>
          <w:szCs w:val="26"/>
        </w:rPr>
        <w:t>Для направления Вам ответа по существу поступившей информации сообщите свой почтовый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адрес электронной почты</w:t>
      </w:r>
      <w:proofErr w:type="gramStart"/>
      <w:r w:rsidRPr="00613BC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1A1B8B" w:rsidRPr="00FE7FC4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FC4">
        <w:rPr>
          <w:rFonts w:ascii="Times New Roman" w:eastAsia="Times New Roman" w:hAnsi="Times New Roman" w:cs="Times New Roman"/>
          <w:sz w:val="26"/>
          <w:szCs w:val="26"/>
        </w:rPr>
        <w:t>1.2.4. Дополнить пункт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E7FC4">
        <w:rPr>
          <w:rFonts w:ascii="Times New Roman" w:eastAsia="Times New Roman" w:hAnsi="Times New Roman" w:cs="Times New Roman"/>
          <w:sz w:val="26"/>
          <w:szCs w:val="26"/>
        </w:rPr>
        <w:t>м 11 следующего содержания:</w:t>
      </w:r>
    </w:p>
    <w:p w:rsidR="001A1B8B" w:rsidRPr="00FE7FC4" w:rsidRDefault="001A1B8B" w:rsidP="001A1B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FC4">
        <w:rPr>
          <w:rFonts w:ascii="Times New Roman" w:eastAsia="Times New Roman" w:hAnsi="Times New Roman" w:cs="Times New Roman"/>
          <w:sz w:val="26"/>
          <w:szCs w:val="26"/>
        </w:rPr>
        <w:t>«11</w:t>
      </w:r>
      <w:r w:rsidRPr="00FE7FC4">
        <w:rPr>
          <w:rFonts w:ascii="Times New Roman" w:hAnsi="Times New Roman" w:cs="Times New Roman"/>
          <w:sz w:val="26"/>
          <w:szCs w:val="26"/>
        </w:rPr>
        <w:t>. Использование "телефона доверия" не по назначению, в том числе в служебных и личных целях, запрещено</w:t>
      </w:r>
      <w:proofErr w:type="gramStart"/>
      <w:r w:rsidRPr="00FE7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A1B8B" w:rsidRPr="00A20105" w:rsidRDefault="001A1B8B" w:rsidP="001A1B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10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201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010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               В.Б. </w:t>
      </w:r>
      <w:proofErr w:type="spellStart"/>
      <w:r w:rsidRPr="00A20105">
        <w:rPr>
          <w:rFonts w:ascii="Times New Roman" w:hAnsi="Times New Roman" w:cs="Times New Roman"/>
          <w:sz w:val="26"/>
          <w:szCs w:val="26"/>
        </w:rPr>
        <w:t>Сансанова</w:t>
      </w:r>
      <w:proofErr w:type="spellEnd"/>
      <w:r w:rsidRPr="00A20105">
        <w:rPr>
          <w:rFonts w:ascii="Times New Roman" w:hAnsi="Times New Roman" w:cs="Times New Roman"/>
          <w:sz w:val="26"/>
          <w:szCs w:val="26"/>
        </w:rPr>
        <w:t>, заместителя руководителя по территориальному развитию администрации муниципального образования «Курумканский район».</w:t>
      </w:r>
    </w:p>
    <w:p w:rsidR="001A1B8B" w:rsidRPr="00A20105" w:rsidRDefault="001A1B8B" w:rsidP="001A1B8B">
      <w:pPr>
        <w:shd w:val="clear" w:color="auto" w:fill="FFFFFF"/>
        <w:ind w:firstLine="709"/>
        <w:jc w:val="both"/>
        <w:rPr>
          <w:sz w:val="26"/>
          <w:szCs w:val="26"/>
        </w:rPr>
      </w:pPr>
      <w:r w:rsidRPr="00A20105">
        <w:rPr>
          <w:sz w:val="26"/>
          <w:szCs w:val="26"/>
        </w:rPr>
        <w:t>3. Настоящее постановление вступает в силу со дня подписания</w:t>
      </w:r>
      <w:r>
        <w:rPr>
          <w:sz w:val="26"/>
          <w:szCs w:val="26"/>
        </w:rPr>
        <w:t xml:space="preserve"> и подлежит размещению на официальном сайте администрации муниципального образования «Курумканский район» </w:t>
      </w:r>
      <w:r w:rsidRPr="002203E3">
        <w:rPr>
          <w:sz w:val="26"/>
          <w:szCs w:val="26"/>
        </w:rPr>
        <w:t>https://kurumkan.org/</w:t>
      </w:r>
      <w:r w:rsidRPr="00A20105">
        <w:rPr>
          <w:sz w:val="26"/>
          <w:szCs w:val="26"/>
        </w:rPr>
        <w:t>.</w:t>
      </w:r>
    </w:p>
    <w:p w:rsidR="001A1B8B" w:rsidRDefault="001A1B8B" w:rsidP="001A1B8B">
      <w:pPr>
        <w:ind w:right="4959"/>
        <w:jc w:val="both"/>
        <w:rPr>
          <w:sz w:val="26"/>
          <w:szCs w:val="26"/>
          <w:u w:val="single"/>
        </w:rPr>
      </w:pPr>
    </w:p>
    <w:p w:rsidR="001A1B8B" w:rsidRDefault="001A1B8B" w:rsidP="001A1B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A1B8B" w:rsidRDefault="001A1B8B" w:rsidP="001A1B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A1B8B" w:rsidRPr="00A20105" w:rsidRDefault="001A1B8B" w:rsidP="001A1B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20105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а</w:t>
      </w:r>
      <w:r w:rsidRPr="00A20105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      </w:t>
      </w:r>
      <w:r w:rsidRPr="00A20105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 w:rsidRPr="00A2010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</w:t>
      </w:r>
      <w:r w:rsidRPr="00A20105">
        <w:rPr>
          <w:b/>
          <w:sz w:val="26"/>
          <w:szCs w:val="26"/>
        </w:rPr>
        <w:t>.В. С</w:t>
      </w:r>
      <w:r>
        <w:rPr>
          <w:b/>
          <w:sz w:val="26"/>
          <w:szCs w:val="26"/>
        </w:rPr>
        <w:t>ультимов</w:t>
      </w: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Default="001A1B8B" w:rsidP="001A1B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A1B8B" w:rsidRPr="00A20105" w:rsidRDefault="001A1B8B" w:rsidP="001A1B8B">
      <w:pPr>
        <w:rPr>
          <w:sz w:val="16"/>
          <w:szCs w:val="16"/>
        </w:rPr>
      </w:pPr>
      <w:r w:rsidRPr="00A20105">
        <w:rPr>
          <w:sz w:val="16"/>
          <w:szCs w:val="16"/>
        </w:rPr>
        <w:t xml:space="preserve">Проект представлен юристом администрации </w:t>
      </w:r>
      <w:proofErr w:type="spellStart"/>
      <w:r w:rsidRPr="00A20105">
        <w:rPr>
          <w:sz w:val="16"/>
          <w:szCs w:val="16"/>
        </w:rPr>
        <w:t>Аюшиевой</w:t>
      </w:r>
      <w:proofErr w:type="spellEnd"/>
      <w:r w:rsidRPr="00A20105">
        <w:rPr>
          <w:sz w:val="16"/>
          <w:szCs w:val="16"/>
        </w:rPr>
        <w:t xml:space="preserve"> Б.С., 41310</w:t>
      </w: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A1B8B"/>
    <w:rsid w:val="00000533"/>
    <w:rsid w:val="000011C2"/>
    <w:rsid w:val="00011067"/>
    <w:rsid w:val="00017048"/>
    <w:rsid w:val="0002019C"/>
    <w:rsid w:val="0002070F"/>
    <w:rsid w:val="00031129"/>
    <w:rsid w:val="000433C5"/>
    <w:rsid w:val="00044661"/>
    <w:rsid w:val="000466D9"/>
    <w:rsid w:val="00046DC7"/>
    <w:rsid w:val="0005279A"/>
    <w:rsid w:val="000565A3"/>
    <w:rsid w:val="000657B0"/>
    <w:rsid w:val="000667E1"/>
    <w:rsid w:val="00067D95"/>
    <w:rsid w:val="000703D0"/>
    <w:rsid w:val="000717C6"/>
    <w:rsid w:val="00072545"/>
    <w:rsid w:val="00072D3A"/>
    <w:rsid w:val="00074289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32AD"/>
    <w:rsid w:val="000F7E0E"/>
    <w:rsid w:val="001015B7"/>
    <w:rsid w:val="00102097"/>
    <w:rsid w:val="001039B1"/>
    <w:rsid w:val="00107A38"/>
    <w:rsid w:val="001119F8"/>
    <w:rsid w:val="00122235"/>
    <w:rsid w:val="00122EC7"/>
    <w:rsid w:val="001272DD"/>
    <w:rsid w:val="0013119E"/>
    <w:rsid w:val="0013228E"/>
    <w:rsid w:val="00132F94"/>
    <w:rsid w:val="00134324"/>
    <w:rsid w:val="001406C6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1B8B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23AFB"/>
    <w:rsid w:val="00324FEE"/>
    <w:rsid w:val="00325763"/>
    <w:rsid w:val="00334A51"/>
    <w:rsid w:val="0033605D"/>
    <w:rsid w:val="0034360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54A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C3D"/>
    <w:rsid w:val="003F5C59"/>
    <w:rsid w:val="003F628B"/>
    <w:rsid w:val="00400630"/>
    <w:rsid w:val="00401BDB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3E42"/>
    <w:rsid w:val="004C7B0D"/>
    <w:rsid w:val="004D316F"/>
    <w:rsid w:val="004D41E3"/>
    <w:rsid w:val="004E1F2D"/>
    <w:rsid w:val="004E323A"/>
    <w:rsid w:val="004E3DE3"/>
    <w:rsid w:val="004E6278"/>
    <w:rsid w:val="004F3E5E"/>
    <w:rsid w:val="004F43CD"/>
    <w:rsid w:val="004F4463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16F44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D494E"/>
    <w:rsid w:val="00BD7D6C"/>
    <w:rsid w:val="00BE02B3"/>
    <w:rsid w:val="00BF0FDF"/>
    <w:rsid w:val="00BF3210"/>
    <w:rsid w:val="00BF4423"/>
    <w:rsid w:val="00BF471E"/>
    <w:rsid w:val="00C02335"/>
    <w:rsid w:val="00C127AD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A03"/>
    <w:rsid w:val="00E46840"/>
    <w:rsid w:val="00E478C7"/>
    <w:rsid w:val="00E541CF"/>
    <w:rsid w:val="00E55EBD"/>
    <w:rsid w:val="00E61B0E"/>
    <w:rsid w:val="00E70ACF"/>
    <w:rsid w:val="00E73DF5"/>
    <w:rsid w:val="00E80580"/>
    <w:rsid w:val="00E83CBC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D0225"/>
    <w:rsid w:val="00ED14A8"/>
    <w:rsid w:val="00ED2129"/>
    <w:rsid w:val="00ED2936"/>
    <w:rsid w:val="00ED5B6D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201A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1A1B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2019-06-18T00:50:00Z</dcterms:created>
  <dcterms:modified xsi:type="dcterms:W3CDTF">2019-06-18T06:58:00Z</dcterms:modified>
</cp:coreProperties>
</file>